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3B" w:rsidRDefault="00112D3B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3445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>Перечень регистраторов и депозитариев, в которых Депозитарию АО «ИК «Питер Траст» открыты лицевые счета,</w:t>
      </w:r>
    </w:p>
    <w:p w:rsidR="00592B53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 xml:space="preserve">(счета депо) номинального держателя по состоянию на </w:t>
      </w:r>
      <w:r w:rsidR="00112D3B" w:rsidRPr="00112D3B">
        <w:rPr>
          <w:rFonts w:ascii="Times New Roman" w:hAnsi="Times New Roman" w:cs="Times New Roman"/>
          <w:b/>
          <w:bCs/>
        </w:rPr>
        <w:t>25</w:t>
      </w:r>
      <w:r w:rsidRPr="00112D3B">
        <w:rPr>
          <w:rFonts w:ascii="Times New Roman" w:hAnsi="Times New Roman" w:cs="Times New Roman"/>
          <w:b/>
          <w:bCs/>
        </w:rPr>
        <w:t>.</w:t>
      </w:r>
      <w:r w:rsidR="00112D3B" w:rsidRPr="00112D3B">
        <w:rPr>
          <w:rFonts w:ascii="Times New Roman" w:hAnsi="Times New Roman" w:cs="Times New Roman"/>
          <w:b/>
          <w:bCs/>
        </w:rPr>
        <w:t>11</w:t>
      </w:r>
      <w:r w:rsidRPr="00112D3B">
        <w:rPr>
          <w:rFonts w:ascii="Times New Roman" w:hAnsi="Times New Roman" w:cs="Times New Roman"/>
          <w:b/>
          <w:bCs/>
        </w:rPr>
        <w:t>.2021</w:t>
      </w:r>
      <w:r w:rsidR="00112D3B">
        <w:rPr>
          <w:rFonts w:ascii="Times New Roman" w:hAnsi="Times New Roman" w:cs="Times New Roman"/>
          <w:b/>
          <w:bCs/>
        </w:rPr>
        <w:t xml:space="preserve"> года.</w:t>
      </w:r>
    </w:p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032" w:type="dxa"/>
        <w:tblLook w:val="04A0" w:firstRow="1" w:lastRow="0" w:firstColumn="1" w:lastColumn="0" w:noHBand="0" w:noVBand="1"/>
      </w:tblPr>
      <w:tblGrid>
        <w:gridCol w:w="3148"/>
        <w:gridCol w:w="2912"/>
        <w:gridCol w:w="3148"/>
        <w:gridCol w:w="2647"/>
        <w:gridCol w:w="3177"/>
      </w:tblGrid>
      <w:tr w:rsidR="001E3445" w:rsidRPr="00112D3B" w:rsidTr="001E3445">
        <w:tc>
          <w:tcPr>
            <w:tcW w:w="3148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Полное фирменное наименование регистратора или депозитария</w:t>
            </w:r>
          </w:p>
        </w:tc>
        <w:tc>
          <w:tcPr>
            <w:tcW w:w="2912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Номер лицевого счета (счета депо) номинального держателя</w:t>
            </w:r>
          </w:p>
        </w:tc>
        <w:tc>
          <w:tcPr>
            <w:tcW w:w="3148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открытия депозитарию лицевого счета (счета депо) номинального держателя</w:t>
            </w:r>
          </w:p>
        </w:tc>
        <w:tc>
          <w:tcPr>
            <w:tcW w:w="2647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закрытия лицевого счета (счета депо) номинального держателя</w:t>
            </w:r>
          </w:p>
        </w:tc>
        <w:tc>
          <w:tcPr>
            <w:tcW w:w="3177" w:type="dxa"/>
          </w:tcPr>
          <w:p w:rsidR="001E3445" w:rsidRPr="00112D3B" w:rsidRDefault="00841047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112D3B">
              <w:rPr>
                <w:rFonts w:ascii="Times New Roman" w:hAnsi="Times New Roman" w:cs="Times New Roman"/>
                <w:b/>
                <w:bCs/>
              </w:rPr>
              <w:t>ата</w:t>
            </w:r>
            <w:r w:rsidR="001E3445" w:rsidRPr="00112D3B">
              <w:rPr>
                <w:rFonts w:ascii="Times New Roman" w:hAnsi="Times New Roman" w:cs="Times New Roman"/>
                <w:b/>
                <w:bCs/>
              </w:rPr>
              <w:t>, когда депозитарий узнал или должен был узнать об изменении полного фирменного наименования депозитария или регистратора</w:t>
            </w:r>
          </w:p>
        </w:tc>
      </w:tr>
      <w:tr w:rsidR="001E3445" w:rsidRPr="00112D3B" w:rsidTr="001E3445">
        <w:tc>
          <w:tcPr>
            <w:tcW w:w="3148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912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ML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>002C</w:t>
            </w:r>
          </w:p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TL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 xml:space="preserve">0041 </w:t>
            </w:r>
          </w:p>
          <w:p w:rsidR="00143814" w:rsidRPr="00112D3B" w:rsidRDefault="00143814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HL 210707 0030</w:t>
            </w:r>
          </w:p>
        </w:tc>
        <w:tc>
          <w:tcPr>
            <w:tcW w:w="3148" w:type="dxa"/>
          </w:tcPr>
          <w:p w:rsidR="001E3445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2021</w:t>
            </w:r>
            <w:r w:rsidRPr="00112D3B">
              <w:rPr>
                <w:rFonts w:ascii="Times New Roman" w:hAnsi="Times New Roman" w:cs="Times New Roman"/>
                <w:lang w:val="en-US"/>
              </w:rPr>
              <w:tab/>
            </w:r>
          </w:p>
          <w:p w:rsidR="00143814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  <w:p w:rsidR="00143814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647" w:type="dxa"/>
          </w:tcPr>
          <w:p w:rsidR="001E3445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143814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Pr="00112D3B" w:rsidRDefault="00841047" w:rsidP="001E3445">
            <w:pPr>
              <w:rPr>
                <w:rFonts w:ascii="Times New Roman" w:hAnsi="Times New Roman" w:cs="Times New Roman"/>
              </w:rPr>
            </w:pPr>
          </w:p>
        </w:tc>
      </w:tr>
      <w:tr w:rsidR="001E3445" w:rsidRPr="00112D3B" w:rsidTr="001E3445">
        <w:tc>
          <w:tcPr>
            <w:tcW w:w="3148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 xml:space="preserve">Акционерное общество "Специализированный депозитарий </w:t>
            </w:r>
            <w:r w:rsidRPr="00112D3B">
              <w:rPr>
                <w:rFonts w:ascii="Times New Roman" w:hAnsi="Times New Roman" w:cs="Times New Roman"/>
              </w:rPr>
              <w:t>«</w:t>
            </w:r>
            <w:r w:rsidRPr="00112D3B">
              <w:rPr>
                <w:rFonts w:ascii="Times New Roman" w:hAnsi="Times New Roman" w:cs="Times New Roman"/>
              </w:rPr>
              <w:t>ИНФИНИТУМ</w:t>
            </w:r>
            <w:r w:rsidRPr="00112D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8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647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1E3445" w:rsidRPr="00112D3B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</w:p>
    <w:sectPr w:rsidR="001E3445" w:rsidRPr="00112D3B" w:rsidSect="00112D3B">
      <w:headerReference w:type="default" r:id="rId6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3B" w:rsidRDefault="00112D3B" w:rsidP="00112D3B">
      <w:pPr>
        <w:spacing w:after="0" w:line="240" w:lineRule="auto"/>
      </w:pPr>
      <w:r>
        <w:separator/>
      </w:r>
    </w:p>
  </w:endnote>
  <w:end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3B" w:rsidRDefault="00112D3B" w:rsidP="00112D3B">
      <w:pPr>
        <w:spacing w:after="0" w:line="240" w:lineRule="auto"/>
      </w:pPr>
      <w:r>
        <w:separator/>
      </w:r>
    </w:p>
  </w:footnote>
  <w:foot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  <w:r w:rsidRPr="00112D3B">
      <w:rPr>
        <w:rFonts w:ascii="Arial" w:eastAsia="Times New Roman" w:hAnsi="Arial" w:cs="Times New Roman"/>
        <w:noProof/>
        <w:sz w:val="20"/>
        <w:szCs w:val="20"/>
        <w:lang w:eastAsia="ru-RU"/>
      </w:rPr>
      <w:drawing>
        <wp:inline distT="0" distB="0" distL="0" distR="0" wp14:anchorId="555191BF" wp14:editId="35512AF2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</w:p>
  <w:tbl>
    <w:tblPr>
      <w:tblStyle w:val="a8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386"/>
    </w:tblGrid>
    <w:tr w:rsidR="00112D3B" w:rsidRPr="00112D3B" w:rsidTr="00E70C78">
      <w:tc>
        <w:tcPr>
          <w:tcW w:w="9498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bookmarkStart w:id="1" w:name="_Hlk89866294"/>
          <w:r w:rsidRPr="00112D3B">
            <w:rPr>
              <w:i/>
              <w:iCs/>
              <w:color w:val="000000"/>
              <w:sz w:val="16"/>
              <w:szCs w:val="16"/>
            </w:rPr>
            <w:t>Лицензия профессионального участника рынка ценных бумаг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на осуществление депозитарной деятельности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№ 040-14096-000100 от 29.04.2021 г.</w:t>
          </w:r>
        </w:p>
      </w:tc>
      <w:tc>
        <w:tcPr>
          <w:tcW w:w="5386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 xml:space="preserve">АО «ИК «Питер Траст» 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Адрес: 191186, г. Санкт-Петербург, наб. р. Мойки, д. 11, лит. А, пом. 16Н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Тел.:</w:t>
          </w:r>
          <w:r w:rsidRPr="00112D3B">
            <w:rPr>
              <w:rFonts w:ascii="Arial" w:hAnsi="Arial"/>
            </w:rPr>
            <w:t xml:space="preserve"> </w:t>
          </w:r>
          <w:r w:rsidRPr="00112D3B">
            <w:rPr>
              <w:i/>
              <w:iCs/>
              <w:color w:val="000000"/>
              <w:sz w:val="16"/>
              <w:szCs w:val="16"/>
            </w:rPr>
            <w:t>+7 (812) 336-65-86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Сайт: https://piter-trust.ru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rFonts w:ascii="Arial" w:hAnsi="Arial"/>
              <w:i/>
              <w:iCs/>
              <w:sz w:val="16"/>
              <w:szCs w:val="16"/>
            </w:rPr>
          </w:pPr>
        </w:p>
      </w:tc>
    </w:tr>
    <w:bookmarkEnd w:id="1"/>
  </w:tbl>
  <w:p w:rsidR="00112D3B" w:rsidRDefault="00112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45"/>
    <w:rsid w:val="000C67A0"/>
    <w:rsid w:val="00112D3B"/>
    <w:rsid w:val="00143814"/>
    <w:rsid w:val="001E3445"/>
    <w:rsid w:val="00592B53"/>
    <w:rsid w:val="008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72EE"/>
  <w15:chartTrackingRefBased/>
  <w15:docId w15:val="{5C841331-683C-4B6D-B23E-107D913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D3B"/>
  </w:style>
  <w:style w:type="paragraph" w:styleId="a6">
    <w:name w:val="footer"/>
    <w:basedOn w:val="a"/>
    <w:link w:val="a7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D3B"/>
  </w:style>
  <w:style w:type="table" w:styleId="a8">
    <w:name w:val="Grid Table Light"/>
    <w:basedOn w:val="a1"/>
    <w:uiPriority w:val="40"/>
    <w:rsid w:val="0011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Наталья Барышникова</cp:lastModifiedBy>
  <cp:revision>3</cp:revision>
  <dcterms:created xsi:type="dcterms:W3CDTF">2021-12-23T07:54:00Z</dcterms:created>
  <dcterms:modified xsi:type="dcterms:W3CDTF">2021-12-23T08:06:00Z</dcterms:modified>
</cp:coreProperties>
</file>