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E43817" w:rsidRDefault="000B0B6C" w:rsidP="00E43817">
      <w:pPr>
        <w:spacing w:line="276" w:lineRule="auto"/>
        <w:jc w:val="right"/>
        <w:rPr>
          <w:b/>
          <w:sz w:val="22"/>
          <w:szCs w:val="22"/>
        </w:rPr>
      </w:pPr>
      <w:r w:rsidRPr="00E43817">
        <w:rPr>
          <w:b/>
          <w:sz w:val="22"/>
          <w:szCs w:val="22"/>
        </w:rPr>
        <w:t>УТВЕРЖДЕНО</w:t>
      </w:r>
    </w:p>
    <w:p w14:paraId="7DB875F0" w14:textId="77777777" w:rsidR="000B0B6C" w:rsidRPr="00E43817" w:rsidRDefault="000B0B6C" w:rsidP="00E43817">
      <w:pPr>
        <w:spacing w:line="276" w:lineRule="auto"/>
        <w:jc w:val="right"/>
        <w:rPr>
          <w:b/>
          <w:sz w:val="22"/>
          <w:szCs w:val="22"/>
        </w:rPr>
      </w:pPr>
      <w:r w:rsidRPr="00E43817">
        <w:rPr>
          <w:b/>
          <w:sz w:val="22"/>
          <w:szCs w:val="22"/>
        </w:rPr>
        <w:t xml:space="preserve">Приказом Генерального директора </w:t>
      </w:r>
    </w:p>
    <w:p w14:paraId="289171A6" w14:textId="77777777" w:rsidR="000B0B6C" w:rsidRPr="00E43817" w:rsidRDefault="000B0B6C" w:rsidP="00E43817">
      <w:pPr>
        <w:spacing w:line="276" w:lineRule="auto"/>
        <w:jc w:val="right"/>
        <w:rPr>
          <w:b/>
          <w:sz w:val="22"/>
          <w:szCs w:val="22"/>
        </w:rPr>
      </w:pPr>
      <w:r w:rsidRPr="00E43817">
        <w:rPr>
          <w:b/>
          <w:sz w:val="22"/>
          <w:szCs w:val="22"/>
        </w:rPr>
        <w:t xml:space="preserve"> АО «ИК «Питер Траст»</w:t>
      </w:r>
    </w:p>
    <w:p w14:paraId="6EC1B1B6" w14:textId="669CA128" w:rsidR="000B0B6C" w:rsidRPr="00E43817" w:rsidRDefault="00087030" w:rsidP="00E43817">
      <w:pPr>
        <w:spacing w:line="276" w:lineRule="auto"/>
        <w:jc w:val="right"/>
        <w:rPr>
          <w:b/>
          <w:sz w:val="22"/>
          <w:szCs w:val="22"/>
        </w:rPr>
      </w:pPr>
      <w:r w:rsidRPr="00E43817">
        <w:rPr>
          <w:b/>
          <w:sz w:val="22"/>
          <w:szCs w:val="22"/>
        </w:rPr>
        <w:t xml:space="preserve">№ </w:t>
      </w:r>
      <w:r w:rsidR="00563A46">
        <w:rPr>
          <w:b/>
          <w:sz w:val="22"/>
          <w:szCs w:val="22"/>
        </w:rPr>
        <w:t>12</w:t>
      </w:r>
      <w:r w:rsidRPr="00E43817">
        <w:rPr>
          <w:b/>
          <w:sz w:val="22"/>
          <w:szCs w:val="22"/>
        </w:rPr>
        <w:t>20</w:t>
      </w:r>
      <w:r w:rsidR="00DF1266" w:rsidRPr="00E43817">
        <w:rPr>
          <w:b/>
          <w:sz w:val="22"/>
          <w:szCs w:val="22"/>
        </w:rPr>
        <w:t>2</w:t>
      </w:r>
      <w:r w:rsidR="000F7A1A" w:rsidRPr="00E43817">
        <w:rPr>
          <w:b/>
          <w:sz w:val="22"/>
          <w:szCs w:val="22"/>
        </w:rPr>
        <w:t>1</w:t>
      </w:r>
      <w:r w:rsidRPr="00E43817">
        <w:rPr>
          <w:b/>
          <w:sz w:val="22"/>
          <w:szCs w:val="22"/>
        </w:rPr>
        <w:t>/ВК-</w:t>
      </w:r>
      <w:r w:rsidR="00563A46">
        <w:rPr>
          <w:b/>
          <w:sz w:val="22"/>
          <w:szCs w:val="22"/>
        </w:rPr>
        <w:t>1</w:t>
      </w:r>
      <w:r w:rsidRPr="00E43817">
        <w:rPr>
          <w:b/>
          <w:sz w:val="22"/>
          <w:szCs w:val="22"/>
        </w:rPr>
        <w:t xml:space="preserve"> «</w:t>
      </w:r>
      <w:r w:rsidR="00563A46">
        <w:rPr>
          <w:b/>
          <w:sz w:val="22"/>
          <w:szCs w:val="22"/>
        </w:rPr>
        <w:t>01</w:t>
      </w:r>
      <w:r w:rsidRPr="00E43817">
        <w:rPr>
          <w:b/>
          <w:sz w:val="22"/>
          <w:szCs w:val="22"/>
        </w:rPr>
        <w:t xml:space="preserve">» </w:t>
      </w:r>
      <w:r w:rsidR="00563A46">
        <w:rPr>
          <w:b/>
          <w:sz w:val="22"/>
          <w:szCs w:val="22"/>
        </w:rPr>
        <w:t>декабря</w:t>
      </w:r>
      <w:r w:rsidR="00E50C1F" w:rsidRPr="00E43817">
        <w:rPr>
          <w:b/>
          <w:sz w:val="22"/>
          <w:szCs w:val="22"/>
        </w:rPr>
        <w:t xml:space="preserve"> </w:t>
      </w:r>
      <w:r w:rsidR="000B0B6C" w:rsidRPr="00E43817">
        <w:rPr>
          <w:b/>
          <w:sz w:val="22"/>
          <w:szCs w:val="22"/>
        </w:rPr>
        <w:t>20</w:t>
      </w:r>
      <w:r w:rsidR="00DF1266" w:rsidRPr="00E43817">
        <w:rPr>
          <w:b/>
          <w:sz w:val="22"/>
          <w:szCs w:val="22"/>
        </w:rPr>
        <w:t>2</w:t>
      </w:r>
      <w:r w:rsidR="000F7A1A" w:rsidRPr="00E43817">
        <w:rPr>
          <w:b/>
          <w:sz w:val="22"/>
          <w:szCs w:val="22"/>
        </w:rPr>
        <w:t>1</w:t>
      </w:r>
      <w:r w:rsidR="000B0B6C" w:rsidRPr="00E43817">
        <w:rPr>
          <w:b/>
          <w:sz w:val="22"/>
          <w:szCs w:val="22"/>
        </w:rPr>
        <w:t>г.</w:t>
      </w:r>
    </w:p>
    <w:p w14:paraId="17CB8D1A" w14:textId="77777777" w:rsidR="000B0B6C" w:rsidRPr="00E43817" w:rsidRDefault="000B0B6C" w:rsidP="00E43817">
      <w:pPr>
        <w:pStyle w:val="iiaienueiauaeoo"/>
        <w:spacing w:line="276" w:lineRule="auto"/>
        <w:rPr>
          <w:rFonts w:ascii="Times New Roman" w:hAnsi="Times New Roman" w:cs="Times New Roman"/>
          <w:sz w:val="22"/>
          <w:szCs w:val="22"/>
        </w:rPr>
      </w:pPr>
    </w:p>
    <w:p w14:paraId="76F0ED31" w14:textId="77777777" w:rsidR="000B0B6C" w:rsidRPr="00E43817" w:rsidRDefault="000B0B6C" w:rsidP="00E43817">
      <w:pPr>
        <w:pStyle w:val="iiaienueiauaeoo"/>
        <w:spacing w:line="276" w:lineRule="auto"/>
        <w:rPr>
          <w:rFonts w:ascii="Times New Roman" w:hAnsi="Times New Roman" w:cs="Times New Roman"/>
          <w:sz w:val="22"/>
          <w:szCs w:val="22"/>
        </w:rPr>
      </w:pPr>
    </w:p>
    <w:p w14:paraId="13C86D56" w14:textId="77777777" w:rsidR="000B0B6C" w:rsidRPr="00E43817" w:rsidRDefault="000B0B6C" w:rsidP="00E43817">
      <w:pPr>
        <w:pStyle w:val="iiaienueiauaeoo"/>
        <w:spacing w:line="276" w:lineRule="auto"/>
        <w:rPr>
          <w:rFonts w:ascii="Times New Roman" w:hAnsi="Times New Roman" w:cs="Times New Roman"/>
          <w:sz w:val="22"/>
          <w:szCs w:val="22"/>
        </w:rPr>
      </w:pPr>
    </w:p>
    <w:p w14:paraId="0B172B87" w14:textId="77777777" w:rsidR="000B0B6C" w:rsidRPr="00E43817" w:rsidRDefault="000B0B6C" w:rsidP="00E43817">
      <w:pPr>
        <w:pStyle w:val="iiaienueiauaeoo"/>
        <w:spacing w:line="276" w:lineRule="auto"/>
        <w:rPr>
          <w:rFonts w:ascii="Times New Roman" w:hAnsi="Times New Roman" w:cs="Times New Roman"/>
          <w:sz w:val="22"/>
          <w:szCs w:val="22"/>
        </w:rPr>
      </w:pPr>
    </w:p>
    <w:p w14:paraId="12ED7EC3" w14:textId="77777777" w:rsidR="000B0B6C" w:rsidRPr="00E43817" w:rsidRDefault="000B0B6C" w:rsidP="00E43817">
      <w:pPr>
        <w:pStyle w:val="Normal10"/>
        <w:spacing w:line="276" w:lineRule="auto"/>
        <w:jc w:val="center"/>
        <w:rPr>
          <w:b/>
          <w:sz w:val="22"/>
          <w:szCs w:val="22"/>
        </w:rPr>
      </w:pPr>
    </w:p>
    <w:p w14:paraId="3C24B277" w14:textId="77777777" w:rsidR="000B0B6C" w:rsidRPr="00E43817" w:rsidRDefault="000B0B6C" w:rsidP="00E43817">
      <w:pPr>
        <w:pStyle w:val="Normal10"/>
        <w:spacing w:line="276" w:lineRule="auto"/>
        <w:jc w:val="center"/>
        <w:rPr>
          <w:b/>
          <w:sz w:val="22"/>
          <w:szCs w:val="22"/>
        </w:rPr>
      </w:pPr>
    </w:p>
    <w:p w14:paraId="66DF5ED6" w14:textId="77777777" w:rsidR="000B0B6C" w:rsidRPr="00E43817" w:rsidRDefault="000B0B6C" w:rsidP="00E43817">
      <w:pPr>
        <w:pStyle w:val="Normal10"/>
        <w:spacing w:line="276" w:lineRule="auto"/>
        <w:jc w:val="center"/>
        <w:rPr>
          <w:b/>
          <w:sz w:val="22"/>
          <w:szCs w:val="22"/>
        </w:rPr>
      </w:pPr>
    </w:p>
    <w:p w14:paraId="22462F41" w14:textId="77777777" w:rsidR="000B0B6C" w:rsidRPr="00E43817" w:rsidRDefault="000B0B6C" w:rsidP="00E43817">
      <w:pPr>
        <w:pStyle w:val="Normal10"/>
        <w:spacing w:line="276" w:lineRule="auto"/>
        <w:jc w:val="center"/>
        <w:rPr>
          <w:b/>
          <w:sz w:val="22"/>
          <w:szCs w:val="22"/>
        </w:rPr>
      </w:pPr>
    </w:p>
    <w:p w14:paraId="798F9F96" w14:textId="77777777" w:rsidR="000B0B6C" w:rsidRPr="00E43817" w:rsidRDefault="000B0B6C" w:rsidP="00E43817">
      <w:pPr>
        <w:pStyle w:val="Normal10"/>
        <w:spacing w:line="276" w:lineRule="auto"/>
        <w:jc w:val="center"/>
        <w:rPr>
          <w:b/>
          <w:sz w:val="22"/>
          <w:szCs w:val="22"/>
        </w:rPr>
      </w:pPr>
    </w:p>
    <w:p w14:paraId="15EA2891" w14:textId="77777777" w:rsidR="000B0B6C" w:rsidRPr="00E43817" w:rsidRDefault="000B0B6C" w:rsidP="00E43817">
      <w:pPr>
        <w:pStyle w:val="Normal10"/>
        <w:spacing w:line="276" w:lineRule="auto"/>
        <w:jc w:val="center"/>
        <w:rPr>
          <w:b/>
          <w:sz w:val="22"/>
          <w:szCs w:val="22"/>
        </w:rPr>
      </w:pPr>
    </w:p>
    <w:p w14:paraId="53230BE1" w14:textId="77777777" w:rsidR="000B0B6C" w:rsidRPr="00E43817" w:rsidRDefault="000B0B6C" w:rsidP="00E43817">
      <w:pPr>
        <w:pStyle w:val="Normal10"/>
        <w:spacing w:line="276" w:lineRule="auto"/>
        <w:jc w:val="center"/>
        <w:rPr>
          <w:b/>
          <w:sz w:val="22"/>
          <w:szCs w:val="22"/>
        </w:rPr>
      </w:pPr>
    </w:p>
    <w:p w14:paraId="028BA257" w14:textId="77777777" w:rsidR="000B0B6C" w:rsidRPr="00E43817" w:rsidRDefault="000B0B6C" w:rsidP="00E43817">
      <w:pPr>
        <w:pStyle w:val="Normal10"/>
        <w:spacing w:line="276" w:lineRule="auto"/>
        <w:jc w:val="center"/>
        <w:rPr>
          <w:b/>
          <w:sz w:val="22"/>
          <w:szCs w:val="22"/>
        </w:rPr>
      </w:pPr>
    </w:p>
    <w:p w14:paraId="41DF90CA" w14:textId="77777777" w:rsidR="000B0B6C" w:rsidRPr="00E43817" w:rsidRDefault="000B0B6C" w:rsidP="00E43817">
      <w:pPr>
        <w:pStyle w:val="Normal10"/>
        <w:spacing w:line="276" w:lineRule="auto"/>
        <w:jc w:val="center"/>
        <w:rPr>
          <w:b/>
          <w:sz w:val="22"/>
          <w:szCs w:val="22"/>
        </w:rPr>
      </w:pPr>
    </w:p>
    <w:p w14:paraId="38C25D2B" w14:textId="77777777" w:rsidR="000B0B6C" w:rsidRPr="00E43817" w:rsidRDefault="000B0B6C" w:rsidP="00E43817">
      <w:pPr>
        <w:pStyle w:val="Normal10"/>
        <w:spacing w:line="276" w:lineRule="auto"/>
        <w:jc w:val="center"/>
        <w:rPr>
          <w:b/>
          <w:sz w:val="22"/>
          <w:szCs w:val="22"/>
        </w:rPr>
      </w:pPr>
    </w:p>
    <w:p w14:paraId="137D058D" w14:textId="77777777" w:rsidR="000B0B6C" w:rsidRPr="00E43817" w:rsidRDefault="000B0B6C" w:rsidP="00E43817">
      <w:pPr>
        <w:pStyle w:val="iiaienueiauaeoo"/>
        <w:spacing w:line="276" w:lineRule="auto"/>
        <w:rPr>
          <w:rFonts w:ascii="Times New Roman" w:hAnsi="Times New Roman" w:cs="Times New Roman"/>
          <w:sz w:val="22"/>
          <w:szCs w:val="22"/>
        </w:rPr>
      </w:pPr>
    </w:p>
    <w:p w14:paraId="3E4ABE46"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726B48" w14:textId="77777777" w:rsidR="000B0B6C" w:rsidRPr="00E43817" w:rsidRDefault="000B0B6C" w:rsidP="00E43817">
      <w:pPr>
        <w:pStyle w:val="iiaienueiauaeoo"/>
        <w:spacing w:line="276" w:lineRule="auto"/>
        <w:rPr>
          <w:rFonts w:ascii="Times New Roman" w:hAnsi="Times New Roman" w:cs="Times New Roman"/>
          <w:sz w:val="22"/>
          <w:szCs w:val="22"/>
        </w:rPr>
      </w:pPr>
    </w:p>
    <w:p w14:paraId="448A798E"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РЕГЛАМЕНТ</w:t>
      </w:r>
    </w:p>
    <w:p w14:paraId="0F66129B"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ОКАЗАНИЯ БРОКЕРСКИХ УСЛУГ</w:t>
      </w:r>
    </w:p>
    <w:p w14:paraId="59E48BDD"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АО «ИК «ПИТЕР ТРАСТ»</w:t>
      </w:r>
    </w:p>
    <w:p w14:paraId="2FD68909"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53D963" w14:textId="77777777" w:rsidR="000B0B6C" w:rsidRPr="00E43817" w:rsidRDefault="00886E5B"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(НОВАЯ РЕДАКЦИЯ)</w:t>
      </w:r>
    </w:p>
    <w:p w14:paraId="2FC790DE" w14:textId="77777777" w:rsidR="000B0B6C" w:rsidRPr="00E43817" w:rsidRDefault="000B0B6C" w:rsidP="00E43817">
      <w:pPr>
        <w:pStyle w:val="Normal10"/>
        <w:spacing w:line="276" w:lineRule="auto"/>
        <w:jc w:val="center"/>
        <w:rPr>
          <w:b/>
          <w:sz w:val="22"/>
          <w:szCs w:val="22"/>
        </w:rPr>
      </w:pPr>
    </w:p>
    <w:p w14:paraId="160D6FB0" w14:textId="77777777" w:rsidR="000B0B6C" w:rsidRPr="00E43817" w:rsidRDefault="000B0B6C" w:rsidP="00E43817">
      <w:pPr>
        <w:pStyle w:val="Normal10"/>
        <w:spacing w:line="276" w:lineRule="auto"/>
        <w:jc w:val="center"/>
        <w:rPr>
          <w:b/>
          <w:sz w:val="22"/>
          <w:szCs w:val="22"/>
        </w:rPr>
      </w:pPr>
    </w:p>
    <w:p w14:paraId="1C828104" w14:textId="77777777" w:rsidR="000B0B6C" w:rsidRPr="00E43817" w:rsidRDefault="000B0B6C" w:rsidP="00E43817">
      <w:pPr>
        <w:pStyle w:val="Normal10"/>
        <w:spacing w:line="276" w:lineRule="auto"/>
        <w:jc w:val="center"/>
        <w:rPr>
          <w:b/>
          <w:sz w:val="22"/>
          <w:szCs w:val="22"/>
        </w:rPr>
      </w:pPr>
    </w:p>
    <w:p w14:paraId="559C3445" w14:textId="77777777" w:rsidR="000B0B6C" w:rsidRPr="00E43817" w:rsidRDefault="000B0B6C" w:rsidP="00E43817">
      <w:pPr>
        <w:pStyle w:val="Normal10"/>
        <w:spacing w:line="276" w:lineRule="auto"/>
        <w:jc w:val="center"/>
        <w:rPr>
          <w:b/>
          <w:sz w:val="22"/>
          <w:szCs w:val="22"/>
        </w:rPr>
      </w:pPr>
    </w:p>
    <w:p w14:paraId="648E0F49" w14:textId="77777777" w:rsidR="000B0B6C" w:rsidRPr="00E43817" w:rsidRDefault="000B0B6C" w:rsidP="00E43817">
      <w:pPr>
        <w:pStyle w:val="Normal10"/>
        <w:spacing w:line="276" w:lineRule="auto"/>
        <w:jc w:val="center"/>
        <w:rPr>
          <w:b/>
          <w:sz w:val="22"/>
          <w:szCs w:val="22"/>
        </w:rPr>
      </w:pPr>
    </w:p>
    <w:p w14:paraId="38ED43A7" w14:textId="77777777" w:rsidR="000B0B6C" w:rsidRPr="00E43817" w:rsidRDefault="000B0B6C" w:rsidP="00E43817">
      <w:pPr>
        <w:pStyle w:val="Normal10"/>
        <w:spacing w:line="276" w:lineRule="auto"/>
        <w:jc w:val="center"/>
        <w:rPr>
          <w:b/>
          <w:sz w:val="22"/>
          <w:szCs w:val="22"/>
        </w:rPr>
      </w:pPr>
    </w:p>
    <w:p w14:paraId="0149393C" w14:textId="77777777" w:rsidR="000B0B6C" w:rsidRPr="00E43817" w:rsidRDefault="000B0B6C" w:rsidP="00E43817">
      <w:pPr>
        <w:pStyle w:val="Normal10"/>
        <w:spacing w:line="276" w:lineRule="auto"/>
        <w:jc w:val="center"/>
        <w:rPr>
          <w:b/>
          <w:sz w:val="22"/>
          <w:szCs w:val="22"/>
        </w:rPr>
      </w:pPr>
    </w:p>
    <w:p w14:paraId="712564EC" w14:textId="77777777" w:rsidR="000B0B6C" w:rsidRPr="00E43817" w:rsidRDefault="000B0B6C" w:rsidP="00E43817">
      <w:pPr>
        <w:pStyle w:val="Normal10"/>
        <w:spacing w:line="276" w:lineRule="auto"/>
        <w:jc w:val="center"/>
        <w:rPr>
          <w:b/>
          <w:sz w:val="22"/>
          <w:szCs w:val="22"/>
        </w:rPr>
      </w:pPr>
    </w:p>
    <w:p w14:paraId="429D9F6E" w14:textId="77777777" w:rsidR="000B0B6C" w:rsidRPr="00E43817" w:rsidRDefault="000B0B6C" w:rsidP="00E43817">
      <w:pPr>
        <w:pStyle w:val="Normal10"/>
        <w:spacing w:line="276" w:lineRule="auto"/>
        <w:jc w:val="center"/>
        <w:rPr>
          <w:b/>
          <w:sz w:val="22"/>
          <w:szCs w:val="22"/>
        </w:rPr>
      </w:pPr>
    </w:p>
    <w:p w14:paraId="33FA2158" w14:textId="77777777" w:rsidR="000B0B6C" w:rsidRPr="00E43817" w:rsidRDefault="000B0B6C" w:rsidP="00E43817">
      <w:pPr>
        <w:pStyle w:val="Normal10"/>
        <w:spacing w:line="276" w:lineRule="auto"/>
        <w:jc w:val="center"/>
        <w:rPr>
          <w:b/>
          <w:sz w:val="22"/>
          <w:szCs w:val="22"/>
        </w:rPr>
      </w:pPr>
    </w:p>
    <w:p w14:paraId="1DDDF367" w14:textId="77777777" w:rsidR="000B0B6C" w:rsidRPr="00E43817" w:rsidRDefault="000B0B6C" w:rsidP="00E43817">
      <w:pPr>
        <w:pStyle w:val="Normal10"/>
        <w:spacing w:line="276" w:lineRule="auto"/>
        <w:jc w:val="center"/>
        <w:rPr>
          <w:b/>
          <w:sz w:val="22"/>
          <w:szCs w:val="22"/>
        </w:rPr>
      </w:pPr>
    </w:p>
    <w:p w14:paraId="66CF865D" w14:textId="77777777" w:rsidR="000B0B6C" w:rsidRPr="00E43817" w:rsidRDefault="000B0B6C" w:rsidP="00E43817">
      <w:pPr>
        <w:pStyle w:val="Normal10"/>
        <w:spacing w:line="276" w:lineRule="auto"/>
        <w:jc w:val="center"/>
        <w:rPr>
          <w:b/>
          <w:sz w:val="22"/>
          <w:szCs w:val="22"/>
        </w:rPr>
      </w:pPr>
    </w:p>
    <w:p w14:paraId="426296B8" w14:textId="77777777" w:rsidR="000B0B6C" w:rsidRPr="00E43817" w:rsidRDefault="000B0B6C" w:rsidP="00E43817">
      <w:pPr>
        <w:pStyle w:val="Normal10"/>
        <w:spacing w:line="276" w:lineRule="auto"/>
        <w:jc w:val="center"/>
        <w:rPr>
          <w:b/>
          <w:sz w:val="22"/>
          <w:szCs w:val="22"/>
        </w:rPr>
      </w:pPr>
    </w:p>
    <w:p w14:paraId="5B3CF120" w14:textId="77777777" w:rsidR="000B0B6C" w:rsidRPr="00E43817" w:rsidRDefault="000B0B6C" w:rsidP="00E43817">
      <w:pPr>
        <w:pStyle w:val="Normal10"/>
        <w:spacing w:line="276" w:lineRule="auto"/>
        <w:jc w:val="center"/>
        <w:rPr>
          <w:b/>
          <w:sz w:val="22"/>
          <w:szCs w:val="22"/>
        </w:rPr>
      </w:pPr>
    </w:p>
    <w:p w14:paraId="4BFB4220" w14:textId="77777777" w:rsidR="000B0B6C" w:rsidRPr="00E43817" w:rsidRDefault="000B0B6C" w:rsidP="00E43817">
      <w:pPr>
        <w:pStyle w:val="Normal10"/>
        <w:spacing w:line="276" w:lineRule="auto"/>
        <w:jc w:val="center"/>
        <w:rPr>
          <w:b/>
          <w:sz w:val="22"/>
          <w:szCs w:val="22"/>
        </w:rPr>
      </w:pPr>
    </w:p>
    <w:p w14:paraId="012495E1" w14:textId="77777777" w:rsidR="000B0B6C" w:rsidRPr="00E43817" w:rsidRDefault="000B0B6C" w:rsidP="00E43817">
      <w:pPr>
        <w:pStyle w:val="iiaienueiauaeoo"/>
        <w:spacing w:line="276" w:lineRule="auto"/>
        <w:ind w:left="0"/>
        <w:rPr>
          <w:rFonts w:ascii="Times New Roman" w:hAnsi="Times New Roman" w:cs="Times New Roman"/>
          <w:b w:val="0"/>
          <w:i/>
          <w:sz w:val="22"/>
          <w:szCs w:val="22"/>
        </w:rPr>
      </w:pPr>
      <w:r w:rsidRPr="00E43817">
        <w:rPr>
          <w:rFonts w:ascii="Times New Roman" w:hAnsi="Times New Roman" w:cs="Times New Roman"/>
          <w:b w:val="0"/>
          <w:i/>
          <w:sz w:val="22"/>
          <w:szCs w:val="22"/>
        </w:rPr>
        <w:t>Введен в действие Приказом Генерального директора</w:t>
      </w:r>
    </w:p>
    <w:p w14:paraId="73967A74" w14:textId="2A106DD9" w:rsidR="000B0B6C" w:rsidRPr="00E43817" w:rsidRDefault="00087030" w:rsidP="00E43817">
      <w:pPr>
        <w:pStyle w:val="iiaienueiauaeoo"/>
        <w:spacing w:line="276" w:lineRule="auto"/>
        <w:ind w:left="0"/>
        <w:rPr>
          <w:rFonts w:ascii="Times New Roman" w:hAnsi="Times New Roman" w:cs="Times New Roman"/>
          <w:b w:val="0"/>
          <w:i/>
          <w:sz w:val="22"/>
          <w:szCs w:val="22"/>
        </w:rPr>
      </w:pPr>
      <w:r w:rsidRPr="00E43817">
        <w:rPr>
          <w:rFonts w:ascii="Times New Roman" w:hAnsi="Times New Roman" w:cs="Times New Roman"/>
          <w:b w:val="0"/>
          <w:i/>
          <w:sz w:val="22"/>
          <w:szCs w:val="22"/>
        </w:rPr>
        <w:t xml:space="preserve">№ </w:t>
      </w:r>
      <w:r w:rsidR="00563A46">
        <w:rPr>
          <w:rFonts w:ascii="Times New Roman" w:hAnsi="Times New Roman" w:cs="Times New Roman"/>
          <w:b w:val="0"/>
          <w:i/>
          <w:sz w:val="22"/>
          <w:szCs w:val="22"/>
        </w:rPr>
        <w:t>12</w:t>
      </w:r>
      <w:r w:rsidR="000B0B6C" w:rsidRPr="00E43817">
        <w:rPr>
          <w:rFonts w:ascii="Times New Roman" w:hAnsi="Times New Roman" w:cs="Times New Roman"/>
          <w:b w:val="0"/>
          <w:i/>
          <w:sz w:val="22"/>
          <w:szCs w:val="22"/>
        </w:rPr>
        <w:t>20</w:t>
      </w:r>
      <w:r w:rsidR="00DF1266" w:rsidRPr="00E43817">
        <w:rPr>
          <w:rFonts w:ascii="Times New Roman" w:hAnsi="Times New Roman" w:cs="Times New Roman"/>
          <w:b w:val="0"/>
          <w:i/>
          <w:sz w:val="22"/>
          <w:szCs w:val="22"/>
        </w:rPr>
        <w:t>2</w:t>
      </w:r>
      <w:r w:rsidR="000F7A1A" w:rsidRPr="00E43817">
        <w:rPr>
          <w:rFonts w:ascii="Times New Roman" w:hAnsi="Times New Roman" w:cs="Times New Roman"/>
          <w:b w:val="0"/>
          <w:i/>
          <w:sz w:val="22"/>
          <w:szCs w:val="22"/>
        </w:rPr>
        <w:t>1</w:t>
      </w:r>
      <w:r w:rsidR="000B0B6C" w:rsidRPr="00E43817">
        <w:rPr>
          <w:rFonts w:ascii="Times New Roman" w:hAnsi="Times New Roman" w:cs="Times New Roman"/>
          <w:b w:val="0"/>
          <w:i/>
          <w:sz w:val="22"/>
          <w:szCs w:val="22"/>
        </w:rPr>
        <w:t>/</w:t>
      </w:r>
      <w:r w:rsidRPr="00E43817">
        <w:rPr>
          <w:rFonts w:ascii="Times New Roman" w:hAnsi="Times New Roman" w:cs="Times New Roman"/>
          <w:b w:val="0"/>
          <w:i/>
          <w:sz w:val="22"/>
          <w:szCs w:val="22"/>
        </w:rPr>
        <w:t xml:space="preserve"> ВК-0</w:t>
      </w:r>
      <w:r w:rsidR="00563A46">
        <w:rPr>
          <w:rFonts w:ascii="Times New Roman" w:hAnsi="Times New Roman" w:cs="Times New Roman"/>
          <w:b w:val="0"/>
          <w:i/>
          <w:sz w:val="22"/>
          <w:szCs w:val="22"/>
        </w:rPr>
        <w:t>1</w:t>
      </w:r>
      <w:r w:rsidRPr="00E43817">
        <w:rPr>
          <w:rFonts w:ascii="Times New Roman" w:hAnsi="Times New Roman" w:cs="Times New Roman"/>
          <w:b w:val="0"/>
          <w:i/>
          <w:sz w:val="22"/>
          <w:szCs w:val="22"/>
        </w:rPr>
        <w:t xml:space="preserve"> от </w:t>
      </w:r>
      <w:r w:rsidR="00563A46">
        <w:rPr>
          <w:rFonts w:ascii="Times New Roman" w:hAnsi="Times New Roman" w:cs="Times New Roman"/>
          <w:b w:val="0"/>
          <w:i/>
          <w:sz w:val="22"/>
          <w:szCs w:val="22"/>
        </w:rPr>
        <w:t>01</w:t>
      </w:r>
      <w:r w:rsidR="000B0B6C" w:rsidRPr="00E43817">
        <w:rPr>
          <w:rFonts w:ascii="Times New Roman" w:hAnsi="Times New Roman" w:cs="Times New Roman"/>
          <w:b w:val="0"/>
          <w:i/>
          <w:sz w:val="22"/>
          <w:szCs w:val="22"/>
        </w:rPr>
        <w:t>.</w:t>
      </w:r>
      <w:r w:rsidR="00563A46">
        <w:rPr>
          <w:rFonts w:ascii="Times New Roman" w:hAnsi="Times New Roman" w:cs="Times New Roman"/>
          <w:b w:val="0"/>
          <w:i/>
          <w:sz w:val="22"/>
          <w:szCs w:val="22"/>
        </w:rPr>
        <w:t>12</w:t>
      </w:r>
      <w:r w:rsidR="00DF1266" w:rsidRPr="00E43817">
        <w:rPr>
          <w:rFonts w:ascii="Times New Roman" w:hAnsi="Times New Roman" w:cs="Times New Roman"/>
          <w:b w:val="0"/>
          <w:i/>
          <w:sz w:val="22"/>
          <w:szCs w:val="22"/>
        </w:rPr>
        <w:t>.</w:t>
      </w:r>
      <w:r w:rsidR="000B0B6C" w:rsidRPr="00E43817">
        <w:rPr>
          <w:rFonts w:ascii="Times New Roman" w:hAnsi="Times New Roman" w:cs="Times New Roman"/>
          <w:b w:val="0"/>
          <w:i/>
          <w:sz w:val="22"/>
          <w:szCs w:val="22"/>
        </w:rPr>
        <w:t>20</w:t>
      </w:r>
      <w:r w:rsidR="00DF1266" w:rsidRPr="00E43817">
        <w:rPr>
          <w:rFonts w:ascii="Times New Roman" w:hAnsi="Times New Roman" w:cs="Times New Roman"/>
          <w:b w:val="0"/>
          <w:i/>
          <w:sz w:val="22"/>
          <w:szCs w:val="22"/>
        </w:rPr>
        <w:t>2</w:t>
      </w:r>
      <w:r w:rsidR="000F7A1A" w:rsidRPr="00E43817">
        <w:rPr>
          <w:rFonts w:ascii="Times New Roman" w:hAnsi="Times New Roman" w:cs="Times New Roman"/>
          <w:b w:val="0"/>
          <w:i/>
          <w:sz w:val="22"/>
          <w:szCs w:val="22"/>
        </w:rPr>
        <w:t>1</w:t>
      </w:r>
      <w:r w:rsidR="000B0B6C" w:rsidRPr="00E43817">
        <w:rPr>
          <w:rFonts w:ascii="Times New Roman" w:hAnsi="Times New Roman" w:cs="Times New Roman"/>
          <w:b w:val="0"/>
          <w:i/>
          <w:sz w:val="22"/>
          <w:szCs w:val="22"/>
        </w:rPr>
        <w:t xml:space="preserve"> г.</w:t>
      </w:r>
      <w:r w:rsidRPr="00E43817">
        <w:rPr>
          <w:rFonts w:ascii="Times New Roman" w:hAnsi="Times New Roman" w:cs="Times New Roman"/>
          <w:b w:val="0"/>
          <w:i/>
          <w:sz w:val="22"/>
          <w:szCs w:val="22"/>
        </w:rPr>
        <w:t xml:space="preserve"> вступает в силу с </w:t>
      </w:r>
      <w:r w:rsidR="000F7A1A" w:rsidRPr="00E43817">
        <w:rPr>
          <w:rFonts w:ascii="Times New Roman" w:hAnsi="Times New Roman" w:cs="Times New Roman"/>
          <w:b w:val="0"/>
          <w:i/>
          <w:sz w:val="22"/>
          <w:szCs w:val="22"/>
        </w:rPr>
        <w:t>0</w:t>
      </w:r>
      <w:r w:rsidR="00563A46">
        <w:rPr>
          <w:rFonts w:ascii="Times New Roman" w:hAnsi="Times New Roman" w:cs="Times New Roman"/>
          <w:b w:val="0"/>
          <w:i/>
          <w:sz w:val="22"/>
          <w:szCs w:val="22"/>
        </w:rPr>
        <w:t>7</w:t>
      </w:r>
      <w:r w:rsidRPr="00E43817">
        <w:rPr>
          <w:rFonts w:ascii="Times New Roman" w:hAnsi="Times New Roman" w:cs="Times New Roman"/>
          <w:b w:val="0"/>
          <w:i/>
          <w:sz w:val="22"/>
          <w:szCs w:val="22"/>
        </w:rPr>
        <w:t>.</w:t>
      </w:r>
      <w:r w:rsidR="008C66CE" w:rsidRPr="00E43817">
        <w:rPr>
          <w:rFonts w:ascii="Times New Roman" w:hAnsi="Times New Roman" w:cs="Times New Roman"/>
          <w:b w:val="0"/>
          <w:i/>
          <w:sz w:val="22"/>
          <w:szCs w:val="22"/>
        </w:rPr>
        <w:t>1</w:t>
      </w:r>
      <w:r w:rsidR="00563A46">
        <w:rPr>
          <w:rFonts w:ascii="Times New Roman" w:hAnsi="Times New Roman" w:cs="Times New Roman"/>
          <w:b w:val="0"/>
          <w:i/>
          <w:sz w:val="22"/>
          <w:szCs w:val="22"/>
        </w:rPr>
        <w:t>2</w:t>
      </w:r>
      <w:r w:rsidR="000B0B6C" w:rsidRPr="00E43817">
        <w:rPr>
          <w:rFonts w:ascii="Times New Roman" w:hAnsi="Times New Roman" w:cs="Times New Roman"/>
          <w:b w:val="0"/>
          <w:i/>
          <w:sz w:val="22"/>
          <w:szCs w:val="22"/>
        </w:rPr>
        <w:t>.20</w:t>
      </w:r>
      <w:r w:rsidR="00DF1266" w:rsidRPr="00E43817">
        <w:rPr>
          <w:rFonts w:ascii="Times New Roman" w:hAnsi="Times New Roman" w:cs="Times New Roman"/>
          <w:b w:val="0"/>
          <w:i/>
          <w:sz w:val="22"/>
          <w:szCs w:val="22"/>
        </w:rPr>
        <w:t>2</w:t>
      </w:r>
      <w:r w:rsidR="000F7A1A" w:rsidRPr="00E43817">
        <w:rPr>
          <w:rFonts w:ascii="Times New Roman" w:hAnsi="Times New Roman" w:cs="Times New Roman"/>
          <w:b w:val="0"/>
          <w:i/>
          <w:sz w:val="22"/>
          <w:szCs w:val="22"/>
        </w:rPr>
        <w:t>1</w:t>
      </w:r>
      <w:r w:rsidR="000B0B6C" w:rsidRPr="00E43817">
        <w:rPr>
          <w:rFonts w:ascii="Times New Roman" w:hAnsi="Times New Roman" w:cs="Times New Roman"/>
          <w:b w:val="0"/>
          <w:i/>
          <w:sz w:val="22"/>
          <w:szCs w:val="22"/>
        </w:rPr>
        <w:t>г.</w:t>
      </w:r>
    </w:p>
    <w:p w14:paraId="6EE4AA4D" w14:textId="77777777" w:rsidR="000B0B6C" w:rsidRPr="00E43817" w:rsidRDefault="000B0B6C" w:rsidP="00E43817">
      <w:pPr>
        <w:pStyle w:val="Normal10"/>
        <w:spacing w:line="276" w:lineRule="auto"/>
        <w:jc w:val="center"/>
        <w:rPr>
          <w:b/>
          <w:sz w:val="22"/>
          <w:szCs w:val="22"/>
        </w:rPr>
      </w:pPr>
    </w:p>
    <w:p w14:paraId="55664295" w14:textId="77777777" w:rsidR="000B0B6C" w:rsidRPr="00E43817" w:rsidRDefault="000B0B6C" w:rsidP="00E43817">
      <w:pPr>
        <w:pStyle w:val="Normal10"/>
        <w:spacing w:line="276" w:lineRule="auto"/>
        <w:jc w:val="center"/>
        <w:rPr>
          <w:b/>
          <w:sz w:val="22"/>
          <w:szCs w:val="22"/>
        </w:rPr>
      </w:pPr>
    </w:p>
    <w:p w14:paraId="4F153CA6" w14:textId="77777777" w:rsidR="000B0B6C" w:rsidRPr="00E43817" w:rsidRDefault="000B0B6C" w:rsidP="00E43817">
      <w:pPr>
        <w:pStyle w:val="Normal10"/>
        <w:spacing w:line="276" w:lineRule="auto"/>
        <w:jc w:val="center"/>
        <w:rPr>
          <w:b/>
          <w:sz w:val="22"/>
          <w:szCs w:val="22"/>
        </w:rPr>
      </w:pPr>
    </w:p>
    <w:p w14:paraId="7CC48311" w14:textId="77777777" w:rsidR="000B0B6C" w:rsidRPr="00E43817" w:rsidRDefault="000B0B6C" w:rsidP="00E43817">
      <w:pPr>
        <w:pStyle w:val="Normal10"/>
        <w:spacing w:line="276" w:lineRule="auto"/>
        <w:jc w:val="center"/>
        <w:rPr>
          <w:b/>
          <w:sz w:val="22"/>
          <w:szCs w:val="22"/>
        </w:rPr>
      </w:pPr>
    </w:p>
    <w:p w14:paraId="19E5306B" w14:textId="77777777" w:rsidR="000B0B6C" w:rsidRPr="00E43817" w:rsidRDefault="000B0B6C" w:rsidP="00E43817">
      <w:pPr>
        <w:pStyle w:val="Normal10"/>
        <w:spacing w:line="276" w:lineRule="auto"/>
        <w:jc w:val="center"/>
        <w:rPr>
          <w:b/>
          <w:sz w:val="22"/>
          <w:szCs w:val="22"/>
        </w:rPr>
      </w:pPr>
    </w:p>
    <w:p w14:paraId="087F3B7C" w14:textId="77777777" w:rsidR="000B0B6C" w:rsidRPr="00E43817" w:rsidRDefault="000B0B6C" w:rsidP="00E43817">
      <w:pPr>
        <w:pStyle w:val="Normal10"/>
        <w:spacing w:line="276" w:lineRule="auto"/>
        <w:jc w:val="center"/>
        <w:rPr>
          <w:b/>
          <w:sz w:val="22"/>
          <w:szCs w:val="22"/>
        </w:rPr>
      </w:pPr>
    </w:p>
    <w:p w14:paraId="3C62A1AB" w14:textId="77777777" w:rsidR="000B0B6C" w:rsidRPr="00E43817" w:rsidRDefault="000B0B6C" w:rsidP="00E43817">
      <w:pPr>
        <w:pStyle w:val="Normal10"/>
        <w:spacing w:line="276" w:lineRule="auto"/>
        <w:jc w:val="center"/>
        <w:rPr>
          <w:b/>
          <w:sz w:val="22"/>
          <w:szCs w:val="22"/>
        </w:rPr>
      </w:pPr>
    </w:p>
    <w:p w14:paraId="2EE0EA4C" w14:textId="602248F8" w:rsidR="000B0B6C" w:rsidRPr="00E43817" w:rsidRDefault="00DF57FA" w:rsidP="00E43817">
      <w:pPr>
        <w:pStyle w:val="Normal10"/>
        <w:spacing w:line="276" w:lineRule="auto"/>
        <w:ind w:left="0"/>
        <w:rPr>
          <w:b/>
          <w:sz w:val="22"/>
          <w:szCs w:val="22"/>
        </w:rPr>
      </w:pPr>
      <w:r w:rsidRPr="00E43817">
        <w:rPr>
          <w:b/>
          <w:sz w:val="22"/>
          <w:szCs w:val="22"/>
        </w:rPr>
        <w:t xml:space="preserve">                                                                </w:t>
      </w:r>
      <w:r w:rsidR="000B0B6C" w:rsidRPr="00E43817">
        <w:rPr>
          <w:b/>
          <w:sz w:val="22"/>
          <w:szCs w:val="22"/>
        </w:rPr>
        <w:t>Санкт-Петербург</w:t>
      </w:r>
    </w:p>
    <w:p w14:paraId="058942E6" w14:textId="1C7052F7" w:rsidR="000B0B6C" w:rsidRPr="00E43817" w:rsidRDefault="00DF57FA" w:rsidP="00E43817">
      <w:pPr>
        <w:pStyle w:val="Normal10"/>
        <w:spacing w:line="276" w:lineRule="auto"/>
        <w:ind w:left="786"/>
        <w:rPr>
          <w:b/>
          <w:sz w:val="22"/>
          <w:szCs w:val="22"/>
        </w:rPr>
      </w:pPr>
      <w:r w:rsidRPr="00E43817">
        <w:rPr>
          <w:b/>
          <w:sz w:val="22"/>
          <w:szCs w:val="22"/>
        </w:rPr>
        <w:t xml:space="preserve">                                                           </w:t>
      </w:r>
      <w:r w:rsidR="000B0B6C" w:rsidRPr="00E43817">
        <w:rPr>
          <w:b/>
          <w:sz w:val="22"/>
          <w:szCs w:val="22"/>
        </w:rPr>
        <w:t>20</w:t>
      </w:r>
      <w:r w:rsidRPr="00E43817">
        <w:rPr>
          <w:b/>
          <w:sz w:val="22"/>
          <w:szCs w:val="22"/>
        </w:rPr>
        <w:t>2</w:t>
      </w:r>
      <w:r w:rsidR="000F7A1A" w:rsidRPr="00E43817">
        <w:rPr>
          <w:b/>
          <w:sz w:val="22"/>
          <w:szCs w:val="22"/>
        </w:rPr>
        <w:t>1</w:t>
      </w:r>
      <w:r w:rsidR="000B0B6C" w:rsidRPr="00E43817">
        <w:rPr>
          <w:b/>
          <w:sz w:val="22"/>
          <w:szCs w:val="22"/>
        </w:rPr>
        <w:t xml:space="preserve"> г.</w:t>
      </w:r>
      <w:r w:rsidR="000B0B6C" w:rsidRPr="00E43817">
        <w:rPr>
          <w:b/>
          <w:sz w:val="22"/>
          <w:szCs w:val="22"/>
        </w:rPr>
        <w:br w:type="page"/>
      </w:r>
    </w:p>
    <w:p w14:paraId="7DD82A7F" w14:textId="23F74883" w:rsidR="000B0B6C" w:rsidRPr="00E43817" w:rsidRDefault="000B0B6C" w:rsidP="00E43817">
      <w:pPr>
        <w:pStyle w:val="aff"/>
        <w:spacing w:before="0" w:line="276" w:lineRule="auto"/>
        <w:jc w:val="center"/>
        <w:rPr>
          <w:rFonts w:ascii="Times New Roman" w:hAnsi="Times New Roman"/>
          <w:color w:val="auto"/>
          <w:sz w:val="22"/>
          <w:szCs w:val="22"/>
        </w:rPr>
      </w:pPr>
      <w:r w:rsidRPr="00E43817">
        <w:rPr>
          <w:rFonts w:ascii="Times New Roman" w:hAnsi="Times New Roman"/>
          <w:color w:val="auto"/>
          <w:sz w:val="22"/>
          <w:szCs w:val="22"/>
        </w:rPr>
        <w:lastRenderedPageBreak/>
        <w:t>О</w:t>
      </w:r>
      <w:r w:rsidR="00797C84" w:rsidRPr="00E43817">
        <w:rPr>
          <w:rFonts w:ascii="Times New Roman" w:hAnsi="Times New Roman"/>
          <w:color w:val="auto"/>
          <w:sz w:val="22"/>
          <w:szCs w:val="22"/>
        </w:rPr>
        <w:t>ГЛАВЛЕНИЕ</w:t>
      </w:r>
    </w:p>
    <w:p w14:paraId="68E34C23" w14:textId="77777777" w:rsidR="000B0B6C" w:rsidRPr="00E43817" w:rsidRDefault="00BC61D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Fonts w:ascii="Times New Roman" w:hAnsi="Times New Roman"/>
          <w:sz w:val="22"/>
          <w:szCs w:val="22"/>
        </w:rPr>
        <w:fldChar w:fldCharType="begin"/>
      </w:r>
      <w:r w:rsidR="000B0B6C" w:rsidRPr="00E43817">
        <w:rPr>
          <w:rFonts w:ascii="Times New Roman" w:hAnsi="Times New Roman"/>
          <w:sz w:val="22"/>
          <w:szCs w:val="22"/>
        </w:rPr>
        <w:instrText xml:space="preserve"> TOC \o "1-2" \h \z \t "Title 1;1;Title 2;2" </w:instrText>
      </w:r>
      <w:r w:rsidRPr="00E43817">
        <w:rPr>
          <w:rFonts w:ascii="Times New Roman" w:hAnsi="Times New Roman"/>
          <w:sz w:val="22"/>
          <w:szCs w:val="22"/>
        </w:rPr>
        <w:fldChar w:fldCharType="separate"/>
      </w:r>
      <w:hyperlink w:anchor="_Toc449535908" w:history="1">
        <w:r w:rsidR="000B0B6C" w:rsidRPr="00E43817">
          <w:rPr>
            <w:rStyle w:val="a6"/>
            <w:rFonts w:ascii="Times New Roman" w:hAnsi="Times New Roman"/>
            <w:noProof/>
            <w:color w:val="auto"/>
            <w:sz w:val="22"/>
            <w:szCs w:val="22"/>
          </w:rPr>
          <w:t>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_Toc449535908 \h </w:instrText>
        </w:r>
        <w:r w:rsidRPr="00E43817">
          <w:rPr>
            <w:rFonts w:ascii="Times New Roman" w:hAnsi="Times New Roman"/>
            <w:noProof/>
            <w:webHidden/>
            <w:sz w:val="22"/>
            <w:szCs w:val="22"/>
          </w:rPr>
        </w:r>
        <w:r w:rsidRPr="00E43817">
          <w:rPr>
            <w:rFonts w:ascii="Times New Roman" w:hAnsi="Times New Roman"/>
            <w:noProof/>
            <w:webHidden/>
            <w:sz w:val="22"/>
            <w:szCs w:val="22"/>
          </w:rPr>
          <w:fldChar w:fldCharType="separate"/>
        </w:r>
        <w:r w:rsidR="000B0B6C" w:rsidRPr="00E43817">
          <w:rPr>
            <w:rFonts w:ascii="Times New Roman" w:hAnsi="Times New Roman"/>
            <w:noProof/>
            <w:webHidden/>
            <w:sz w:val="22"/>
            <w:szCs w:val="22"/>
          </w:rPr>
          <w:t>3</w:t>
        </w:r>
        <w:r w:rsidRPr="00E43817">
          <w:rPr>
            <w:rFonts w:ascii="Times New Roman" w:hAnsi="Times New Roman"/>
            <w:noProof/>
            <w:webHidden/>
            <w:sz w:val="22"/>
            <w:szCs w:val="22"/>
          </w:rPr>
          <w:fldChar w:fldCharType="end"/>
        </w:r>
      </w:hyperlink>
    </w:p>
    <w:p w14:paraId="72ECBA3F" w14:textId="56523ECE" w:rsidR="000B0B6C" w:rsidRPr="00E43817" w:rsidRDefault="006505CC"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09" w:history="1">
        <w:r w:rsidR="000B0B6C" w:rsidRPr="00E43817">
          <w:rPr>
            <w:rStyle w:val="a6"/>
            <w:rFonts w:ascii="Times New Roman" w:hAnsi="Times New Roman"/>
            <w:noProof/>
            <w:color w:val="auto"/>
            <w:sz w:val="22"/>
            <w:szCs w:val="22"/>
          </w:rPr>
          <w:t>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ТЕРМИНЫ И ОПРЕДЕЛЕНИЯ</w:t>
        </w:r>
        <w:r w:rsidR="000B0B6C" w:rsidRPr="00E43817">
          <w:rPr>
            <w:rFonts w:ascii="Times New Roman" w:hAnsi="Times New Roman"/>
            <w:noProof/>
            <w:webHidden/>
            <w:sz w:val="22"/>
            <w:szCs w:val="22"/>
          </w:rPr>
          <w:tab/>
        </w:r>
      </w:hyperlink>
      <w:r w:rsidR="009C1778" w:rsidRPr="00E43817">
        <w:rPr>
          <w:rFonts w:ascii="Times New Roman" w:hAnsi="Times New Roman"/>
          <w:noProof/>
          <w:sz w:val="22"/>
          <w:szCs w:val="22"/>
        </w:rPr>
        <w:t>6</w:t>
      </w:r>
    </w:p>
    <w:p w14:paraId="7EB1F36D" w14:textId="77777777" w:rsidR="000B0B6C" w:rsidRPr="00E43817" w:rsidRDefault="006505CC"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0" w:history="1">
        <w:r w:rsidR="000B0B6C" w:rsidRPr="00E43817">
          <w:rPr>
            <w:rStyle w:val="a6"/>
            <w:rFonts w:ascii="Times New Roman" w:hAnsi="Times New Roman"/>
            <w:noProof/>
            <w:color w:val="auto"/>
            <w:sz w:val="22"/>
            <w:szCs w:val="22"/>
          </w:rPr>
          <w:t>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ПРЕДОСТАВЛЕНИЕ ДОКУМЕНТОВ</w:t>
        </w:r>
        <w:r w:rsidR="000B0B6C" w:rsidRPr="00E43817">
          <w:rPr>
            <w:rFonts w:ascii="Times New Roman" w:hAnsi="Times New Roman"/>
            <w:noProof/>
            <w:webHidden/>
            <w:sz w:val="22"/>
            <w:szCs w:val="22"/>
          </w:rPr>
          <w:tab/>
        </w:r>
        <w:r w:rsidR="006B6C8B" w:rsidRPr="00E43817">
          <w:rPr>
            <w:rFonts w:ascii="Times New Roman" w:hAnsi="Times New Roman"/>
            <w:noProof/>
            <w:webHidden/>
            <w:sz w:val="22"/>
            <w:szCs w:val="22"/>
            <w:lang w:val="en-US"/>
          </w:rPr>
          <w:t>8</w:t>
        </w:r>
      </w:hyperlink>
    </w:p>
    <w:p w14:paraId="0BD49636" w14:textId="1B1E03FD" w:rsidR="000B0B6C" w:rsidRPr="00E43817" w:rsidRDefault="006505CC"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1" w:history="1">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НЕТОРГОВЫЕ ОПЕРАЦИИ</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75934199" w14:textId="474D38BA" w:rsidR="000B0B6C" w:rsidRPr="00E43817" w:rsidRDefault="006505CC" w:rsidP="00E43817">
      <w:pPr>
        <w:pStyle w:val="25"/>
        <w:tabs>
          <w:tab w:val="left" w:pos="600"/>
          <w:tab w:val="right" w:leader="dot" w:pos="9344"/>
        </w:tabs>
        <w:spacing w:before="0" w:line="276" w:lineRule="auto"/>
        <w:rPr>
          <w:rFonts w:ascii="Times New Roman" w:hAnsi="Times New Roman"/>
          <w:noProof/>
          <w:sz w:val="22"/>
          <w:szCs w:val="22"/>
        </w:rPr>
      </w:pPr>
      <w:hyperlink w:anchor="_Toc449535912" w:history="1">
        <w:r w:rsidR="000B0B6C" w:rsidRPr="00E43817">
          <w:rPr>
            <w:rStyle w:val="a6"/>
            <w:rFonts w:ascii="Times New Roman" w:hAnsi="Times New Roman"/>
            <w:noProof/>
            <w:color w:val="auto"/>
            <w:sz w:val="22"/>
            <w:szCs w:val="22"/>
          </w:rPr>
          <w:t>4.1.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Открытие счетов и регистрация клиентов в ТС</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4B2D218A" w14:textId="77777777"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4.2. Тестирование физических лиц, не являющихся квалифицированными</w:t>
      </w:r>
    </w:p>
    <w:p w14:paraId="78860A37" w14:textId="2EF1BF69"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 xml:space="preserve"> инвесторами …………………………………………………………………………………………</w:t>
      </w:r>
      <w:r w:rsidR="00B56685">
        <w:rPr>
          <w:rFonts w:ascii="Times New Roman" w:hAnsi="Times New Roman"/>
          <w:sz w:val="22"/>
          <w:szCs w:val="22"/>
        </w:rPr>
        <w:t>…</w:t>
      </w:r>
      <w:r w:rsidRPr="00E43817">
        <w:rPr>
          <w:rFonts w:ascii="Times New Roman" w:hAnsi="Times New Roman"/>
          <w:sz w:val="22"/>
          <w:szCs w:val="22"/>
        </w:rPr>
        <w:t>.15</w:t>
      </w:r>
    </w:p>
    <w:p w14:paraId="2D487C53" w14:textId="713A1529"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3"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6</w:t>
      </w:r>
    </w:p>
    <w:p w14:paraId="50D64BCD" w14:textId="39AD3547"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4"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Вывод (перевод)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7</w:t>
      </w:r>
    </w:p>
    <w:p w14:paraId="4826D489" w14:textId="22FC42CB"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5"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5</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и списание ценных бумаг</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9</w:t>
      </w:r>
    </w:p>
    <w:p w14:paraId="14B4562D" w14:textId="4945C912" w:rsidR="000B0B6C" w:rsidRPr="00E43817" w:rsidRDefault="006505CC"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6" w:history="1">
        <w:r w:rsidR="000B0B6C" w:rsidRPr="00E43817">
          <w:rPr>
            <w:rStyle w:val="a6"/>
            <w:rFonts w:ascii="Times New Roman" w:hAnsi="Times New Roman"/>
            <w:noProof/>
            <w:color w:val="auto"/>
            <w:sz w:val="22"/>
            <w:szCs w:val="22"/>
          </w:rPr>
          <w:t>5.</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ВЗАИМОДЕЙСТВИЯ КЛИЕНТА И БРОКЕРА ПРИ ПРОВЕДЕНИИ ОПЕРАЦИЙ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_Toc449535916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21</w:t>
      </w:r>
    </w:p>
    <w:p w14:paraId="655ABDFC" w14:textId="2AADD54C"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7" w:history="1">
        <w:r w:rsidR="000B0B6C" w:rsidRPr="00E43817">
          <w:rPr>
            <w:rStyle w:val="a6"/>
            <w:rFonts w:ascii="Times New Roman" w:hAnsi="Times New Roman"/>
            <w:noProof/>
            <w:color w:val="auto"/>
            <w:sz w:val="22"/>
            <w:szCs w:val="22"/>
          </w:rPr>
          <w:t>5.1.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_Toc449535917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21</w:t>
      </w:r>
    </w:p>
    <w:p w14:paraId="65374AE1" w14:textId="4F641733"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8" w:history="1">
        <w:r w:rsidR="000B0B6C" w:rsidRPr="00E43817">
          <w:rPr>
            <w:rStyle w:val="a6"/>
            <w:rFonts w:ascii="Times New Roman" w:hAnsi="Times New Roman"/>
            <w:noProof/>
            <w:color w:val="auto"/>
            <w:sz w:val="22"/>
            <w:szCs w:val="22"/>
          </w:rPr>
          <w:t>5.2.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Порядок подачи (отмены) поручений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_Toc449535918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22</w:t>
      </w:r>
    </w:p>
    <w:p w14:paraId="15408DE1" w14:textId="148B8530"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9" w:history="1">
        <w:r w:rsidR="000B0B6C" w:rsidRPr="00E43817">
          <w:rPr>
            <w:rStyle w:val="a6"/>
            <w:rFonts w:ascii="Times New Roman" w:hAnsi="Times New Roman"/>
            <w:noProof/>
            <w:color w:val="auto"/>
            <w:sz w:val="22"/>
            <w:szCs w:val="22"/>
          </w:rPr>
          <w:t>5.3.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Поручений на совершение сделки</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_Toc449535919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24</w:t>
      </w:r>
    </w:p>
    <w:p w14:paraId="688FB90B" w14:textId="5B159CC5"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0" w:history="1">
        <w:r w:rsidR="000B0B6C" w:rsidRPr="00E43817">
          <w:rPr>
            <w:rStyle w:val="a6"/>
            <w:rFonts w:ascii="Times New Roman" w:hAnsi="Times New Roman"/>
            <w:noProof/>
            <w:color w:val="auto"/>
            <w:sz w:val="22"/>
            <w:szCs w:val="22"/>
          </w:rPr>
          <w:t>5.4.</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Урегулирование заключенных сделок.</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_Toc449535920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26</w:t>
      </w:r>
    </w:p>
    <w:p w14:paraId="6CBABFB3" w14:textId="7F9A8B5B" w:rsidR="000B0B6C" w:rsidRPr="00E43817" w:rsidRDefault="006505CC"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1" w:history="1">
        <w:r w:rsidR="000B0B6C" w:rsidRPr="00E43817">
          <w:rPr>
            <w:rStyle w:val="a6"/>
            <w:rFonts w:ascii="Times New Roman" w:hAnsi="Times New Roman"/>
            <w:noProof/>
            <w:color w:val="auto"/>
            <w:sz w:val="22"/>
            <w:szCs w:val="22"/>
          </w:rPr>
          <w:t>6.</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СОВЕРШЕНИЕ СДЕЛОК С ЦЕННЫМИ БУМАГАМИ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535914A9" w14:textId="0AC39D4B"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2" w:history="1">
        <w:r w:rsidR="000B0B6C" w:rsidRPr="00E43817">
          <w:rPr>
            <w:rStyle w:val="a6"/>
            <w:rFonts w:ascii="Times New Roman" w:hAnsi="Times New Roman"/>
            <w:noProof/>
            <w:color w:val="auto"/>
            <w:sz w:val="22"/>
            <w:szCs w:val="22"/>
          </w:rPr>
          <w:t>6.1.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Заключение сделок и подтверждение их Брокером</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_Toc449535922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27</w:t>
      </w:r>
    </w:p>
    <w:p w14:paraId="1B7A811F" w14:textId="548C353B"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3" w:history="1">
        <w:r w:rsidR="000B0B6C" w:rsidRPr="00E43817">
          <w:rPr>
            <w:rStyle w:val="a6"/>
            <w:rFonts w:ascii="Times New Roman" w:hAnsi="Times New Roman"/>
            <w:noProof/>
            <w:color w:val="auto"/>
            <w:sz w:val="22"/>
            <w:szCs w:val="22"/>
          </w:rPr>
          <w:t>6.2.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сделок</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45B8410D" w14:textId="46004F72" w:rsidR="000B0B6C" w:rsidRPr="00E43817" w:rsidRDefault="006505CC" w:rsidP="00E43817">
      <w:pPr>
        <w:pStyle w:val="25"/>
        <w:tabs>
          <w:tab w:val="left" w:pos="600"/>
          <w:tab w:val="right" w:leader="dot" w:pos="9344"/>
        </w:tabs>
        <w:spacing w:before="0" w:line="276" w:lineRule="auto"/>
        <w:rPr>
          <w:rFonts w:ascii="Times New Roman" w:hAnsi="Times New Roman"/>
          <w:sz w:val="22"/>
          <w:szCs w:val="22"/>
        </w:rPr>
      </w:pPr>
      <w:hyperlink w:anchor="_Toc449535924" w:history="1">
        <w:r w:rsidR="000B0B6C" w:rsidRPr="00E43817">
          <w:rPr>
            <w:rStyle w:val="a6"/>
            <w:rFonts w:ascii="Times New Roman" w:hAnsi="Times New Roman"/>
            <w:noProof/>
            <w:color w:val="auto"/>
            <w:sz w:val="22"/>
            <w:szCs w:val="22"/>
          </w:rPr>
          <w:t>6.3.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Особенности совершения сделок Т+N в Режиме биржевой торговли.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28</w:t>
      </w:r>
    </w:p>
    <w:p w14:paraId="48A471CE" w14:textId="77777777" w:rsidR="000B0B6C" w:rsidRPr="00E43817" w:rsidRDefault="000B0B6C" w:rsidP="00E43817">
      <w:pPr>
        <w:spacing w:line="276" w:lineRule="auto"/>
        <w:rPr>
          <w:sz w:val="22"/>
          <w:szCs w:val="22"/>
        </w:rPr>
      </w:pPr>
    </w:p>
    <w:p w14:paraId="67AEBCC2" w14:textId="099F56AA" w:rsidR="000B0B6C" w:rsidRPr="00E43817" w:rsidRDefault="006505CC"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5" w:history="1">
        <w:r w:rsidR="000B0B6C" w:rsidRPr="00E43817">
          <w:rPr>
            <w:rStyle w:val="a6"/>
            <w:rFonts w:ascii="Times New Roman" w:hAnsi="Times New Roman"/>
            <w:noProof/>
            <w:color w:val="auto"/>
            <w:sz w:val="22"/>
            <w:szCs w:val="22"/>
          </w:rPr>
          <w:t>7.</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УСЛОВИЯ ОБСЛУЖИВАНИЯ НА СРОЧНОМ РЫНКЕ</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358C3EE9" w14:textId="00374C12"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6" w:history="1">
        <w:r w:rsidR="000B0B6C" w:rsidRPr="00E43817">
          <w:rPr>
            <w:rStyle w:val="a6"/>
            <w:rFonts w:ascii="Times New Roman" w:hAnsi="Times New Roman"/>
            <w:noProof/>
            <w:color w:val="auto"/>
            <w:sz w:val="22"/>
            <w:szCs w:val="22"/>
          </w:rPr>
          <w:t>7.1.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Внесение гарантийного обеспечения при совершении срочных сделок</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05641B7" w14:textId="548CB7E8"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7" w:history="1">
        <w:r w:rsidR="000B0B6C" w:rsidRPr="00E43817">
          <w:rPr>
            <w:rStyle w:val="a6"/>
            <w:rFonts w:ascii="Times New Roman" w:hAnsi="Times New Roman"/>
            <w:noProof/>
            <w:color w:val="auto"/>
            <w:sz w:val="22"/>
            <w:szCs w:val="22"/>
          </w:rPr>
          <w:t>7.2.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срочных контрактов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823F7D9" w14:textId="40EA9513" w:rsidR="000B0B6C" w:rsidRPr="00E43817" w:rsidRDefault="006505CC"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8" w:history="1">
        <w:r w:rsidR="000B0B6C" w:rsidRPr="00E43817">
          <w:rPr>
            <w:rStyle w:val="a6"/>
            <w:rFonts w:ascii="Times New Roman" w:hAnsi="Times New Roman"/>
            <w:noProof/>
            <w:color w:val="auto"/>
            <w:sz w:val="22"/>
            <w:szCs w:val="22"/>
          </w:rPr>
          <w:t>7.3.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Принудительное закрытие позиций</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31</w:t>
      </w:r>
    </w:p>
    <w:p w14:paraId="46E82F07" w14:textId="2F2FBB24" w:rsidR="000B0B6C" w:rsidRPr="00E43817" w:rsidRDefault="006505CC" w:rsidP="00E43817">
      <w:pPr>
        <w:pStyle w:val="1c"/>
        <w:tabs>
          <w:tab w:val="left" w:pos="400"/>
          <w:tab w:val="right" w:leader="dot" w:pos="9344"/>
        </w:tabs>
        <w:spacing w:before="0" w:line="276" w:lineRule="auto"/>
        <w:rPr>
          <w:rFonts w:ascii="Times New Roman" w:hAnsi="Times New Roman"/>
          <w:sz w:val="22"/>
          <w:szCs w:val="22"/>
        </w:rPr>
      </w:pPr>
      <w:hyperlink w:anchor="_Toc449535929" w:history="1">
        <w:r w:rsidR="000B0B6C" w:rsidRPr="00E43817">
          <w:rPr>
            <w:rStyle w:val="a6"/>
            <w:rFonts w:ascii="Times New Roman" w:hAnsi="Times New Roman"/>
            <w:noProof/>
            <w:color w:val="auto"/>
            <w:sz w:val="22"/>
            <w:szCs w:val="22"/>
          </w:rPr>
          <w:t>8.</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ОКАЗАНИЯ УСЛУГ НА ВАЛЮТНОМ РЫНКЕ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32</w:t>
      </w:r>
    </w:p>
    <w:p w14:paraId="5460E84C" w14:textId="77777777" w:rsidR="008D7719" w:rsidRPr="00E43817" w:rsidRDefault="008D7719" w:rsidP="00E43817">
      <w:pPr>
        <w:spacing w:line="276" w:lineRule="auto"/>
        <w:rPr>
          <w:b/>
          <w:sz w:val="22"/>
          <w:szCs w:val="22"/>
        </w:rPr>
      </w:pPr>
    </w:p>
    <w:p w14:paraId="24BC93C3" w14:textId="274AACDD" w:rsidR="000B0B6C" w:rsidRPr="00E43817" w:rsidRDefault="006505CC"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30" w:history="1">
        <w:r w:rsidR="000B0B6C" w:rsidRPr="00E43817">
          <w:rPr>
            <w:rStyle w:val="a6"/>
            <w:rFonts w:ascii="Times New Roman" w:hAnsi="Times New Roman"/>
            <w:noProof/>
            <w:color w:val="auto"/>
            <w:sz w:val="22"/>
            <w:szCs w:val="22"/>
          </w:rPr>
          <w:t>9.</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УЧЕТ ОПЕРАЦИЙ И ОТЧЕТНОСТЬ БРОКЕРА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37</w:t>
      </w:r>
    </w:p>
    <w:p w14:paraId="717D65BF" w14:textId="307E0E29" w:rsidR="000B0B6C" w:rsidRPr="00E43817" w:rsidRDefault="006505CC"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1" w:history="1">
        <w:r w:rsidR="000B0B6C" w:rsidRPr="00E43817">
          <w:rPr>
            <w:rStyle w:val="a6"/>
            <w:rFonts w:ascii="Times New Roman" w:hAnsi="Times New Roman"/>
            <w:noProof/>
            <w:color w:val="auto"/>
            <w:sz w:val="22"/>
            <w:szCs w:val="22"/>
          </w:rPr>
          <w:t>10.</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ОБМЕНА СООБЩЕНИЯМИ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39</w:t>
      </w:r>
    </w:p>
    <w:p w14:paraId="72B53C48" w14:textId="21309515" w:rsidR="000B0B6C" w:rsidRPr="00E43817" w:rsidRDefault="006505CC"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2" w:history="1">
        <w:r w:rsidR="000B0B6C" w:rsidRPr="00E43817">
          <w:rPr>
            <w:rStyle w:val="a6"/>
            <w:rFonts w:ascii="Times New Roman" w:hAnsi="Times New Roman"/>
            <w:noProof/>
            <w:color w:val="auto"/>
            <w:sz w:val="22"/>
            <w:szCs w:val="22"/>
          </w:rPr>
          <w:t>11.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ИНДИВИДУАЛЬНЫЙ ИНВЕСТИЦИОННЫЙ СЧЕТ (далее ИИС)</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44</w:t>
      </w:r>
    </w:p>
    <w:p w14:paraId="2DD68593" w14:textId="1BE89C37" w:rsidR="000B0B6C" w:rsidRPr="00E43817" w:rsidRDefault="006505CC"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3" w:history="1">
        <w:r w:rsidR="000B0B6C" w:rsidRPr="00E43817">
          <w:rPr>
            <w:rStyle w:val="a6"/>
            <w:rFonts w:ascii="Times New Roman" w:hAnsi="Times New Roman"/>
            <w:noProof/>
            <w:color w:val="auto"/>
            <w:sz w:val="22"/>
            <w:szCs w:val="22"/>
          </w:rPr>
          <w:t>12.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НАЛОГООБЛОЖЕНИЕ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45</w:t>
      </w:r>
    </w:p>
    <w:p w14:paraId="19CF3624" w14:textId="4CD84A50" w:rsidR="000B0B6C" w:rsidRPr="00E43817" w:rsidRDefault="006505CC"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4" w:history="1">
        <w:r w:rsidR="000B0B6C" w:rsidRPr="00E43817">
          <w:rPr>
            <w:rStyle w:val="a6"/>
            <w:rFonts w:ascii="Times New Roman" w:hAnsi="Times New Roman"/>
            <w:noProof/>
            <w:color w:val="auto"/>
            <w:sz w:val="22"/>
            <w:szCs w:val="22"/>
          </w:rPr>
          <w:t>13.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КОНФИДЕНЦИАЛЬНОСТЬ И ОБРАБОТКА ПЕРСОНАЛЬНЫХ ДАННЫХ</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45</w:t>
      </w:r>
    </w:p>
    <w:p w14:paraId="3D5CBF79" w14:textId="5FC951C5" w:rsidR="000B0B6C" w:rsidRPr="00E43817" w:rsidRDefault="006505CC" w:rsidP="00E43817">
      <w:pPr>
        <w:pStyle w:val="1c"/>
        <w:tabs>
          <w:tab w:val="left" w:pos="600"/>
          <w:tab w:val="right" w:leader="dot" w:pos="9344"/>
        </w:tabs>
        <w:spacing w:before="0" w:line="276" w:lineRule="auto"/>
        <w:rPr>
          <w:rFonts w:ascii="Times New Roman" w:hAnsi="Times New Roman"/>
          <w:noProof/>
          <w:sz w:val="22"/>
          <w:szCs w:val="22"/>
        </w:rPr>
      </w:pPr>
      <w:hyperlink w:anchor="_Toc449535935" w:history="1">
        <w:r w:rsidR="000B0B6C" w:rsidRPr="00E43817">
          <w:rPr>
            <w:rStyle w:val="a6"/>
            <w:rFonts w:ascii="Times New Roman" w:hAnsi="Times New Roman"/>
            <w:iCs/>
            <w:noProof/>
            <w:color w:val="auto"/>
            <w:sz w:val="22"/>
            <w:szCs w:val="22"/>
          </w:rPr>
          <w:t>14.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РИСКИ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46</w:t>
      </w:r>
    </w:p>
    <w:p w14:paraId="65E9FDF9" w14:textId="5CC12846" w:rsidR="00477A92" w:rsidRPr="00E43817" w:rsidRDefault="00477A92" w:rsidP="00E43817">
      <w:pPr>
        <w:spacing w:line="276" w:lineRule="auto"/>
        <w:rPr>
          <w:sz w:val="22"/>
          <w:szCs w:val="22"/>
        </w:rPr>
      </w:pPr>
    </w:p>
    <w:p w14:paraId="5F84CE6D" w14:textId="77777777" w:rsidR="00485633" w:rsidRPr="00E43817" w:rsidRDefault="00477A92" w:rsidP="00E43817">
      <w:pPr>
        <w:spacing w:line="276" w:lineRule="auto"/>
        <w:rPr>
          <w:b/>
          <w:bCs/>
          <w:sz w:val="22"/>
          <w:szCs w:val="22"/>
        </w:rPr>
      </w:pPr>
      <w:r w:rsidRPr="00E43817">
        <w:rPr>
          <w:b/>
          <w:bCs/>
          <w:sz w:val="22"/>
          <w:szCs w:val="22"/>
        </w:rPr>
        <w:t xml:space="preserve">15. ОТВЕТСТВЕННОСТЬ СТОРОН ЗА НЕСОБЛЮДЕНИЕ </w:t>
      </w:r>
    </w:p>
    <w:p w14:paraId="7932F811" w14:textId="6C95CCFC" w:rsidR="00477A92" w:rsidRPr="00E43817" w:rsidRDefault="00477A92" w:rsidP="00E43817">
      <w:pPr>
        <w:spacing w:line="276" w:lineRule="auto"/>
        <w:rPr>
          <w:b/>
          <w:bCs/>
          <w:sz w:val="22"/>
          <w:szCs w:val="22"/>
        </w:rPr>
      </w:pPr>
      <w:r w:rsidRPr="00E43817">
        <w:rPr>
          <w:b/>
          <w:bCs/>
          <w:sz w:val="22"/>
          <w:szCs w:val="22"/>
        </w:rPr>
        <w:t>НАСТОЯЩЕГО</w:t>
      </w:r>
      <w:r w:rsidR="00485633" w:rsidRPr="00E43817">
        <w:rPr>
          <w:b/>
          <w:bCs/>
          <w:sz w:val="22"/>
          <w:szCs w:val="22"/>
        </w:rPr>
        <w:t xml:space="preserve"> РЕГЛАМЕНТА…</w:t>
      </w:r>
      <w:r w:rsidRPr="00E43817">
        <w:rPr>
          <w:b/>
          <w:bCs/>
          <w:sz w:val="22"/>
          <w:szCs w:val="22"/>
        </w:rPr>
        <w:t>……………………………………………………</w:t>
      </w:r>
      <w:r w:rsidR="00B56685">
        <w:rPr>
          <w:b/>
          <w:bCs/>
          <w:sz w:val="22"/>
          <w:szCs w:val="22"/>
        </w:rPr>
        <w:t>………..</w:t>
      </w:r>
      <w:r w:rsidRPr="00E43817">
        <w:rPr>
          <w:b/>
          <w:bCs/>
          <w:sz w:val="22"/>
          <w:szCs w:val="22"/>
        </w:rPr>
        <w:t>……</w:t>
      </w:r>
      <w:r w:rsidR="008041A7" w:rsidRPr="00E43817">
        <w:rPr>
          <w:b/>
          <w:bCs/>
          <w:sz w:val="22"/>
          <w:szCs w:val="22"/>
        </w:rPr>
        <w:t>48</w:t>
      </w:r>
    </w:p>
    <w:p w14:paraId="2A2A47DF" w14:textId="77777777" w:rsidR="00240927" w:rsidRPr="00E43817" w:rsidRDefault="00240927" w:rsidP="00E43817">
      <w:pPr>
        <w:spacing w:line="276" w:lineRule="auto"/>
        <w:rPr>
          <w:sz w:val="22"/>
          <w:szCs w:val="22"/>
        </w:rPr>
      </w:pPr>
    </w:p>
    <w:p w14:paraId="3313F15B" w14:textId="49E5C513" w:rsidR="00240927" w:rsidRPr="00E43817" w:rsidRDefault="00240927" w:rsidP="00E43817">
      <w:pPr>
        <w:spacing w:line="276" w:lineRule="auto"/>
        <w:rPr>
          <w:b/>
          <w:bCs/>
          <w:sz w:val="22"/>
          <w:szCs w:val="22"/>
        </w:rPr>
      </w:pPr>
      <w:r w:rsidRPr="00E43817">
        <w:rPr>
          <w:b/>
          <w:bCs/>
          <w:sz w:val="22"/>
          <w:szCs w:val="22"/>
        </w:rPr>
        <w:t>1</w:t>
      </w:r>
      <w:r w:rsidR="00477A92" w:rsidRPr="00E43817">
        <w:rPr>
          <w:b/>
          <w:bCs/>
          <w:sz w:val="22"/>
          <w:szCs w:val="22"/>
        </w:rPr>
        <w:t>6</w:t>
      </w:r>
      <w:r w:rsidRPr="00E43817">
        <w:rPr>
          <w:b/>
          <w:bCs/>
          <w:sz w:val="22"/>
          <w:szCs w:val="22"/>
        </w:rPr>
        <w:t xml:space="preserve">. </w:t>
      </w:r>
      <w:r w:rsidR="005A6FEA" w:rsidRPr="00E43817">
        <w:rPr>
          <w:b/>
          <w:bCs/>
          <w:sz w:val="22"/>
          <w:szCs w:val="22"/>
        </w:rPr>
        <w:t xml:space="preserve">    ПОРЯДОК РАССМОТРЕНИЯ ЖАЛОБ И ОБРАЩЕНИЙ КЛИЕНТОВ……</w:t>
      </w:r>
      <w:r w:rsidR="00B56685">
        <w:rPr>
          <w:b/>
          <w:bCs/>
          <w:sz w:val="22"/>
          <w:szCs w:val="22"/>
        </w:rPr>
        <w:t>.</w:t>
      </w:r>
      <w:r w:rsidR="005A6FEA" w:rsidRPr="00E43817">
        <w:rPr>
          <w:b/>
          <w:bCs/>
          <w:sz w:val="22"/>
          <w:szCs w:val="22"/>
        </w:rPr>
        <w:t>………….</w:t>
      </w:r>
      <w:r w:rsidR="008041A7" w:rsidRPr="00E43817">
        <w:rPr>
          <w:b/>
          <w:bCs/>
          <w:sz w:val="22"/>
          <w:szCs w:val="22"/>
        </w:rPr>
        <w:t>49</w:t>
      </w:r>
    </w:p>
    <w:p w14:paraId="3807F420" w14:textId="77777777" w:rsidR="00477A92" w:rsidRPr="00E43817" w:rsidRDefault="00477A92" w:rsidP="00E43817">
      <w:pPr>
        <w:spacing w:line="276" w:lineRule="auto"/>
        <w:rPr>
          <w:b/>
          <w:bCs/>
          <w:sz w:val="22"/>
          <w:szCs w:val="22"/>
        </w:rPr>
      </w:pPr>
    </w:p>
    <w:p w14:paraId="2C7E86F9" w14:textId="69B40CAE" w:rsidR="00477A92" w:rsidRPr="00E43817" w:rsidRDefault="00477A92" w:rsidP="00E43817">
      <w:pPr>
        <w:spacing w:line="276" w:lineRule="auto"/>
        <w:rPr>
          <w:b/>
          <w:bCs/>
          <w:sz w:val="22"/>
          <w:szCs w:val="22"/>
        </w:rPr>
      </w:pPr>
      <w:r w:rsidRPr="00E43817">
        <w:rPr>
          <w:b/>
          <w:bCs/>
          <w:sz w:val="22"/>
          <w:szCs w:val="22"/>
        </w:rPr>
        <w:t>17.     ДЕЙСТВИЕ ДОГОВОРА И ПОРЯДОК ЕГО РАСТОРЖЕНИЯ…………………………</w:t>
      </w:r>
      <w:r w:rsidR="00797C84" w:rsidRPr="00E43817">
        <w:rPr>
          <w:b/>
          <w:bCs/>
          <w:sz w:val="22"/>
          <w:szCs w:val="22"/>
        </w:rPr>
        <w:t>..</w:t>
      </w:r>
      <w:r w:rsidR="008041A7" w:rsidRPr="00E43817">
        <w:rPr>
          <w:b/>
          <w:bCs/>
          <w:sz w:val="22"/>
          <w:szCs w:val="22"/>
        </w:rPr>
        <w:t>49</w:t>
      </w:r>
    </w:p>
    <w:p w14:paraId="752C5125" w14:textId="77777777" w:rsidR="00477A92" w:rsidRPr="00E43817" w:rsidRDefault="00477A92" w:rsidP="00E43817">
      <w:pPr>
        <w:spacing w:line="276" w:lineRule="auto"/>
        <w:rPr>
          <w:b/>
          <w:bCs/>
          <w:sz w:val="22"/>
          <w:szCs w:val="22"/>
        </w:rPr>
      </w:pPr>
    </w:p>
    <w:p w14:paraId="57AF689A" w14:textId="57F85A0F" w:rsidR="00477A92" w:rsidRPr="00E43817" w:rsidRDefault="006505CC" w:rsidP="00E43817">
      <w:pPr>
        <w:pStyle w:val="1c"/>
        <w:tabs>
          <w:tab w:val="left" w:pos="600"/>
          <w:tab w:val="right" w:leader="dot" w:pos="9344"/>
        </w:tabs>
        <w:spacing w:before="0" w:line="276" w:lineRule="auto"/>
        <w:rPr>
          <w:rFonts w:ascii="Times New Roman" w:hAnsi="Times New Roman"/>
          <w:sz w:val="22"/>
          <w:szCs w:val="22"/>
          <w:lang w:val="en-US"/>
        </w:rPr>
      </w:pPr>
      <w:hyperlink w:anchor="_Toc449535936" w:history="1">
        <w:r w:rsidR="000B0B6C" w:rsidRPr="00E43817">
          <w:rPr>
            <w:rStyle w:val="a6"/>
            <w:rFonts w:ascii="Times New Roman" w:hAnsi="Times New Roman"/>
            <w:noProof/>
            <w:color w:val="auto"/>
            <w:sz w:val="22"/>
            <w:szCs w:val="22"/>
          </w:rPr>
          <w:t>1</w:t>
        </w:r>
        <w:r w:rsidR="00477A92" w:rsidRPr="00E43817">
          <w:rPr>
            <w:rStyle w:val="a6"/>
            <w:rFonts w:ascii="Times New Roman" w:hAnsi="Times New Roman"/>
            <w:noProof/>
            <w:color w:val="auto"/>
            <w:sz w:val="22"/>
            <w:szCs w:val="22"/>
          </w:rPr>
          <w:t>8</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ИЗМЕНЕНИЕ И ДОПОЛНЕНИЕ РЕГЛАМЕНТА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50</w:t>
      </w:r>
    </w:p>
    <w:p w14:paraId="5474D33D" w14:textId="00240B2A" w:rsidR="00A96666" w:rsidRPr="00E43817" w:rsidRDefault="006505CC" w:rsidP="00E43817">
      <w:pPr>
        <w:pStyle w:val="1c"/>
        <w:tabs>
          <w:tab w:val="left" w:pos="600"/>
          <w:tab w:val="right" w:leader="dot" w:pos="9344"/>
        </w:tabs>
        <w:spacing w:before="0" w:line="276" w:lineRule="auto"/>
        <w:rPr>
          <w:rFonts w:ascii="Times New Roman" w:hAnsi="Times New Roman"/>
          <w:noProof/>
          <w:sz w:val="22"/>
          <w:szCs w:val="22"/>
          <w:lang w:val="en-US"/>
        </w:rPr>
      </w:pPr>
      <w:hyperlink w:anchor="_Toc449535936" w:history="1">
        <w:r w:rsidR="00A96666" w:rsidRPr="00E43817">
          <w:rPr>
            <w:rStyle w:val="a6"/>
            <w:rFonts w:ascii="Times New Roman" w:hAnsi="Times New Roman"/>
            <w:noProof/>
            <w:color w:val="auto"/>
            <w:sz w:val="22"/>
            <w:szCs w:val="22"/>
          </w:rPr>
          <w:t>19.</w:t>
        </w:r>
        <w:r w:rsidR="00A96666" w:rsidRPr="00E43817">
          <w:rPr>
            <w:rFonts w:ascii="Times New Roman" w:hAnsi="Times New Roman"/>
            <w:b w:val="0"/>
            <w:bCs w:val="0"/>
            <w:caps w:val="0"/>
            <w:noProof/>
            <w:sz w:val="22"/>
            <w:szCs w:val="22"/>
            <w:lang w:eastAsia="ru-RU"/>
          </w:rPr>
          <w:tab/>
        </w:r>
        <w:r w:rsidR="00A96666" w:rsidRPr="00E43817">
          <w:rPr>
            <w:rStyle w:val="a6"/>
            <w:rFonts w:ascii="Times New Roman" w:hAnsi="Times New Roman"/>
            <w:noProof/>
            <w:color w:val="auto"/>
            <w:sz w:val="22"/>
            <w:szCs w:val="22"/>
          </w:rPr>
          <w:t>Приложения</w:t>
        </w:r>
        <w:r w:rsidR="00A96666"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50</w:t>
      </w:r>
    </w:p>
    <w:p w14:paraId="20D8A347" w14:textId="77777777" w:rsidR="00A96666" w:rsidRPr="00E43817" w:rsidRDefault="00A96666" w:rsidP="00E43817">
      <w:pPr>
        <w:spacing w:line="276" w:lineRule="auto"/>
        <w:rPr>
          <w:sz w:val="22"/>
          <w:szCs w:val="22"/>
        </w:rPr>
      </w:pPr>
    </w:p>
    <w:p w14:paraId="03FC978B" w14:textId="74EB7B45" w:rsidR="000B0B6C" w:rsidRPr="00E43817" w:rsidRDefault="006505CC"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7" w:history="1"/>
    </w:p>
    <w:p w14:paraId="349F8E7F" w14:textId="430BB1CA" w:rsidR="000B0B6C" w:rsidRPr="00E43817" w:rsidRDefault="00BC61DD" w:rsidP="00E43817">
      <w:pPr>
        <w:spacing w:line="276" w:lineRule="auto"/>
        <w:rPr>
          <w:sz w:val="22"/>
          <w:szCs w:val="22"/>
        </w:rPr>
      </w:pPr>
      <w:r w:rsidRPr="00E43817">
        <w:rPr>
          <w:sz w:val="22"/>
          <w:szCs w:val="22"/>
        </w:rPr>
        <w:fldChar w:fldCharType="end"/>
      </w:r>
    </w:p>
    <w:p w14:paraId="682A5AE7" w14:textId="77777777" w:rsidR="000B0B6C" w:rsidRPr="00E43817" w:rsidRDefault="000B0B6C" w:rsidP="00E43817">
      <w:pPr>
        <w:spacing w:line="276" w:lineRule="auto"/>
        <w:rPr>
          <w:b/>
          <w:sz w:val="22"/>
          <w:szCs w:val="22"/>
        </w:rPr>
      </w:pPr>
    </w:p>
    <w:p w14:paraId="3BEE35AC" w14:textId="77777777" w:rsidR="000B0B6C" w:rsidRPr="00E43817" w:rsidRDefault="000B0B6C" w:rsidP="00E43817">
      <w:pPr>
        <w:spacing w:line="276" w:lineRule="auto"/>
        <w:rPr>
          <w:b/>
          <w:sz w:val="22"/>
          <w:szCs w:val="22"/>
        </w:rPr>
      </w:pPr>
    </w:p>
    <w:p w14:paraId="3C8DD496" w14:textId="77777777" w:rsidR="000B0B6C" w:rsidRPr="00E43817" w:rsidRDefault="000B0B6C" w:rsidP="00E43817">
      <w:pPr>
        <w:spacing w:line="276" w:lineRule="auto"/>
        <w:rPr>
          <w:b/>
          <w:sz w:val="22"/>
          <w:szCs w:val="22"/>
        </w:rPr>
      </w:pPr>
    </w:p>
    <w:p w14:paraId="213002BF" w14:textId="77777777" w:rsidR="00477A92" w:rsidRPr="00E43817" w:rsidRDefault="00477A92" w:rsidP="00E43817">
      <w:pPr>
        <w:spacing w:line="276" w:lineRule="auto"/>
        <w:rPr>
          <w:b/>
          <w:sz w:val="22"/>
          <w:szCs w:val="22"/>
        </w:rPr>
      </w:pPr>
    </w:p>
    <w:p w14:paraId="21BF6CA2" w14:textId="77777777"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0" w:name="_Toc449535908"/>
      <w:r w:rsidRPr="00E43817">
        <w:rPr>
          <w:rFonts w:ascii="Times New Roman" w:hAnsi="Times New Roman"/>
          <w:sz w:val="22"/>
          <w:szCs w:val="22"/>
        </w:rPr>
        <w:lastRenderedPageBreak/>
        <w:t>ОБЩИЕ ПОЛОЖЕНИЯ</w:t>
      </w:r>
      <w:bookmarkEnd w:id="0"/>
    </w:p>
    <w:p w14:paraId="1898ECB3" w14:textId="04F2FAD9" w:rsidR="008346BF" w:rsidRPr="00E43817" w:rsidRDefault="000B0B6C" w:rsidP="00E43817">
      <w:pPr>
        <w:pStyle w:val="aff0"/>
        <w:numPr>
          <w:ilvl w:val="1"/>
          <w:numId w:val="8"/>
        </w:numPr>
        <w:spacing w:line="276" w:lineRule="auto"/>
        <w:ind w:left="357" w:hanging="357"/>
        <w:rPr>
          <w:sz w:val="22"/>
          <w:szCs w:val="22"/>
        </w:rPr>
      </w:pPr>
      <w:r w:rsidRPr="00E43817">
        <w:rPr>
          <w:sz w:val="22"/>
          <w:szCs w:val="22"/>
        </w:rPr>
        <w:t xml:space="preserve">Регламент оказания брокерских услуг </w:t>
      </w:r>
      <w:r w:rsidR="00301CC5" w:rsidRPr="00E43817">
        <w:rPr>
          <w:sz w:val="22"/>
          <w:szCs w:val="22"/>
        </w:rPr>
        <w:t xml:space="preserve">АО «ИК «Питер Траст» </w:t>
      </w:r>
      <w:r w:rsidRPr="00E43817">
        <w:rPr>
          <w:sz w:val="22"/>
          <w:szCs w:val="22"/>
        </w:rPr>
        <w:t>(далее - Регламент) определяет порядок и условия предоставления</w:t>
      </w:r>
      <w:r w:rsidR="00D50EE1" w:rsidRPr="00E43817">
        <w:rPr>
          <w:sz w:val="22"/>
          <w:szCs w:val="22"/>
        </w:rPr>
        <w:t xml:space="preserve"> АО «И</w:t>
      </w:r>
      <w:r w:rsidR="00301CC5" w:rsidRPr="00E43817">
        <w:rPr>
          <w:sz w:val="22"/>
          <w:szCs w:val="22"/>
        </w:rPr>
        <w:t>К</w:t>
      </w:r>
      <w:r w:rsidR="00D50EE1" w:rsidRPr="00E43817">
        <w:rPr>
          <w:sz w:val="22"/>
          <w:szCs w:val="22"/>
        </w:rPr>
        <w:t xml:space="preserve"> «Питер Траст» (далее </w:t>
      </w:r>
      <w:r w:rsidR="00D570AA" w:rsidRPr="00E43817">
        <w:rPr>
          <w:sz w:val="22"/>
          <w:szCs w:val="22"/>
        </w:rPr>
        <w:t xml:space="preserve">также </w:t>
      </w:r>
      <w:r w:rsidR="00D50EE1" w:rsidRPr="00E43817">
        <w:rPr>
          <w:sz w:val="22"/>
          <w:szCs w:val="22"/>
        </w:rPr>
        <w:t>Брокер)</w:t>
      </w:r>
      <w:r w:rsidRPr="00E43817">
        <w:rPr>
          <w:sz w:val="22"/>
          <w:szCs w:val="22"/>
        </w:rPr>
        <w:t xml:space="preserve"> брокерских услуг</w:t>
      </w:r>
      <w:r w:rsidR="008346BF" w:rsidRPr="00E43817">
        <w:rPr>
          <w:sz w:val="22"/>
          <w:szCs w:val="22"/>
        </w:rPr>
        <w:t>.</w:t>
      </w:r>
    </w:p>
    <w:p w14:paraId="7177C045" w14:textId="70BB4F5D" w:rsidR="000339D1" w:rsidRPr="00E43817" w:rsidRDefault="000339D1" w:rsidP="00E43817">
      <w:pPr>
        <w:pStyle w:val="aff0"/>
        <w:numPr>
          <w:ilvl w:val="1"/>
          <w:numId w:val="8"/>
        </w:numPr>
        <w:spacing w:line="276" w:lineRule="auto"/>
        <w:ind w:left="357" w:hanging="357"/>
        <w:rPr>
          <w:sz w:val="22"/>
          <w:szCs w:val="22"/>
        </w:rPr>
      </w:pPr>
      <w:r w:rsidRPr="00E43817">
        <w:rPr>
          <w:sz w:val="22"/>
          <w:szCs w:val="22"/>
        </w:rPr>
        <w:t xml:space="preserve">Регламент является публичным документом, определяющим условия Договора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E43817">
        <w:rPr>
          <w:sz w:val="22"/>
          <w:szCs w:val="22"/>
        </w:rPr>
        <w:t>Брокером</w:t>
      </w:r>
      <w:r w:rsidRPr="00E43817">
        <w:rPr>
          <w:sz w:val="22"/>
          <w:szCs w:val="22"/>
        </w:rPr>
        <w:t xml:space="preserve"> в сети Интернет по адресу </w:t>
      </w:r>
      <w:hyperlink r:id="rId8" w:history="1">
        <w:r w:rsidRPr="00E43817">
          <w:rPr>
            <w:rStyle w:val="a6"/>
            <w:color w:val="auto"/>
            <w:sz w:val="22"/>
            <w:szCs w:val="22"/>
          </w:rPr>
          <w:t>http://piter-trust.ru/</w:t>
        </w:r>
      </w:hyperlink>
      <w:r w:rsidR="00D570AA" w:rsidRPr="00E43817">
        <w:rPr>
          <w:rStyle w:val="a6"/>
          <w:color w:val="auto"/>
          <w:sz w:val="22"/>
          <w:szCs w:val="22"/>
        </w:rPr>
        <w:t xml:space="preserve"> и </w:t>
      </w:r>
      <w:r w:rsidR="00D570AA" w:rsidRPr="00E43817">
        <w:rPr>
          <w:sz w:val="22"/>
          <w:szCs w:val="22"/>
        </w:rPr>
        <w:t xml:space="preserve"> является публичным предложением (публичной офертой) АО «ИК «Питер Траст»  </w:t>
      </w:r>
      <w:r w:rsidRPr="00E43817">
        <w:rPr>
          <w:sz w:val="22"/>
          <w:szCs w:val="22"/>
        </w:rPr>
        <w:t xml:space="preserve">любым юридическим и физическим лицам, имеющим право в соответствии с законодательством </w:t>
      </w:r>
      <w:r w:rsidR="00D570AA" w:rsidRPr="00E43817">
        <w:rPr>
          <w:sz w:val="22"/>
          <w:szCs w:val="22"/>
        </w:rPr>
        <w:t xml:space="preserve">Российской Федерации </w:t>
      </w:r>
      <w:r w:rsidRPr="00E43817">
        <w:rPr>
          <w:sz w:val="22"/>
          <w:szCs w:val="22"/>
        </w:rPr>
        <w:t>на совершение сделок на рынке ценных бумаг,</w:t>
      </w:r>
      <w:r w:rsidR="00D570AA" w:rsidRPr="00E43817">
        <w:rPr>
          <w:sz w:val="22"/>
          <w:szCs w:val="22"/>
        </w:rPr>
        <w:t xml:space="preserve"> </w:t>
      </w:r>
      <w:r w:rsidRPr="00E43817">
        <w:rPr>
          <w:sz w:val="22"/>
          <w:szCs w:val="22"/>
        </w:rPr>
        <w:t xml:space="preserve">заключить Договор </w:t>
      </w:r>
      <w:r w:rsidR="00EE26C5" w:rsidRPr="00E43817">
        <w:rPr>
          <w:sz w:val="22"/>
          <w:szCs w:val="22"/>
        </w:rPr>
        <w:t xml:space="preserve">о </w:t>
      </w:r>
      <w:r w:rsidRPr="00E43817">
        <w:rPr>
          <w:sz w:val="22"/>
          <w:szCs w:val="22"/>
        </w:rPr>
        <w:t>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09C2CCFA" w:rsidR="008B5704" w:rsidRPr="00E43817" w:rsidRDefault="00F02499" w:rsidP="00E43817">
      <w:pPr>
        <w:pStyle w:val="aff0"/>
        <w:numPr>
          <w:ilvl w:val="1"/>
          <w:numId w:val="8"/>
        </w:numPr>
        <w:spacing w:line="276" w:lineRule="auto"/>
        <w:ind w:left="357" w:hanging="357"/>
        <w:rPr>
          <w:sz w:val="22"/>
          <w:szCs w:val="22"/>
        </w:rPr>
      </w:pPr>
      <w:r w:rsidRPr="00E43817">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sidRPr="00E43817">
        <w:rPr>
          <w:sz w:val="22"/>
          <w:szCs w:val="22"/>
        </w:rPr>
        <w:t xml:space="preserve"> о брокерском обслуживании</w:t>
      </w:r>
      <w:r w:rsidRPr="00E43817">
        <w:rPr>
          <w:sz w:val="22"/>
          <w:szCs w:val="22"/>
        </w:rPr>
        <w:t xml:space="preserve"> (далее – Заявление</w:t>
      </w:r>
      <w:r w:rsidR="00A70CFD" w:rsidRPr="00E43817">
        <w:rPr>
          <w:sz w:val="22"/>
          <w:szCs w:val="22"/>
        </w:rPr>
        <w:t xml:space="preserve"> о присоединении</w:t>
      </w:r>
      <w:r w:rsidRPr="00E43817">
        <w:rPr>
          <w:sz w:val="22"/>
          <w:szCs w:val="22"/>
        </w:rPr>
        <w:t>). Подача Заявления</w:t>
      </w:r>
      <w:r w:rsidR="00A70CFD" w:rsidRPr="00E43817">
        <w:rPr>
          <w:sz w:val="22"/>
          <w:szCs w:val="22"/>
        </w:rPr>
        <w:t xml:space="preserve"> о присоединении</w:t>
      </w:r>
      <w:r w:rsidRPr="00E43817">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sidRPr="00E43817">
        <w:rPr>
          <w:sz w:val="22"/>
          <w:szCs w:val="22"/>
        </w:rPr>
        <w:t xml:space="preserve"> о присоединении</w:t>
      </w:r>
      <w:r w:rsidRPr="00E43817">
        <w:rPr>
          <w:sz w:val="22"/>
          <w:szCs w:val="22"/>
        </w:rPr>
        <w:t xml:space="preserve">. Физическое лицо вправе присоединиться к Договору (акцептовать условия Регламента) </w:t>
      </w:r>
      <w:r w:rsidR="00084336" w:rsidRPr="00E43817">
        <w:rPr>
          <w:sz w:val="22"/>
          <w:szCs w:val="22"/>
        </w:rPr>
        <w:t xml:space="preserve">дистанционным способом </w:t>
      </w:r>
      <w:r w:rsidRPr="00E43817">
        <w:rPr>
          <w:sz w:val="22"/>
          <w:szCs w:val="22"/>
        </w:rPr>
        <w:t xml:space="preserve">путем передачи Брокеру Заявления </w:t>
      </w:r>
      <w:r w:rsidR="00A70CFD" w:rsidRPr="00E43817">
        <w:rPr>
          <w:sz w:val="22"/>
          <w:szCs w:val="22"/>
        </w:rPr>
        <w:t xml:space="preserve">о присоединении </w:t>
      </w:r>
      <w:r w:rsidRPr="00E43817">
        <w:rPr>
          <w:sz w:val="22"/>
          <w:szCs w:val="22"/>
        </w:rPr>
        <w:t xml:space="preserve"> к </w:t>
      </w:r>
      <w:r w:rsidR="00A70CFD" w:rsidRPr="00E43817">
        <w:rPr>
          <w:sz w:val="22"/>
          <w:szCs w:val="22"/>
        </w:rPr>
        <w:t>Договору о брокерском обслуживании</w:t>
      </w:r>
      <w:r w:rsidR="008B5704" w:rsidRPr="00E43817">
        <w:rPr>
          <w:sz w:val="22"/>
          <w:szCs w:val="22"/>
        </w:rPr>
        <w:t>:</w:t>
      </w:r>
    </w:p>
    <w:p w14:paraId="3AD393BD" w14:textId="4F1A3DCE" w:rsidR="00F02499" w:rsidRPr="00E43817" w:rsidRDefault="008B5704" w:rsidP="00E43817">
      <w:pPr>
        <w:pStyle w:val="aff0"/>
        <w:spacing w:line="276" w:lineRule="auto"/>
        <w:ind w:left="357" w:hanging="357"/>
        <w:rPr>
          <w:rStyle w:val="a6"/>
          <w:color w:val="auto"/>
          <w:sz w:val="22"/>
          <w:szCs w:val="22"/>
          <w:u w:val="none"/>
        </w:rPr>
      </w:pPr>
      <w:r w:rsidRPr="00E43817">
        <w:rPr>
          <w:b/>
          <w:bCs/>
          <w:sz w:val="22"/>
          <w:szCs w:val="22"/>
        </w:rPr>
        <w:t>1.3.1.</w:t>
      </w:r>
      <w:r w:rsidRPr="00E43817">
        <w:rPr>
          <w:sz w:val="22"/>
          <w:szCs w:val="22"/>
        </w:rPr>
        <w:t xml:space="preserve"> </w:t>
      </w:r>
      <w:r w:rsidR="00F02499" w:rsidRPr="00E43817">
        <w:rPr>
          <w:sz w:val="22"/>
          <w:szCs w:val="22"/>
        </w:rPr>
        <w:t xml:space="preserve">подписанного электронной подписью, при условии первоначального заключения с </w:t>
      </w:r>
      <w:r w:rsidR="00D30C82" w:rsidRPr="00E43817">
        <w:rPr>
          <w:sz w:val="22"/>
          <w:szCs w:val="22"/>
        </w:rPr>
        <w:t>Брокером</w:t>
      </w:r>
      <w:r w:rsidR="00F02499" w:rsidRPr="00E43817">
        <w:rPr>
          <w:sz w:val="22"/>
          <w:szCs w:val="22"/>
        </w:rPr>
        <w:t xml:space="preserve"> Договора об электронном документообороте на условиях, установленных Публичной офертой о присоединении к Правилам электронного документооборота (заключении Договора об электронном документообороте), текст которых размещён на Интернет сайте </w:t>
      </w:r>
      <w:r w:rsidR="00EF2FFF" w:rsidRPr="00E43817">
        <w:rPr>
          <w:sz w:val="22"/>
          <w:szCs w:val="22"/>
        </w:rPr>
        <w:t>Брокера</w:t>
      </w:r>
      <w:r w:rsidR="00F02499" w:rsidRPr="00E43817">
        <w:rPr>
          <w:sz w:val="22"/>
          <w:szCs w:val="22"/>
        </w:rPr>
        <w:t xml:space="preserve"> </w:t>
      </w:r>
      <w:hyperlink r:id="rId9" w:history="1">
        <w:r w:rsidR="00F02499" w:rsidRPr="00E43817">
          <w:rPr>
            <w:rStyle w:val="a6"/>
            <w:color w:val="auto"/>
            <w:sz w:val="22"/>
            <w:szCs w:val="22"/>
          </w:rPr>
          <w:t>http://piter-trust.ru/</w:t>
        </w:r>
      </w:hyperlink>
      <w:r w:rsidRPr="00E43817">
        <w:rPr>
          <w:rStyle w:val="a6"/>
          <w:color w:val="auto"/>
          <w:sz w:val="22"/>
          <w:szCs w:val="22"/>
        </w:rPr>
        <w:t>;</w:t>
      </w:r>
    </w:p>
    <w:p w14:paraId="51B6D4D6" w14:textId="74876DC8" w:rsidR="00C26EC7" w:rsidRPr="00E43817" w:rsidRDefault="008B5704" w:rsidP="00E43817">
      <w:pPr>
        <w:pStyle w:val="aff0"/>
        <w:spacing w:line="276" w:lineRule="auto"/>
        <w:ind w:left="357" w:hanging="357"/>
        <w:rPr>
          <w:rStyle w:val="a6"/>
          <w:color w:val="auto"/>
          <w:sz w:val="22"/>
          <w:szCs w:val="22"/>
          <w:u w:val="none"/>
        </w:rPr>
      </w:pPr>
      <w:r w:rsidRPr="00E43817">
        <w:rPr>
          <w:rStyle w:val="a6"/>
          <w:b/>
          <w:bCs/>
          <w:color w:val="auto"/>
          <w:sz w:val="22"/>
          <w:szCs w:val="22"/>
          <w:u w:val="none"/>
        </w:rPr>
        <w:t>1.3.2.</w:t>
      </w:r>
      <w:r w:rsidRPr="00E43817">
        <w:rPr>
          <w:rStyle w:val="a6"/>
          <w:color w:val="auto"/>
          <w:sz w:val="22"/>
          <w:szCs w:val="22"/>
          <w:u w:val="none"/>
        </w:rPr>
        <w:t xml:space="preserve"> </w:t>
      </w:r>
      <w:r w:rsidR="00BE2A7E" w:rsidRPr="00E43817">
        <w:rPr>
          <w:rStyle w:val="a6"/>
          <w:color w:val="auto"/>
          <w:sz w:val="22"/>
          <w:szCs w:val="22"/>
          <w:u w:val="none"/>
        </w:rPr>
        <w:t xml:space="preserve">подписанного простой электронной подписью, направленного </w:t>
      </w:r>
      <w:r w:rsidR="00C26EC7" w:rsidRPr="00E43817">
        <w:rPr>
          <w:rStyle w:val="a6"/>
          <w:color w:val="auto"/>
          <w:sz w:val="22"/>
          <w:szCs w:val="22"/>
          <w:u w:val="none"/>
        </w:rPr>
        <w:t>через Личный кабинет ИнБондс</w:t>
      </w:r>
      <w:r w:rsidR="00BE2A7E" w:rsidRPr="00E43817">
        <w:rPr>
          <w:rStyle w:val="a6"/>
          <w:color w:val="auto"/>
          <w:sz w:val="22"/>
          <w:szCs w:val="22"/>
          <w:u w:val="none"/>
        </w:rPr>
        <w:t>,</w:t>
      </w:r>
      <w:r w:rsidR="00C26EC7" w:rsidRPr="00E4381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E43817">
        <w:rPr>
          <w:rStyle w:val="a6"/>
          <w:color w:val="auto"/>
          <w:sz w:val="22"/>
          <w:szCs w:val="22"/>
          <w:u w:val="none"/>
        </w:rPr>
        <w:t>АО «ИК «Питер Траст» брокерских</w:t>
      </w:r>
      <w:r w:rsidR="00C26EC7" w:rsidRPr="00E43817">
        <w:rPr>
          <w:rStyle w:val="a6"/>
          <w:color w:val="auto"/>
          <w:sz w:val="22"/>
          <w:szCs w:val="22"/>
          <w:u w:val="none"/>
        </w:rPr>
        <w:t xml:space="preserve"> услуг </w:t>
      </w:r>
      <w:r w:rsidR="00084336" w:rsidRPr="00E43817">
        <w:rPr>
          <w:rStyle w:val="a6"/>
          <w:color w:val="auto"/>
          <w:sz w:val="22"/>
          <w:szCs w:val="22"/>
          <w:u w:val="none"/>
        </w:rPr>
        <w:t xml:space="preserve">с использованием информационно¬-телекоммуникационной сети «Интернет» </w:t>
      </w:r>
      <w:r w:rsidR="00C26EC7" w:rsidRPr="00E43817">
        <w:rPr>
          <w:rStyle w:val="a6"/>
          <w:color w:val="auto"/>
          <w:sz w:val="22"/>
          <w:szCs w:val="22"/>
          <w:u w:val="none"/>
        </w:rPr>
        <w:t>(Публичная оферта).</w:t>
      </w:r>
      <w:r w:rsidR="00743C34" w:rsidRPr="00E43817">
        <w:rPr>
          <w:rStyle w:val="a6"/>
          <w:color w:val="auto"/>
          <w:sz w:val="22"/>
          <w:szCs w:val="22"/>
          <w:u w:val="none"/>
        </w:rPr>
        <w:t xml:space="preserve"> </w:t>
      </w:r>
      <w:r w:rsidR="00B0453B" w:rsidRPr="00E43817">
        <w:rPr>
          <w:rStyle w:val="a6"/>
          <w:color w:val="auto"/>
          <w:sz w:val="22"/>
          <w:szCs w:val="22"/>
          <w:u w:val="none"/>
        </w:rPr>
        <w:t>Д</w:t>
      </w:r>
      <w:r w:rsidR="00C26EC7" w:rsidRPr="00E43817">
        <w:rPr>
          <w:rStyle w:val="a6"/>
          <w:color w:val="auto"/>
          <w:sz w:val="22"/>
          <w:szCs w:val="22"/>
          <w:u w:val="none"/>
        </w:rPr>
        <w:t xml:space="preserve">оговор считается заключённым способом, указанным в настоящем </w:t>
      </w:r>
      <w:r w:rsidR="00743C34" w:rsidRPr="00E43817">
        <w:rPr>
          <w:rStyle w:val="a6"/>
          <w:color w:val="auto"/>
          <w:sz w:val="22"/>
          <w:szCs w:val="22"/>
          <w:u w:val="none"/>
        </w:rPr>
        <w:t>под</w:t>
      </w:r>
      <w:r w:rsidR="00C26EC7" w:rsidRPr="00E43817">
        <w:rPr>
          <w:rStyle w:val="a6"/>
          <w:color w:val="auto"/>
          <w:sz w:val="22"/>
          <w:szCs w:val="22"/>
          <w:u w:val="none"/>
        </w:rPr>
        <w:t>пункте</w:t>
      </w:r>
      <w:r w:rsidR="0006775E" w:rsidRPr="00E43817">
        <w:rPr>
          <w:rStyle w:val="a6"/>
          <w:color w:val="auto"/>
          <w:sz w:val="22"/>
          <w:szCs w:val="22"/>
          <w:u w:val="none"/>
        </w:rPr>
        <w:t xml:space="preserve"> 1.3.2.</w:t>
      </w:r>
      <w:r w:rsidR="00C26EC7" w:rsidRPr="00E43817">
        <w:rPr>
          <w:rStyle w:val="a6"/>
          <w:color w:val="auto"/>
          <w:sz w:val="22"/>
          <w:szCs w:val="22"/>
          <w:u w:val="none"/>
        </w:rPr>
        <w:t xml:space="preserve"> после выполнения всех следующих условий:    </w:t>
      </w:r>
    </w:p>
    <w:p w14:paraId="7FEB49DF" w14:textId="6243D4CA" w:rsidR="005D5A5E" w:rsidRPr="00E43817" w:rsidRDefault="0006775E" w:rsidP="00E43817">
      <w:pPr>
        <w:pStyle w:val="Normal10"/>
        <w:numPr>
          <w:ilvl w:val="1"/>
          <w:numId w:val="49"/>
        </w:numPr>
        <w:tabs>
          <w:tab w:val="left" w:pos="426"/>
        </w:tabs>
        <w:spacing w:line="276" w:lineRule="auto"/>
        <w:ind w:left="357" w:hanging="357"/>
        <w:rPr>
          <w:sz w:val="22"/>
          <w:szCs w:val="22"/>
        </w:rPr>
      </w:pPr>
      <w:r w:rsidRPr="00E43817">
        <w:rPr>
          <w:rStyle w:val="a6"/>
          <w:color w:val="auto"/>
          <w:sz w:val="22"/>
          <w:szCs w:val="22"/>
          <w:u w:val="none"/>
        </w:rPr>
        <w:t xml:space="preserve">успешного прохождения физическим лицом упрощенной идентификации, осуществляемой Брокером с использованием ЕСИА или сервиса УПРИД в соответствии с требованиями </w:t>
      </w:r>
      <w:r w:rsidR="00A12767" w:rsidRPr="00E43817">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p>
    <w:p w14:paraId="182C9A61" w14:textId="12A31CC7" w:rsidR="007B684A" w:rsidRPr="00E43817" w:rsidRDefault="00B11A77"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направление физическим лицом Брокеру через Личный кабинет ИнБондс Заявления о присоединении  к Договору о брокерском обслуживании </w:t>
      </w:r>
      <w:r w:rsidR="00411A9B" w:rsidRPr="00E43817">
        <w:rPr>
          <w:sz w:val="22"/>
          <w:szCs w:val="22"/>
        </w:rPr>
        <w:t>путем</w:t>
      </w:r>
      <w:r w:rsidR="00E51908" w:rsidRPr="00E43817">
        <w:rPr>
          <w:sz w:val="22"/>
          <w:szCs w:val="22"/>
        </w:rPr>
        <w:t xml:space="preserve"> указани</w:t>
      </w:r>
      <w:r w:rsidR="00411A9B" w:rsidRPr="00E43817">
        <w:rPr>
          <w:sz w:val="22"/>
          <w:szCs w:val="22"/>
        </w:rPr>
        <w:t>я</w:t>
      </w:r>
      <w:r w:rsidR="00E51908" w:rsidRPr="00E43817">
        <w:rPr>
          <w:sz w:val="22"/>
          <w:szCs w:val="22"/>
        </w:rPr>
        <w:t xml:space="preserve"> в специальном поле Личного кабинета ИнБондс </w:t>
      </w:r>
      <w:r w:rsidR="005D6E1A" w:rsidRPr="00E43817">
        <w:rPr>
          <w:sz w:val="22"/>
          <w:szCs w:val="22"/>
        </w:rPr>
        <w:t xml:space="preserve">уникального кода, </w:t>
      </w:r>
      <w:r w:rsidR="00E51908" w:rsidRPr="00E43817">
        <w:rPr>
          <w:sz w:val="22"/>
          <w:szCs w:val="22"/>
        </w:rPr>
        <w:t xml:space="preserve">полученного </w:t>
      </w:r>
      <w:r w:rsidR="00411A9B" w:rsidRPr="00E43817">
        <w:rPr>
          <w:sz w:val="22"/>
          <w:szCs w:val="22"/>
        </w:rPr>
        <w:t>физическим лицом</w:t>
      </w:r>
      <w:r w:rsidR="00E51908" w:rsidRPr="00E43817">
        <w:rPr>
          <w:sz w:val="22"/>
          <w:szCs w:val="22"/>
        </w:rPr>
        <w:t xml:space="preserve"> от Брокера </w:t>
      </w:r>
      <w:r w:rsidR="00EC1708" w:rsidRPr="00E43817">
        <w:rPr>
          <w:sz w:val="22"/>
          <w:szCs w:val="22"/>
        </w:rPr>
        <w:t xml:space="preserve">в </w:t>
      </w:r>
      <w:r w:rsidR="00E51908" w:rsidRPr="00E43817">
        <w:rPr>
          <w:sz w:val="22"/>
          <w:szCs w:val="22"/>
          <w:lang w:val="en-US"/>
        </w:rPr>
        <w:t>SMS</w:t>
      </w:r>
      <w:r w:rsidR="00E51908" w:rsidRPr="00E43817">
        <w:rPr>
          <w:sz w:val="22"/>
          <w:szCs w:val="22"/>
        </w:rPr>
        <w:t>-сообщени</w:t>
      </w:r>
      <w:r w:rsidR="00EC1708" w:rsidRPr="00E43817">
        <w:rPr>
          <w:sz w:val="22"/>
          <w:szCs w:val="22"/>
        </w:rPr>
        <w:t>и</w:t>
      </w:r>
      <w:r w:rsidR="00E51908" w:rsidRPr="00E43817">
        <w:rPr>
          <w:sz w:val="22"/>
          <w:szCs w:val="22"/>
        </w:rPr>
        <w:t xml:space="preserve"> на указанный физическим лицом </w:t>
      </w:r>
      <w:r w:rsidR="001E37BB" w:rsidRPr="00E43817">
        <w:rPr>
          <w:sz w:val="22"/>
          <w:szCs w:val="22"/>
        </w:rPr>
        <w:t>при прохождении упрощенной идентификации номер мобильного телефона</w:t>
      </w:r>
      <w:r w:rsidR="00E51908" w:rsidRPr="00E43817">
        <w:rPr>
          <w:sz w:val="22"/>
          <w:szCs w:val="22"/>
        </w:rPr>
        <w:t>.</w:t>
      </w:r>
      <w:r w:rsidR="007B684A" w:rsidRPr="00E43817">
        <w:rPr>
          <w:sz w:val="22"/>
          <w:szCs w:val="22"/>
        </w:rPr>
        <w:t xml:space="preserve"> </w:t>
      </w:r>
      <w:r w:rsidR="007B684A" w:rsidRPr="00E43817">
        <w:rPr>
          <w:rStyle w:val="a6"/>
          <w:color w:val="auto"/>
          <w:sz w:val="22"/>
          <w:szCs w:val="22"/>
          <w:u w:val="none"/>
        </w:rPr>
        <w:t xml:space="preserve"> </w:t>
      </w:r>
    </w:p>
    <w:p w14:paraId="333D21E6" w14:textId="40DBD193"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sidRPr="00E43817">
        <w:rPr>
          <w:sz w:val="22"/>
          <w:szCs w:val="22"/>
        </w:rPr>
        <w:t xml:space="preserve"> о присоединении</w:t>
      </w:r>
      <w:r w:rsidRPr="00E43817">
        <w:rPr>
          <w:sz w:val="22"/>
          <w:szCs w:val="22"/>
        </w:rPr>
        <w:t>, является номером Договора, дата принятия Заявления</w:t>
      </w:r>
      <w:r w:rsidR="00BF7541" w:rsidRPr="00E43817">
        <w:rPr>
          <w:sz w:val="22"/>
          <w:szCs w:val="22"/>
        </w:rPr>
        <w:t xml:space="preserve"> о присоединении</w:t>
      </w:r>
      <w:r w:rsidRPr="00E43817">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sidRPr="00E43817">
        <w:rPr>
          <w:sz w:val="22"/>
          <w:szCs w:val="22"/>
        </w:rPr>
        <w:t xml:space="preserve"> о присоединении</w:t>
      </w:r>
      <w:r w:rsidRPr="00E43817">
        <w:rPr>
          <w:sz w:val="22"/>
          <w:szCs w:val="22"/>
        </w:rPr>
        <w:t>, производится Клиентом путем проставления в Заявлении</w:t>
      </w:r>
      <w:r w:rsidR="00BF7541" w:rsidRPr="00E43817">
        <w:rPr>
          <w:sz w:val="22"/>
          <w:szCs w:val="22"/>
        </w:rPr>
        <w:t xml:space="preserve"> о присоединении</w:t>
      </w:r>
      <w:r w:rsidRPr="00E43817">
        <w:rPr>
          <w:sz w:val="22"/>
          <w:szCs w:val="22"/>
        </w:rPr>
        <w:t xml:space="preserve"> соответствующих отметок об изменении условий обслуживания и передачи такого Заявления </w:t>
      </w:r>
      <w:r w:rsidR="00BF7541" w:rsidRPr="00E43817">
        <w:rPr>
          <w:sz w:val="22"/>
          <w:szCs w:val="22"/>
        </w:rPr>
        <w:t xml:space="preserve">о присоединении </w:t>
      </w:r>
      <w:r w:rsidRPr="00E43817">
        <w:rPr>
          <w:sz w:val="22"/>
          <w:szCs w:val="22"/>
        </w:rPr>
        <w:t>Брокеру.</w:t>
      </w:r>
    </w:p>
    <w:p w14:paraId="170F3C18" w14:textId="1C9EDA5F"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В отношении клиентов, ранее заключивших с Брокером двусторонний Договор</w:t>
      </w:r>
      <w:r w:rsidR="00EE26C5" w:rsidRPr="00E43817">
        <w:rPr>
          <w:sz w:val="22"/>
          <w:szCs w:val="22"/>
        </w:rPr>
        <w:t xml:space="preserve"> 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E43817">
        <w:rPr>
          <w:sz w:val="22"/>
          <w:szCs w:val="22"/>
        </w:rPr>
        <w:t>,</w:t>
      </w:r>
      <w:r w:rsidRPr="00E43817">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27166921"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lastRenderedPageBreak/>
        <w:t xml:space="preserve">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w:t>
      </w:r>
      <w:r w:rsidR="00D30C82" w:rsidRPr="00E43817">
        <w:rPr>
          <w:sz w:val="22"/>
          <w:szCs w:val="22"/>
        </w:rPr>
        <w:t>Брокера</w:t>
      </w:r>
      <w:r w:rsidRPr="00E43817">
        <w:rPr>
          <w:sz w:val="22"/>
          <w:szCs w:val="22"/>
        </w:rPr>
        <w:t xml:space="preserve"> возникнут сомнения в отношении сведений, предоставленных Клиентом</w:t>
      </w:r>
      <w:r w:rsidR="0077064D" w:rsidRPr="00E43817">
        <w:rPr>
          <w:sz w:val="22"/>
          <w:szCs w:val="22"/>
        </w:rPr>
        <w:t>.</w:t>
      </w:r>
    </w:p>
    <w:p w14:paraId="6C1AE538" w14:textId="30E62DC4" w:rsidR="0077064D" w:rsidRPr="00E43817" w:rsidRDefault="0077064D" w:rsidP="00E43817">
      <w:pPr>
        <w:pStyle w:val="aff0"/>
        <w:numPr>
          <w:ilvl w:val="1"/>
          <w:numId w:val="8"/>
        </w:numPr>
        <w:spacing w:line="276" w:lineRule="auto"/>
        <w:ind w:left="357" w:hanging="357"/>
        <w:rPr>
          <w:rStyle w:val="a6"/>
          <w:color w:val="auto"/>
          <w:sz w:val="22"/>
          <w:szCs w:val="22"/>
          <w:u w:val="none"/>
        </w:rPr>
      </w:pPr>
      <w:r w:rsidRPr="00E43817">
        <w:rPr>
          <w:sz w:val="22"/>
          <w:szCs w:val="22"/>
          <w:lang w:eastAsia="ru-RU"/>
        </w:rPr>
        <w:t xml:space="preserve">При подаче Заявления о присоединении  лицо, желающее заключить с АО «Питер Траст» </w:t>
      </w:r>
      <w:r w:rsidR="00EE26C5" w:rsidRPr="00E43817">
        <w:rPr>
          <w:sz w:val="22"/>
          <w:szCs w:val="22"/>
          <w:lang w:eastAsia="ru-RU"/>
        </w:rPr>
        <w:t>Д</w:t>
      </w:r>
      <w:r w:rsidRPr="00E43817">
        <w:rPr>
          <w:sz w:val="22"/>
          <w:szCs w:val="22"/>
          <w:lang w:eastAsia="ru-RU"/>
        </w:rPr>
        <w:t>оговор о брокерском обслуживании, обязано ознакомиться с Декларацией о</w:t>
      </w:r>
      <w:r w:rsidR="003B317B" w:rsidRPr="00E43817">
        <w:rPr>
          <w:sz w:val="22"/>
          <w:szCs w:val="22"/>
          <w:lang w:eastAsia="ru-RU"/>
        </w:rPr>
        <w:t>б общих</w:t>
      </w:r>
      <w:r w:rsidRPr="00E43817">
        <w:rPr>
          <w:sz w:val="22"/>
          <w:szCs w:val="22"/>
          <w:lang w:eastAsia="ru-RU"/>
        </w:rPr>
        <w:t xml:space="preserve"> рисках, связанных с осуществлением операций на рынке ценных бумаг</w:t>
      </w:r>
      <w:r w:rsidR="003B317B" w:rsidRPr="00E43817">
        <w:rPr>
          <w:sz w:val="22"/>
          <w:szCs w:val="22"/>
          <w:lang w:eastAsia="ru-RU"/>
        </w:rPr>
        <w:t xml:space="preserve"> </w:t>
      </w:r>
      <w:r w:rsidRPr="00E43817">
        <w:rPr>
          <w:sz w:val="22"/>
          <w:szCs w:val="22"/>
          <w:lang w:eastAsia="ru-RU"/>
        </w:rPr>
        <w:t xml:space="preserve">(далее «Декларация»), размещенной в сети Интернет по адресу </w:t>
      </w:r>
      <w:hyperlink r:id="rId10" w:history="1">
        <w:r w:rsidRPr="00E43817">
          <w:rPr>
            <w:rStyle w:val="a6"/>
            <w:color w:val="auto"/>
            <w:sz w:val="22"/>
            <w:szCs w:val="22"/>
          </w:rPr>
          <w:t>http://piter-trust.ru/</w:t>
        </w:r>
      </w:hyperlink>
      <w:r w:rsidRPr="00E43817">
        <w:rPr>
          <w:rStyle w:val="a6"/>
          <w:color w:val="auto"/>
          <w:sz w:val="22"/>
          <w:szCs w:val="22"/>
        </w:rPr>
        <w:t>.</w:t>
      </w:r>
    </w:p>
    <w:p w14:paraId="09768502" w14:textId="00AFE69F" w:rsidR="00310F6B" w:rsidRPr="00E43817" w:rsidRDefault="00310F6B" w:rsidP="00E43817">
      <w:pPr>
        <w:pStyle w:val="aff0"/>
        <w:numPr>
          <w:ilvl w:val="1"/>
          <w:numId w:val="8"/>
        </w:numPr>
        <w:spacing w:line="276" w:lineRule="auto"/>
        <w:ind w:left="357" w:hanging="357"/>
        <w:rPr>
          <w:rStyle w:val="a6"/>
          <w:color w:val="auto"/>
          <w:sz w:val="22"/>
          <w:szCs w:val="22"/>
          <w:u w:val="none"/>
        </w:rPr>
      </w:pPr>
      <w:r w:rsidRPr="00E43817">
        <w:rPr>
          <w:sz w:val="22"/>
          <w:szCs w:val="22"/>
        </w:rPr>
        <w:t>В соответствии с требованиями Приказа ФСФР России от 22 июня 2006 г. N 06-67/пз-н «Об утверждении Положения о предоставлении информации о заключении сделок» Брокер уведомляет Клиентов, заключающих Сделки на внебиржевом финансовом рынке, о представлении Брокером информации по таким Сделкам на любую фондовую биржу по выбору Брокера.</w:t>
      </w:r>
    </w:p>
    <w:p w14:paraId="5E50D25A" w14:textId="3889D01E" w:rsidR="00A356B8" w:rsidRPr="00E43817" w:rsidRDefault="00A356B8" w:rsidP="00E43817">
      <w:pPr>
        <w:pStyle w:val="aff0"/>
        <w:numPr>
          <w:ilvl w:val="1"/>
          <w:numId w:val="8"/>
        </w:numPr>
        <w:spacing w:line="276" w:lineRule="auto"/>
        <w:ind w:left="357" w:hanging="357"/>
        <w:rPr>
          <w:sz w:val="22"/>
          <w:szCs w:val="22"/>
        </w:rPr>
      </w:pPr>
      <w:r w:rsidRPr="00E43817">
        <w:rPr>
          <w:sz w:val="22"/>
          <w:szCs w:val="22"/>
        </w:rPr>
        <w:t xml:space="preserve">Подачей Заявления Клиент заверяет </w:t>
      </w:r>
      <w:r w:rsidR="00D30C82" w:rsidRPr="00E43817">
        <w:rPr>
          <w:sz w:val="22"/>
          <w:szCs w:val="22"/>
        </w:rPr>
        <w:t>Брокера</w:t>
      </w:r>
      <w:r w:rsidRPr="00E43817">
        <w:rPr>
          <w:sz w:val="22"/>
          <w:szCs w:val="22"/>
        </w:rPr>
        <w:t xml:space="preserve"> касательно следующего:</w:t>
      </w:r>
    </w:p>
    <w:p w14:paraId="434315F3" w14:textId="7975B443"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юридическое лицо гарантирует, что он является лицом, надлежащим образом созданным и осуществляющим свою деятельность в соответствии с законодательством страны его государственной регистрации. Совершение Клиентом операций на рынке ценных бумаг и производных финансовых инструментов не противоречит учредительным документам Клиента, а также не имеет своей целью нарушение законодательства РФ, обычаев деловой этики или причинение ущерба </w:t>
      </w:r>
      <w:r w:rsidR="00D30C82" w:rsidRPr="00E43817">
        <w:rPr>
          <w:sz w:val="22"/>
          <w:szCs w:val="22"/>
        </w:rPr>
        <w:t>Брокеру</w:t>
      </w:r>
      <w:r w:rsidRPr="00E43817">
        <w:rPr>
          <w:sz w:val="22"/>
          <w:szCs w:val="22"/>
        </w:rPr>
        <w:t xml:space="preserve"> или третьим лицам; </w:t>
      </w:r>
    </w:p>
    <w:p w14:paraId="4DBCDBC0" w14:textId="631E2409"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w:t>
      </w:r>
    </w:p>
    <w:p w14:paraId="03B91E2F" w14:textId="7ED257BF"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Вся информация, представленная Клиентом, является полной и точной во всех существенных отношениях;</w:t>
      </w:r>
    </w:p>
    <w:p w14:paraId="19EEE62B" w14:textId="0A76F591"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(уполномоченное лицо Клиента) обладает соответствующими полномочиями по распоряжению имуществом, на совершение </w:t>
      </w:r>
      <w:r w:rsidR="00EF2FFF" w:rsidRPr="00E43817">
        <w:rPr>
          <w:sz w:val="22"/>
          <w:szCs w:val="22"/>
        </w:rPr>
        <w:t>операций,</w:t>
      </w:r>
      <w:r w:rsidRPr="00E43817">
        <w:rPr>
          <w:sz w:val="22"/>
          <w:szCs w:val="22"/>
        </w:rPr>
        <w:t xml:space="preserve"> с которым он будет подавать </w:t>
      </w:r>
      <w:r w:rsidR="00D30C82" w:rsidRPr="00E43817">
        <w:rPr>
          <w:sz w:val="22"/>
          <w:szCs w:val="22"/>
        </w:rPr>
        <w:t>Брокеру</w:t>
      </w:r>
      <w:r w:rsidRPr="00E43817">
        <w:rPr>
          <w:sz w:val="22"/>
          <w:szCs w:val="22"/>
        </w:rPr>
        <w:t xml:space="preserve"> Поручения;</w:t>
      </w:r>
    </w:p>
    <w:p w14:paraId="5B358E1A" w14:textId="63FCE39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обладает полной дееспособностью и заключает настоящий Договор не под влиянием заблуждения, угрозы, насилия или иных злонамеренных действий третьих лиц; </w:t>
      </w:r>
    </w:p>
    <w:p w14:paraId="2CA8E44B" w14:textId="77B51A1C"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 физическое лицо при заключении настоящего Договора и при последующем совершении Клиентом операций на рынке ценных бумаг и производных финансовых инструментов не нарушает и не будет нарушать действующее законодательство РФ, в том числе законодательство, устанавливающее какие-либо ограничения на совершение Клиентом вышеуказанных действий;</w:t>
      </w:r>
    </w:p>
    <w:p w14:paraId="6A654715" w14:textId="11781340"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соглашается на обработку всех предоставленных </w:t>
      </w:r>
      <w:r w:rsidR="00D30C82" w:rsidRPr="00E43817">
        <w:rPr>
          <w:sz w:val="22"/>
          <w:szCs w:val="22"/>
        </w:rPr>
        <w:t>Брокеру</w:t>
      </w:r>
      <w:r w:rsidRPr="00E43817">
        <w:rPr>
          <w:sz w:val="22"/>
          <w:szCs w:val="22"/>
        </w:rPr>
        <w:t xml:space="preserve"> персональных данных, в целях выполнения </w:t>
      </w:r>
      <w:r w:rsidR="00D30C82" w:rsidRPr="00E43817">
        <w:rPr>
          <w:sz w:val="22"/>
          <w:szCs w:val="22"/>
        </w:rPr>
        <w:t xml:space="preserve">Брокером </w:t>
      </w:r>
      <w:r w:rsidRPr="00E43817">
        <w:rPr>
          <w:sz w:val="22"/>
          <w:szCs w:val="22"/>
        </w:rPr>
        <w:t xml:space="preserve">положений законодательства РФ, настоящего Договора и иных договоров, заключенных Клиентом с </w:t>
      </w:r>
      <w:r w:rsidR="00D30C82" w:rsidRPr="00E43817">
        <w:rPr>
          <w:sz w:val="22"/>
          <w:szCs w:val="22"/>
        </w:rPr>
        <w:t>Брокером</w:t>
      </w:r>
      <w:r w:rsidRPr="00E43817">
        <w:rPr>
          <w:sz w:val="22"/>
          <w:szCs w:val="22"/>
        </w:rPr>
        <w:t xml:space="preserve">. Данное согласие на обработку персональных данных предоставляется путем подписания Согласия на обработку персональных данных, и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(агентам, организаторам торговли на рынке ценных бумаг, эмитентам, депозитариям, регистраторам, клиринговым и расчетным организациям и иным третьим лицам по усмотрению </w:t>
      </w:r>
      <w:r w:rsidR="00D30C82" w:rsidRPr="00E43817">
        <w:rPr>
          <w:sz w:val="22"/>
          <w:szCs w:val="22"/>
        </w:rPr>
        <w:t>Брокера</w:t>
      </w:r>
      <w:r w:rsidRPr="00E43817">
        <w:rPr>
          <w:sz w:val="22"/>
          <w:szCs w:val="22"/>
        </w:rPr>
        <w:t xml:space="preserve">), при условии обеспечения конфиденциальности и безопасности персональных данных при их обработке. Данное согласие действует бессрочно и может быть отозвано Клиентом в случае прекращения договорных отношений с </w:t>
      </w:r>
      <w:r w:rsidR="00D30C82" w:rsidRPr="00E43817">
        <w:rPr>
          <w:sz w:val="22"/>
          <w:szCs w:val="22"/>
        </w:rPr>
        <w:t>Брокером</w:t>
      </w:r>
      <w:r w:rsidRPr="00E43817">
        <w:rPr>
          <w:sz w:val="22"/>
          <w:szCs w:val="22"/>
        </w:rPr>
        <w:t xml:space="preserve"> путем предоставления соответствующего письменного заявления;</w:t>
      </w:r>
    </w:p>
    <w:p w14:paraId="1C4CFA81" w14:textId="2150791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выражает свое согласие на получение от </w:t>
      </w:r>
      <w:r w:rsidR="00D30C82" w:rsidRPr="00E43817">
        <w:rPr>
          <w:sz w:val="22"/>
          <w:szCs w:val="22"/>
        </w:rPr>
        <w:t>Брокера</w:t>
      </w:r>
      <w:r w:rsidRPr="00E43817">
        <w:rPr>
          <w:sz w:val="22"/>
          <w:szCs w:val="22"/>
        </w:rPr>
        <w:t xml:space="preserve"> рекламы по сетям электросвязи, в том числе посредством использования телефонной, факсимильной, подвижной радиотелефонной связи; </w:t>
      </w:r>
    </w:p>
    <w:p w14:paraId="39E627ED" w14:textId="050E1CF6"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ознакомился с условиями Регламента и всеми приложениями к нему и не имеет возражений по тексту. </w:t>
      </w:r>
    </w:p>
    <w:p w14:paraId="45F5F7AF" w14:textId="67A6030C" w:rsidR="0077064D" w:rsidRPr="00E43817" w:rsidRDefault="0077064D" w:rsidP="00E43817">
      <w:pPr>
        <w:pStyle w:val="aff0"/>
        <w:numPr>
          <w:ilvl w:val="1"/>
          <w:numId w:val="8"/>
        </w:numPr>
        <w:spacing w:line="276" w:lineRule="auto"/>
        <w:ind w:left="357" w:hanging="357"/>
        <w:rPr>
          <w:sz w:val="22"/>
          <w:szCs w:val="22"/>
        </w:rPr>
      </w:pPr>
      <w:r w:rsidRPr="00E43817">
        <w:rPr>
          <w:sz w:val="22"/>
          <w:szCs w:val="22"/>
        </w:rPr>
        <w:t>Брокер вправе для исполнения поручений Клиента привлекать третьих лиц на условиях передов</w:t>
      </w:r>
      <w:r w:rsidR="00EF2FFF" w:rsidRPr="00E43817">
        <w:rPr>
          <w:sz w:val="22"/>
          <w:szCs w:val="22"/>
        </w:rPr>
        <w:t>е</w:t>
      </w:r>
      <w:r w:rsidRPr="00E43817">
        <w:rPr>
          <w:sz w:val="22"/>
          <w:szCs w:val="22"/>
        </w:rPr>
        <w:t>рия, в порядке, предусмотренном действующим законодательством РФ.</w:t>
      </w:r>
    </w:p>
    <w:p w14:paraId="7C33DD68"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lastRenderedPageBreak/>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Время приема, исполнения, отказа в исполнении </w:t>
      </w:r>
      <w:r w:rsidR="003A6F0F" w:rsidRPr="00E43817">
        <w:rPr>
          <w:sz w:val="22"/>
          <w:szCs w:val="22"/>
        </w:rPr>
        <w:t>Поручений</w:t>
      </w:r>
      <w:r w:rsidRPr="00E43817">
        <w:rPr>
          <w:sz w:val="22"/>
          <w:szCs w:val="22"/>
        </w:rPr>
        <w:t xml:space="preserve"> осуществляется по московскому времени.</w:t>
      </w:r>
    </w:p>
    <w:p w14:paraId="02022640"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Все Приложения к Регламенту являются его неотъемлемой частью. </w:t>
      </w:r>
    </w:p>
    <w:p w14:paraId="27821B0D"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1" w:name="_Ref448917906"/>
      <w:r w:rsidRPr="00E43817">
        <w:rPr>
          <w:sz w:val="22"/>
          <w:szCs w:val="22"/>
        </w:rPr>
        <w:t>Сведения о Брокере:</w:t>
      </w:r>
      <w:bookmarkEnd w:id="1"/>
    </w:p>
    <w:p w14:paraId="4554853C"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Полное фирменное наименование Брокера на русском языке</w:t>
      </w:r>
      <w:r w:rsidRPr="00E43817">
        <w:rPr>
          <w:b/>
          <w:bCs/>
          <w:sz w:val="22"/>
          <w:szCs w:val="22"/>
          <w:lang w:eastAsia="ru-RU"/>
        </w:rPr>
        <w:t xml:space="preserve">: </w:t>
      </w:r>
      <w:r w:rsidRPr="00E43817">
        <w:rPr>
          <w:sz w:val="22"/>
          <w:szCs w:val="22"/>
        </w:rPr>
        <w:t>Акционерное общество «Инвестиционная компания «Питер Траст»;</w:t>
      </w:r>
    </w:p>
    <w:p w14:paraId="56883286"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Сокращённое фирменное наименование Брокера на русском языке</w:t>
      </w:r>
      <w:r w:rsidRPr="00E43817">
        <w:rPr>
          <w:b/>
          <w:bCs/>
          <w:sz w:val="22"/>
          <w:szCs w:val="22"/>
          <w:lang w:eastAsia="ru-RU"/>
        </w:rPr>
        <w:t xml:space="preserve">: </w:t>
      </w:r>
      <w:r w:rsidRPr="00E43817">
        <w:rPr>
          <w:sz w:val="22"/>
          <w:szCs w:val="22"/>
        </w:rPr>
        <w:t>АО «ИК «Питер Траст».</w:t>
      </w:r>
    </w:p>
    <w:p w14:paraId="420735D1"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Лицензии:</w:t>
      </w:r>
    </w:p>
    <w:p w14:paraId="29A8656C"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2" w:name="_Ref448917956"/>
      <w:r w:rsidRPr="00E43817">
        <w:rPr>
          <w:sz w:val="22"/>
          <w:szCs w:val="22"/>
        </w:rPr>
        <w:t>Реквизиты для обмена сообщениями:</w:t>
      </w:r>
      <w:bookmarkEnd w:id="2"/>
    </w:p>
    <w:p w14:paraId="378584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 xml:space="preserve">Адрес: Россия, </w:t>
      </w:r>
      <w:smartTag w:uri="urn:schemas-microsoft-com:office:smarttags" w:element="metricconverter">
        <w:smartTagPr>
          <w:attr w:name="ProductID" w:val="191186, г"/>
        </w:smartTagPr>
        <w:r w:rsidRPr="00E43817">
          <w:rPr>
            <w:sz w:val="22"/>
            <w:szCs w:val="22"/>
            <w:lang w:eastAsia="ru-RU"/>
          </w:rPr>
          <w:t>191186, г</w:t>
        </w:r>
      </w:smartTag>
      <w:r w:rsidRPr="00E43817">
        <w:rPr>
          <w:sz w:val="22"/>
          <w:szCs w:val="22"/>
          <w:lang w:eastAsia="ru-RU"/>
        </w:rPr>
        <w:t>. Санкт-Петербург, наб. р. Мойки, д. 11, Лит. А, пом. 16Н;</w:t>
      </w:r>
    </w:p>
    <w:p w14:paraId="183AF9A1"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Телефон: 8 (812) 336-65-86;</w:t>
      </w:r>
    </w:p>
    <w:p w14:paraId="29875840"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val="en-US" w:eastAsia="ru-RU"/>
        </w:rPr>
      </w:pPr>
      <w:r w:rsidRPr="00E43817">
        <w:rPr>
          <w:sz w:val="22"/>
          <w:szCs w:val="22"/>
          <w:lang w:val="en-US" w:eastAsia="ru-RU"/>
        </w:rPr>
        <w:t xml:space="preserve">E-mail: </w:t>
      </w:r>
      <w:hyperlink r:id="rId11" w:history="1">
        <w:r w:rsidRPr="00E43817">
          <w:rPr>
            <w:sz w:val="22"/>
            <w:szCs w:val="22"/>
            <w:lang w:val="en-US" w:eastAsia="ru-RU"/>
          </w:rPr>
          <w:t>info@piter-trust.ru</w:t>
        </w:r>
      </w:hyperlink>
      <w:r w:rsidRPr="00E43817">
        <w:rPr>
          <w:sz w:val="22"/>
          <w:szCs w:val="22"/>
          <w:lang w:val="en-US" w:eastAsia="ru-RU"/>
        </w:rPr>
        <w:t>;</w:t>
      </w:r>
    </w:p>
    <w:p w14:paraId="0CC45DDE" w14:textId="77777777" w:rsidR="00576D6D" w:rsidRPr="00E43817" w:rsidRDefault="000B0B6C" w:rsidP="00E43817">
      <w:pPr>
        <w:pStyle w:val="Normal10"/>
        <w:numPr>
          <w:ilvl w:val="1"/>
          <w:numId w:val="49"/>
        </w:numPr>
        <w:tabs>
          <w:tab w:val="left" w:pos="426"/>
        </w:tabs>
        <w:spacing w:line="276" w:lineRule="auto"/>
        <w:ind w:left="357" w:hanging="357"/>
        <w:rPr>
          <w:rStyle w:val="a6"/>
          <w:color w:val="auto"/>
          <w:sz w:val="22"/>
          <w:szCs w:val="22"/>
          <w:u w:val="none"/>
        </w:rPr>
      </w:pPr>
      <w:r w:rsidRPr="00E43817">
        <w:rPr>
          <w:sz w:val="22"/>
          <w:szCs w:val="22"/>
          <w:lang w:eastAsia="ru-RU"/>
        </w:rPr>
        <w:t>Сайт</w:t>
      </w:r>
      <w:r w:rsidRPr="00E43817">
        <w:rPr>
          <w:sz w:val="22"/>
          <w:szCs w:val="22"/>
        </w:rPr>
        <w:t xml:space="preserve">: </w:t>
      </w:r>
      <w:hyperlink r:id="rId12" w:history="1">
        <w:r w:rsidRPr="00E43817">
          <w:rPr>
            <w:rStyle w:val="a6"/>
            <w:color w:val="auto"/>
            <w:sz w:val="22"/>
            <w:szCs w:val="22"/>
          </w:rPr>
          <w:t>http://piter-trust.ru/</w:t>
        </w:r>
      </w:hyperlink>
    </w:p>
    <w:p w14:paraId="25E39AAD" w14:textId="77777777" w:rsidR="00D80FF3" w:rsidRPr="00E43817" w:rsidRDefault="00D80FF3" w:rsidP="00E43817">
      <w:pPr>
        <w:pStyle w:val="Normal10"/>
        <w:numPr>
          <w:ilvl w:val="1"/>
          <w:numId w:val="8"/>
        </w:numPr>
        <w:tabs>
          <w:tab w:val="num" w:pos="0"/>
        </w:tabs>
        <w:spacing w:line="276" w:lineRule="auto"/>
        <w:ind w:left="357" w:hanging="357"/>
        <w:rPr>
          <w:rStyle w:val="a6"/>
          <w:color w:val="auto"/>
          <w:sz w:val="22"/>
          <w:szCs w:val="22"/>
          <w:u w:val="none"/>
        </w:rPr>
      </w:pPr>
      <w:r w:rsidRPr="00E43817">
        <w:rPr>
          <w:color w:val="000000"/>
          <w:sz w:val="22"/>
          <w:szCs w:val="22"/>
          <w:shd w:val="clear" w:color="auto" w:fill="FFFFFF"/>
        </w:rPr>
        <w:t xml:space="preserve">В соответствии с требованиями Закона США «О налогообложении иностранных счетов» (Foreign </w:t>
      </w:r>
      <w:r w:rsidRPr="00E43817">
        <w:rPr>
          <w:color w:val="000000"/>
          <w:sz w:val="22"/>
          <w:szCs w:val="22"/>
          <w:shd w:val="clear" w:color="auto" w:fill="FFFFFF"/>
        </w:rPr>
        <w:tab/>
        <w:t xml:space="preserve">Account Tax Compliance Act) (далее – Закон FATCA) Брокер заключил соглашение с Налоговой </w:t>
      </w:r>
      <w:r w:rsidRPr="00E43817">
        <w:rPr>
          <w:color w:val="000000"/>
          <w:sz w:val="22"/>
          <w:szCs w:val="22"/>
          <w:shd w:val="clear" w:color="auto" w:fill="FFFFFF"/>
        </w:rPr>
        <w:tab/>
        <w:t xml:space="preserve">службой США (Internal Revenue Service (IRS)) и зарегистрировался на сайте Налоговой службы </w:t>
      </w:r>
      <w:r w:rsidRPr="00E43817">
        <w:rPr>
          <w:color w:val="000000"/>
          <w:sz w:val="22"/>
          <w:szCs w:val="22"/>
          <w:shd w:val="clear" w:color="auto" w:fill="FFFFFF"/>
        </w:rPr>
        <w:tab/>
        <w:t>США (</w:t>
      </w:r>
      <w:hyperlink r:id="rId13" w:history="1">
        <w:r w:rsidRPr="00E43817">
          <w:rPr>
            <w:rStyle w:val="a6"/>
            <w:color w:val="00BBE4"/>
            <w:sz w:val="22"/>
            <w:szCs w:val="22"/>
            <w:shd w:val="clear" w:color="auto" w:fill="FFFFFF"/>
          </w:rPr>
          <w:t>http://www.irs.gov</w:t>
        </w:r>
      </w:hyperlink>
      <w:r w:rsidRPr="00E43817">
        <w:rPr>
          <w:color w:val="000000"/>
          <w:sz w:val="22"/>
          <w:szCs w:val="22"/>
          <w:shd w:val="clear" w:color="auto" w:fill="FFFFFF"/>
        </w:rPr>
        <w:t xml:space="preserve">), тем самым подтвердив свое согласие на сбор и представление </w:t>
      </w:r>
      <w:r w:rsidRPr="00E43817">
        <w:rPr>
          <w:color w:val="000000"/>
          <w:sz w:val="22"/>
          <w:szCs w:val="22"/>
          <w:shd w:val="clear" w:color="auto" w:fill="FFFFFF"/>
        </w:rPr>
        <w:tab/>
        <w:t>Налоговой службе США информации о Налогоплательщиках США.</w:t>
      </w:r>
    </w:p>
    <w:p w14:paraId="34214404" w14:textId="1EFFCF18" w:rsidR="00576D6D" w:rsidRPr="00E43817" w:rsidRDefault="00576D6D" w:rsidP="00E43817">
      <w:pPr>
        <w:pStyle w:val="Normal10"/>
        <w:numPr>
          <w:ilvl w:val="1"/>
          <w:numId w:val="8"/>
        </w:numPr>
        <w:tabs>
          <w:tab w:val="num" w:pos="0"/>
        </w:tabs>
        <w:spacing w:line="276" w:lineRule="auto"/>
        <w:ind w:left="357" w:hanging="357"/>
        <w:rPr>
          <w:sz w:val="22"/>
          <w:szCs w:val="22"/>
        </w:rPr>
      </w:pPr>
      <w:r w:rsidRPr="00E43817">
        <w:rPr>
          <w:color w:val="000000"/>
          <w:sz w:val="22"/>
          <w:szCs w:val="22"/>
          <w:lang w:eastAsia="ru-RU"/>
        </w:rPr>
        <w:t xml:space="preserve">В соответствии с Федеральным законом от 28.06.2014 №173-ФЗ «Об особенностях осуществления </w:t>
      </w:r>
      <w:r w:rsidR="00D828FE" w:rsidRPr="00E43817">
        <w:rPr>
          <w:color w:val="000000"/>
          <w:sz w:val="22"/>
          <w:szCs w:val="22"/>
          <w:lang w:eastAsia="ru-RU"/>
        </w:rPr>
        <w:tab/>
      </w:r>
      <w:r w:rsidRPr="00E43817">
        <w:rPr>
          <w:color w:val="000000"/>
          <w:sz w:val="22"/>
          <w:szCs w:val="22"/>
          <w:lang w:eastAsia="ru-RU"/>
        </w:rPr>
        <w:t xml:space="preserve">финансовых операций с иностранными гражданами и юридическими лицами, о внесении </w:t>
      </w:r>
      <w:r w:rsidR="00D828FE" w:rsidRPr="00E43817">
        <w:rPr>
          <w:color w:val="000000"/>
          <w:sz w:val="22"/>
          <w:szCs w:val="22"/>
          <w:lang w:eastAsia="ru-RU"/>
        </w:rPr>
        <w:tab/>
      </w:r>
      <w:r w:rsidRPr="00E43817">
        <w:rPr>
          <w:color w:val="000000"/>
          <w:sz w:val="22"/>
          <w:szCs w:val="22"/>
          <w:lang w:eastAsia="ru-RU"/>
        </w:rPr>
        <w:t xml:space="preserve">изменений в Кодекс Российской Федерации об административных правонарушениях и признании </w:t>
      </w:r>
      <w:r w:rsidR="00D828FE" w:rsidRPr="00E43817">
        <w:rPr>
          <w:color w:val="000000"/>
          <w:sz w:val="22"/>
          <w:szCs w:val="22"/>
          <w:lang w:eastAsia="ru-RU"/>
        </w:rPr>
        <w:tab/>
      </w:r>
      <w:r w:rsidRPr="00E43817">
        <w:rPr>
          <w:color w:val="000000"/>
          <w:sz w:val="22"/>
          <w:szCs w:val="22"/>
          <w:lang w:eastAsia="ru-RU"/>
        </w:rPr>
        <w:t xml:space="preserve">утратившими силу отдельных положений законодательных актов Российской Федерации» (далее – </w:t>
      </w:r>
      <w:r w:rsidR="00D828FE" w:rsidRPr="00E43817">
        <w:rPr>
          <w:color w:val="000000"/>
          <w:sz w:val="22"/>
          <w:szCs w:val="22"/>
          <w:lang w:eastAsia="ru-RU"/>
        </w:rPr>
        <w:tab/>
      </w:r>
      <w:r w:rsidRPr="00E43817">
        <w:rPr>
          <w:color w:val="000000"/>
          <w:sz w:val="22"/>
          <w:szCs w:val="22"/>
          <w:lang w:eastAsia="ru-RU"/>
        </w:rPr>
        <w:t xml:space="preserve">Федеральный закон). Брокеру присвоен глобальный идентификационный номер финансового </w:t>
      </w:r>
      <w:r w:rsidR="00D828FE" w:rsidRPr="00E43817">
        <w:rPr>
          <w:color w:val="000000"/>
          <w:sz w:val="22"/>
          <w:szCs w:val="22"/>
          <w:lang w:eastAsia="ru-RU"/>
        </w:rPr>
        <w:tab/>
      </w:r>
      <w:r w:rsidRPr="00E43817">
        <w:rPr>
          <w:color w:val="000000"/>
          <w:sz w:val="22"/>
          <w:szCs w:val="22"/>
          <w:lang w:eastAsia="ru-RU"/>
        </w:rPr>
        <w:t xml:space="preserve">посредника (GIIN): </w:t>
      </w:r>
      <w:r w:rsidRPr="00E43817">
        <w:rPr>
          <w:sz w:val="22"/>
          <w:szCs w:val="22"/>
        </w:rPr>
        <w:t xml:space="preserve"> 6</w:t>
      </w:r>
      <w:r w:rsidRPr="00E43817">
        <w:rPr>
          <w:sz w:val="22"/>
          <w:szCs w:val="22"/>
          <w:lang w:val="en-US"/>
        </w:rPr>
        <w:t>XFBN</w:t>
      </w:r>
      <w:r w:rsidRPr="00E43817">
        <w:rPr>
          <w:sz w:val="22"/>
          <w:szCs w:val="22"/>
        </w:rPr>
        <w:t>8.99999.</w:t>
      </w:r>
      <w:r w:rsidRPr="00E43817">
        <w:rPr>
          <w:sz w:val="22"/>
          <w:szCs w:val="22"/>
          <w:lang w:val="en-US"/>
        </w:rPr>
        <w:t>SL</w:t>
      </w:r>
      <w:r w:rsidRPr="00E43817">
        <w:rPr>
          <w:sz w:val="22"/>
          <w:szCs w:val="22"/>
        </w:rPr>
        <w:t xml:space="preserve">.643  </w:t>
      </w:r>
    </w:p>
    <w:p w14:paraId="2AB16109" w14:textId="76065CD3" w:rsidR="00007EEB" w:rsidRPr="00E43817" w:rsidRDefault="00EF2FFF" w:rsidP="00E43817">
      <w:pPr>
        <w:pStyle w:val="Normal10"/>
        <w:tabs>
          <w:tab w:val="left" w:pos="426"/>
        </w:tabs>
        <w:spacing w:line="276" w:lineRule="auto"/>
        <w:ind w:left="357" w:hanging="357"/>
        <w:rPr>
          <w:rStyle w:val="a6"/>
          <w:color w:val="auto"/>
          <w:sz w:val="22"/>
          <w:szCs w:val="22"/>
          <w:u w:val="none"/>
        </w:rPr>
      </w:pPr>
      <w:r w:rsidRPr="00E43817">
        <w:rPr>
          <w:rStyle w:val="a6"/>
          <w:color w:val="auto"/>
          <w:sz w:val="22"/>
          <w:szCs w:val="22"/>
        </w:rPr>
        <w:t>Услуги,</w:t>
      </w:r>
      <w:r w:rsidR="00007EEB" w:rsidRPr="00E43817">
        <w:rPr>
          <w:rStyle w:val="a6"/>
          <w:color w:val="auto"/>
          <w:sz w:val="22"/>
          <w:szCs w:val="22"/>
        </w:rPr>
        <w:t xml:space="preserve"> предоставляемые  Брокером</w:t>
      </w:r>
      <w:r w:rsidR="00D30C82" w:rsidRPr="00E43817">
        <w:rPr>
          <w:rStyle w:val="a6"/>
          <w:color w:val="auto"/>
          <w:sz w:val="22"/>
          <w:szCs w:val="22"/>
        </w:rPr>
        <w:t>:</w:t>
      </w:r>
    </w:p>
    <w:p w14:paraId="276493A5" w14:textId="7F0CEB3E" w:rsidR="00503864" w:rsidRPr="00E43817" w:rsidRDefault="00D30C82" w:rsidP="00E43817">
      <w:pPr>
        <w:pStyle w:val="Normal10"/>
        <w:tabs>
          <w:tab w:val="left" w:pos="426"/>
        </w:tabs>
        <w:spacing w:line="276" w:lineRule="auto"/>
        <w:ind w:left="357" w:hanging="357"/>
        <w:rPr>
          <w:sz w:val="22"/>
          <w:szCs w:val="22"/>
        </w:rPr>
      </w:pPr>
      <w:r w:rsidRPr="00E43817">
        <w:rPr>
          <w:sz w:val="22"/>
          <w:szCs w:val="22"/>
        </w:rPr>
        <w:t xml:space="preserve">В отношении лиц, присоединившихся к настоящему Регламенту, </w:t>
      </w:r>
      <w:r w:rsidR="008425B8" w:rsidRPr="00E43817">
        <w:rPr>
          <w:sz w:val="22"/>
          <w:szCs w:val="22"/>
        </w:rPr>
        <w:t>Брокер</w:t>
      </w:r>
      <w:r w:rsidRPr="00E43817">
        <w:rPr>
          <w:sz w:val="22"/>
          <w:szCs w:val="22"/>
        </w:rPr>
        <w:t xml:space="preserve"> принимает на себя обязательства предоставлять следующие услуги и совершать следующие действия:</w:t>
      </w:r>
    </w:p>
    <w:p w14:paraId="5920AFC2" w14:textId="09004D5C" w:rsidR="008425B8"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Открыть инвестиционный счет, для отражения операций и расчетов по операциям с ценными бумагами, производными финансовыми инструментами, для операций на валютном рынке. </w:t>
      </w:r>
    </w:p>
    <w:p w14:paraId="65108EF2" w14:textId="13DEA81E"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Проводить за счет и в интересах указанных лиц торговые операции, </w:t>
      </w:r>
      <w:r w:rsidR="00EF2FFF" w:rsidRPr="00E43817">
        <w:rPr>
          <w:sz w:val="22"/>
          <w:szCs w:val="22"/>
        </w:rPr>
        <w:t>т. е.</w:t>
      </w:r>
      <w:r w:rsidRPr="00E43817">
        <w:rPr>
          <w:sz w:val="22"/>
          <w:szCs w:val="22"/>
        </w:rPr>
        <w:t xml:space="preserve"> заключать в интересах, за счет и по поручениям указанных лиц сделки купли-продажи ценных бумаг, иностранной валюты, заключения сделок с производными финансовыми инструментами в ТС. При совершении торговых операций </w:t>
      </w:r>
      <w:r w:rsidR="008425B8" w:rsidRPr="00E43817">
        <w:rPr>
          <w:sz w:val="22"/>
          <w:szCs w:val="22"/>
        </w:rPr>
        <w:t>Брокер</w:t>
      </w:r>
      <w:r w:rsidRPr="00E43817">
        <w:rPr>
          <w:sz w:val="22"/>
          <w:szCs w:val="22"/>
        </w:rPr>
        <w:t xml:space="preserve"> действует от имени и за счет указанных лиц, либо от своего имени и за счет указанных лиц. </w:t>
      </w:r>
    </w:p>
    <w:p w14:paraId="4FDB8EC2" w14:textId="1DD05B4D"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Осуществлять исполнение сделок, заключенных по поручениям указанных лиц (производить урегулирование сделок) и совершать, в связи с этим необходимые юридические действия;</w:t>
      </w:r>
    </w:p>
    <w:p w14:paraId="330D25AC" w14:textId="77777777"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Совершать иные юридические действия на рынке ценных бумаг, рынке производных финансовых инструментов и/или валютном рынке и рынке драгоценных металлов в интересах Клиентов. </w:t>
      </w:r>
    </w:p>
    <w:p w14:paraId="36EC86A6" w14:textId="5D4B530A"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прочие услуги, связанные с ценными бумагами, производными финансовыми инструментами, валютным рынком, в частности предоставлять Клиентам аналитическую информацию, консультирование, обеспечивать Клиентов необходимым программным обеспечением. </w:t>
      </w:r>
    </w:p>
    <w:p w14:paraId="4CAA3A3B" w14:textId="77777777" w:rsidR="00576D6D"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lastRenderedPageBreak/>
        <w:t xml:space="preserve">Предоставлять услуги по заключению договора с целью открытия Индивидуального инвестиционного счета (ИИС). </w:t>
      </w:r>
    </w:p>
    <w:p w14:paraId="57DC0896" w14:textId="5E65E08B"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В случае принудительного закрытия </w:t>
      </w:r>
      <w:r w:rsidR="008425B8" w:rsidRPr="00E43817">
        <w:rPr>
          <w:sz w:val="22"/>
          <w:szCs w:val="22"/>
        </w:rPr>
        <w:t>Брокером</w:t>
      </w:r>
      <w:r w:rsidRPr="00E43817">
        <w:rPr>
          <w:sz w:val="22"/>
          <w:szCs w:val="22"/>
        </w:rPr>
        <w:t xml:space="preserve"> позиции Клиента на рынке производных финансовых инструментов, </w:t>
      </w:r>
      <w:r w:rsidR="008425B8" w:rsidRPr="00E43817">
        <w:rPr>
          <w:sz w:val="22"/>
          <w:szCs w:val="22"/>
        </w:rPr>
        <w:t>Брокер</w:t>
      </w:r>
      <w:r w:rsidRPr="00E43817">
        <w:rPr>
          <w:sz w:val="22"/>
          <w:szCs w:val="22"/>
        </w:rPr>
        <w:t xml:space="preserve"> вправе приостановить доступ Клиента к продаже опционных контрактов (за исключением закрытия позиций по купленным опционам). </w:t>
      </w:r>
    </w:p>
    <w:p w14:paraId="525F7F8B" w14:textId="056423B2" w:rsidR="00D30C82"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w:t>
      </w:r>
      <w:r w:rsidR="00D30C82" w:rsidRPr="00E43817">
        <w:rPr>
          <w:sz w:val="22"/>
          <w:szCs w:val="22"/>
        </w:rPr>
        <w:t xml:space="preserve"> вправе установить дополнительные ограничения на открытие срочных контрактов с низкой рыночной ликвидностью, в том числе вводить запрет на открытие по ним позиций.</w:t>
      </w:r>
    </w:p>
    <w:p w14:paraId="3CA3CA15" w14:textId="6DBA060E" w:rsidR="008425B8"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 вправе:</w:t>
      </w:r>
    </w:p>
    <w:p w14:paraId="728C5840" w14:textId="4F336825" w:rsidR="008425B8" w:rsidRPr="00E43817"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определять порядок оказания и объем услуг на финансовом рынке, оказываемых в соответствии с настоящим Регламентом, в том числе порядок оказания и объем услуг, оказываемых Клиенту – физическому лицу, не являющемуся квалифицированным инвестором, с учетом результатов тестирования Клиента;</w:t>
      </w:r>
    </w:p>
    <w:p w14:paraId="0D227A2D" w14:textId="692ABAD5" w:rsidR="008425B8" w:rsidRPr="00E43817"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проводить тестирование Клиента - физического лица, не являющегося Квалифицированным инвестором, в целях исполнения поручений Клиента на совершение торговых операций;</w:t>
      </w:r>
    </w:p>
    <w:p w14:paraId="32FD6F76" w14:textId="6C687F07" w:rsidR="00D30C82" w:rsidRPr="00D6585D" w:rsidRDefault="008425B8" w:rsidP="00D6585D">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ограничить возможность направления Клиентом - физическим лицом, не являющимся квалифицированным инвестором, поручений на совершение торговых операций/ не принимать к исполнению поручения Клиента - физического лица, не являющегося квалифицированным инвестором, на совершение торговых операций/отказаться</w:t>
      </w:r>
      <w:r w:rsidR="006E65C0" w:rsidRPr="00E43817">
        <w:rPr>
          <w:color w:val="000000"/>
          <w:sz w:val="22"/>
          <w:szCs w:val="22"/>
          <w:lang w:eastAsia="ru-RU"/>
        </w:rPr>
        <w:t xml:space="preserve"> </w:t>
      </w:r>
      <w:r w:rsidRPr="00E43817">
        <w:rPr>
          <w:color w:val="000000"/>
          <w:sz w:val="22"/>
          <w:szCs w:val="22"/>
          <w:lang w:eastAsia="ru-RU"/>
        </w:rPr>
        <w:t>от исполнения поручений Клиента - физического лица, не являющегося квалифицированным инвестором, на совершение торговых операций в отношении определенных</w:t>
      </w:r>
      <w:r w:rsidR="006E65C0" w:rsidRPr="00E43817">
        <w:rPr>
          <w:color w:val="000000"/>
          <w:sz w:val="22"/>
          <w:szCs w:val="22"/>
          <w:lang w:eastAsia="ru-RU"/>
        </w:rPr>
        <w:t xml:space="preserve"> </w:t>
      </w:r>
      <w:r w:rsidRPr="00E43817">
        <w:rPr>
          <w:color w:val="000000"/>
          <w:sz w:val="22"/>
          <w:szCs w:val="22"/>
          <w:lang w:eastAsia="ru-RU"/>
        </w:rPr>
        <w:t>Активов с учетом отрицательного результата тестирования Клиента (отказа Клиента</w:t>
      </w:r>
      <w:r w:rsidR="006E65C0" w:rsidRPr="00E43817">
        <w:rPr>
          <w:color w:val="000000"/>
          <w:sz w:val="22"/>
          <w:szCs w:val="22"/>
          <w:lang w:eastAsia="ru-RU"/>
        </w:rPr>
        <w:t xml:space="preserve"> </w:t>
      </w:r>
      <w:r w:rsidRPr="00E43817">
        <w:rPr>
          <w:color w:val="000000"/>
          <w:sz w:val="22"/>
          <w:szCs w:val="22"/>
          <w:lang w:eastAsia="ru-RU"/>
        </w:rPr>
        <w:t>-  физического лица, не являющегося квалифицированным инвестором, от прохождения тестирования).</w:t>
      </w:r>
    </w:p>
    <w:p w14:paraId="2F3789CA" w14:textId="1C1F8A81"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3" w:name="_Toc449535909"/>
      <w:r w:rsidRPr="00E43817">
        <w:rPr>
          <w:rFonts w:ascii="Times New Roman" w:hAnsi="Times New Roman"/>
          <w:sz w:val="22"/>
          <w:szCs w:val="22"/>
        </w:rPr>
        <w:t>ТЕРМИНЫ И ОПРЕДЕЛЕНИЯ</w:t>
      </w:r>
      <w:bookmarkEnd w:id="3"/>
    </w:p>
    <w:p w14:paraId="00ADE0A1" w14:textId="7AC7F9B0"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Активы Клиента</w:t>
      </w:r>
      <w:r w:rsidRPr="00E43817">
        <w:rPr>
          <w:sz w:val="22"/>
          <w:szCs w:val="22"/>
        </w:rPr>
        <w:t xml:space="preserve"> - денежные средства и/или ценные бумаги, за счет которых Брокер заключает сделки в интересах Клиента</w:t>
      </w:r>
      <w:r w:rsidR="008C66CE" w:rsidRPr="00E43817">
        <w:rPr>
          <w:sz w:val="22"/>
          <w:szCs w:val="22"/>
        </w:rPr>
        <w:t>.</w:t>
      </w:r>
    </w:p>
    <w:p w14:paraId="6E3B2012" w14:textId="38622B65"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 xml:space="preserve">Актив </w:t>
      </w:r>
      <w:r w:rsidRPr="00E43817">
        <w:rPr>
          <w:sz w:val="22"/>
          <w:szCs w:val="22"/>
          <w:lang w:eastAsia="ru-RU"/>
        </w:rPr>
        <w:t>– учитываемые на торговом счете Клиента денежные средства</w:t>
      </w:r>
      <w:r w:rsidR="00B84C24" w:rsidRPr="00E43817">
        <w:rPr>
          <w:sz w:val="22"/>
          <w:szCs w:val="22"/>
          <w:lang w:eastAsia="ru-RU"/>
        </w:rPr>
        <w:t xml:space="preserve"> </w:t>
      </w:r>
      <w:r w:rsidRPr="00E43817">
        <w:rPr>
          <w:sz w:val="22"/>
          <w:szCs w:val="22"/>
          <w:lang w:eastAsia="ru-RU"/>
        </w:rPr>
        <w:t>(в том числе, иностранная валюта), ценные бумаги российских и иностранных</w:t>
      </w:r>
      <w:r w:rsidR="00B84C24" w:rsidRPr="00E43817">
        <w:rPr>
          <w:sz w:val="22"/>
          <w:szCs w:val="22"/>
          <w:lang w:eastAsia="ru-RU"/>
        </w:rPr>
        <w:t xml:space="preserve"> </w:t>
      </w:r>
      <w:r w:rsidRPr="00E43817">
        <w:rPr>
          <w:sz w:val="22"/>
          <w:szCs w:val="22"/>
          <w:lang w:eastAsia="ru-RU"/>
        </w:rPr>
        <w:t>эмитентов, срочные контракты (производные финансовые инструменты)</w:t>
      </w:r>
      <w:r w:rsidR="008C66CE" w:rsidRPr="00E43817">
        <w:rPr>
          <w:sz w:val="22"/>
          <w:szCs w:val="22"/>
          <w:lang w:eastAsia="ru-RU"/>
        </w:rPr>
        <w:t>.</w:t>
      </w:r>
    </w:p>
    <w:p w14:paraId="25CD8A7D" w14:textId="4D3E4F82" w:rsidR="00310F6B" w:rsidRPr="00E43817" w:rsidRDefault="00310F6B" w:rsidP="00E43817">
      <w:pPr>
        <w:spacing w:line="276" w:lineRule="auto"/>
        <w:ind w:left="357" w:hanging="357"/>
        <w:rPr>
          <w:sz w:val="22"/>
          <w:szCs w:val="22"/>
        </w:rPr>
      </w:pPr>
      <w:r w:rsidRPr="00E43817">
        <w:rPr>
          <w:b/>
          <w:bCs/>
          <w:sz w:val="22"/>
          <w:szCs w:val="22"/>
        </w:rPr>
        <w:t>Аутентификация</w:t>
      </w:r>
      <w:r w:rsidRPr="00E43817">
        <w:rPr>
          <w:sz w:val="22"/>
          <w:szCs w:val="22"/>
        </w:rPr>
        <w:t xml:space="preserve"> — механизм подтверждения (удостоверения) личности и соответствия, введенных  </w:t>
      </w:r>
      <w:r w:rsidRPr="00E43817">
        <w:rPr>
          <w:sz w:val="22"/>
          <w:szCs w:val="22"/>
        </w:rPr>
        <w:tab/>
        <w:t xml:space="preserve">  Инвестором  Аутентификационных данных данным учетной записи Клиента у Брокера.</w:t>
      </w:r>
    </w:p>
    <w:p w14:paraId="2927A280" w14:textId="07D1110F" w:rsidR="00310F6B" w:rsidRPr="00E43817" w:rsidRDefault="005248F3" w:rsidP="00E43817">
      <w:pPr>
        <w:spacing w:line="276" w:lineRule="auto"/>
        <w:ind w:left="357" w:hanging="357"/>
        <w:rPr>
          <w:sz w:val="22"/>
          <w:szCs w:val="22"/>
        </w:rPr>
      </w:pPr>
      <w:r w:rsidRPr="00E43817">
        <w:rPr>
          <w:b/>
          <w:bCs/>
          <w:sz w:val="22"/>
          <w:szCs w:val="22"/>
        </w:rPr>
        <w:t>Аутентификацио</w:t>
      </w:r>
      <w:r w:rsidR="001E6A79" w:rsidRPr="00E43817">
        <w:rPr>
          <w:b/>
          <w:bCs/>
          <w:sz w:val="22"/>
          <w:szCs w:val="22"/>
        </w:rPr>
        <w:t xml:space="preserve">нные </w:t>
      </w:r>
      <w:r w:rsidR="00310F6B" w:rsidRPr="00E43817">
        <w:rPr>
          <w:b/>
          <w:bCs/>
          <w:sz w:val="22"/>
          <w:szCs w:val="22"/>
        </w:rPr>
        <w:t>данные</w:t>
      </w:r>
      <w:r w:rsidR="00310F6B" w:rsidRPr="00E43817">
        <w:rPr>
          <w:sz w:val="22"/>
          <w:szCs w:val="22"/>
        </w:rPr>
        <w:t xml:space="preserve"> — уникальные логин, пароль Клиента, одноразовый SMS-код, исполь-</w:t>
      </w:r>
      <w:r w:rsidR="00310F6B" w:rsidRPr="00E43817">
        <w:rPr>
          <w:sz w:val="22"/>
          <w:szCs w:val="22"/>
        </w:rPr>
        <w:tab/>
        <w:t xml:space="preserve">зуемые для </w:t>
      </w:r>
      <w:r w:rsidR="00310F6B" w:rsidRPr="00E43817">
        <w:rPr>
          <w:sz w:val="22"/>
          <w:szCs w:val="22"/>
        </w:rPr>
        <w:tab/>
        <w:t>доступа и инициирования совершения операций, в том числе с использованием Лич-</w:t>
      </w:r>
      <w:r w:rsidR="00310F6B" w:rsidRPr="00E43817">
        <w:rPr>
          <w:sz w:val="22"/>
          <w:szCs w:val="22"/>
        </w:rPr>
        <w:tab/>
        <w:t xml:space="preserve">ного кабинета Брокера </w:t>
      </w:r>
      <w:r w:rsidR="00310F6B" w:rsidRPr="00E43817">
        <w:rPr>
          <w:sz w:val="22"/>
          <w:szCs w:val="22"/>
        </w:rPr>
        <w:tab/>
        <w:t>и/или Мобильного приложения.</w:t>
      </w:r>
    </w:p>
    <w:p w14:paraId="298F3697"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Базовый актив</w:t>
      </w:r>
      <w:r w:rsidRPr="00E43817">
        <w:rPr>
          <w:sz w:val="22"/>
          <w:szCs w:val="22"/>
        </w:rPr>
        <w:t xml:space="preserve"> -</w:t>
      </w:r>
      <w:r w:rsidRPr="00E43817">
        <w:rPr>
          <w:b/>
          <w:bCs/>
          <w:sz w:val="22"/>
          <w:szCs w:val="22"/>
        </w:rPr>
        <w:t xml:space="preserve"> </w:t>
      </w:r>
      <w:r w:rsidRPr="00E43817">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 xml:space="preserve">Биржевой рынок </w:t>
      </w:r>
      <w:r w:rsidRPr="00E43817">
        <w:rPr>
          <w:bCs/>
          <w:sz w:val="22"/>
          <w:szCs w:val="22"/>
        </w:rPr>
        <w:t>-</w:t>
      </w:r>
      <w:r w:rsidRPr="00E43817">
        <w:rPr>
          <w:sz w:val="22"/>
          <w:szCs w:val="22"/>
        </w:rPr>
        <w:t xml:space="preserve"> сделки с ценными бумагами, срочные сделки, заключаемые через организаторов торговли в ТС.</w:t>
      </w:r>
    </w:p>
    <w:p w14:paraId="644F6AB5" w14:textId="5957E999" w:rsidR="007B4B37" w:rsidRPr="00E43817" w:rsidRDefault="007B4B37" w:rsidP="00E43817">
      <w:pPr>
        <w:pStyle w:val="Normal10"/>
        <w:tabs>
          <w:tab w:val="left" w:pos="0"/>
          <w:tab w:val="left" w:pos="567"/>
        </w:tabs>
        <w:spacing w:line="276" w:lineRule="auto"/>
        <w:ind w:left="357" w:hanging="357"/>
        <w:rPr>
          <w:b/>
          <w:bCs/>
          <w:sz w:val="22"/>
          <w:szCs w:val="22"/>
        </w:rPr>
      </w:pPr>
      <w:r w:rsidRPr="00D6585D">
        <w:rPr>
          <w:b/>
          <w:bCs/>
          <w:sz w:val="22"/>
          <w:szCs w:val="22"/>
        </w:rPr>
        <w:t>Брокерский счет Клиента</w:t>
      </w:r>
      <w:r w:rsidRPr="00E43817">
        <w:rPr>
          <w:sz w:val="22"/>
          <w:szCs w:val="22"/>
        </w:rPr>
        <w:t xml:space="preserve">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Внебиржевой рынок (ВНБР)</w:t>
      </w:r>
      <w:r w:rsidRPr="00E43817">
        <w:rPr>
          <w:bCs/>
          <w:sz w:val="22"/>
          <w:szCs w:val="22"/>
        </w:rPr>
        <w:t xml:space="preserve"> -</w:t>
      </w:r>
      <w:r w:rsidRPr="00E43817">
        <w:rPr>
          <w:b/>
          <w:bCs/>
          <w:sz w:val="22"/>
          <w:szCs w:val="22"/>
        </w:rPr>
        <w:t xml:space="preserve"> </w:t>
      </w:r>
      <w:r w:rsidRPr="00E43817">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E43817" w:rsidRDefault="000B0B6C" w:rsidP="00E43817">
      <w:pPr>
        <w:pStyle w:val="a9"/>
        <w:keepNext/>
        <w:widowControl w:val="0"/>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Вариационная маржа </w:t>
      </w:r>
      <w:r w:rsidRPr="00E43817">
        <w:rPr>
          <w:rFonts w:ascii="Times New Roman" w:hAnsi="Times New Roman" w:cs="Times New Roman"/>
          <w:bCs/>
          <w:color w:val="auto"/>
          <w:sz w:val="22"/>
          <w:szCs w:val="22"/>
        </w:rPr>
        <w:t xml:space="preserve">- </w:t>
      </w:r>
      <w:r w:rsidRPr="00E43817">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3D4F942D" w:rsidR="000B0B6C" w:rsidRPr="00E43817" w:rsidRDefault="000B0B6C" w:rsidP="00E43817">
      <w:pPr>
        <w:spacing w:line="276" w:lineRule="auto"/>
        <w:ind w:left="357" w:hanging="357"/>
        <w:outlineLvl w:val="0"/>
        <w:rPr>
          <w:sz w:val="22"/>
          <w:szCs w:val="22"/>
        </w:rPr>
      </w:pPr>
      <w:r w:rsidRPr="00E43817">
        <w:rPr>
          <w:b/>
          <w:bCs/>
          <w:sz w:val="22"/>
          <w:szCs w:val="22"/>
        </w:rPr>
        <w:t>Валютный инструмент –</w:t>
      </w:r>
      <w:r w:rsidRPr="00E43817">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E43817">
        <w:rPr>
          <w:sz w:val="22"/>
          <w:szCs w:val="22"/>
        </w:rPr>
        <w:t xml:space="preserve">в </w:t>
      </w:r>
      <w:r w:rsidRPr="00E43817">
        <w:rPr>
          <w:sz w:val="22"/>
          <w:szCs w:val="22"/>
        </w:rPr>
        <w:t xml:space="preserve">описании Валютных инструментов в Правилах ТС. </w:t>
      </w:r>
    </w:p>
    <w:p w14:paraId="30F4584B" w14:textId="2E3F22B3" w:rsidR="00310F6B" w:rsidRPr="00E43817" w:rsidRDefault="00310F6B" w:rsidP="00E43817">
      <w:pPr>
        <w:pStyle w:val="Normal10"/>
        <w:tabs>
          <w:tab w:val="left" w:pos="0"/>
        </w:tabs>
        <w:spacing w:line="276" w:lineRule="auto"/>
        <w:ind w:left="357" w:hanging="357"/>
        <w:rPr>
          <w:b/>
          <w:sz w:val="22"/>
          <w:szCs w:val="22"/>
        </w:rPr>
      </w:pPr>
      <w:r w:rsidRPr="00E43817">
        <w:rPr>
          <w:b/>
          <w:bCs/>
          <w:sz w:val="22"/>
          <w:szCs w:val="22"/>
          <w:shd w:val="clear" w:color="auto" w:fill="FBFBFB"/>
        </w:rPr>
        <w:lastRenderedPageBreak/>
        <w:t>Валютный своп</w:t>
      </w:r>
      <w:r w:rsidRPr="00E43817">
        <w:rPr>
          <w:sz w:val="22"/>
          <w:szCs w:val="22"/>
          <w:shd w:val="clear" w:color="auto" w:fill="FBFBFB"/>
        </w:rPr>
        <w:t> — это комбинация двух противоположных конверсионных сделок на одинаковую сумму с разными датами валютирования.</w:t>
      </w:r>
    </w:p>
    <w:p w14:paraId="2DFED7CD" w14:textId="77777777" w:rsidR="000B0B6C" w:rsidRPr="00E43817" w:rsidRDefault="000B0B6C" w:rsidP="00E43817">
      <w:pPr>
        <w:pStyle w:val="a9"/>
        <w:keepNext/>
        <w:widowControl w:val="0"/>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 xml:space="preserve">Вывод активов </w:t>
      </w:r>
      <w:r w:rsidRPr="00E43817">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Гарантийное обеспечение (ГО)</w:t>
      </w:r>
      <w:r w:rsidRPr="00E43817">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Гарантийный перевод</w:t>
      </w:r>
      <w:r w:rsidRPr="00E43817">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E43817" w:rsidRDefault="000B0B6C" w:rsidP="00E43817">
      <w:pPr>
        <w:pStyle w:val="Noeeu"/>
        <w:widowControl/>
        <w:spacing w:line="276" w:lineRule="auto"/>
        <w:ind w:left="357" w:hanging="357"/>
        <w:rPr>
          <w:b/>
          <w:bCs/>
          <w:sz w:val="22"/>
          <w:szCs w:val="22"/>
        </w:rPr>
      </w:pPr>
      <w:r w:rsidRPr="00E43817">
        <w:rPr>
          <w:b/>
          <w:bCs/>
          <w:sz w:val="22"/>
          <w:szCs w:val="22"/>
        </w:rPr>
        <w:t>Денежные средства (ДС)</w:t>
      </w:r>
      <w:r w:rsidRPr="00E43817">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sidRPr="00E43817">
        <w:rPr>
          <w:bCs/>
          <w:sz w:val="22"/>
          <w:szCs w:val="22"/>
        </w:rPr>
        <w:t>о</w:t>
      </w:r>
      <w:r w:rsidRPr="00E43817">
        <w:rPr>
          <w:bCs/>
          <w:sz w:val="22"/>
          <w:szCs w:val="22"/>
        </w:rPr>
        <w:t xml:space="preserve"> брокерско</w:t>
      </w:r>
      <w:r w:rsidR="00EE26C5" w:rsidRPr="00E43817">
        <w:rPr>
          <w:bCs/>
          <w:sz w:val="22"/>
          <w:szCs w:val="22"/>
        </w:rPr>
        <w:t>м</w:t>
      </w:r>
      <w:r w:rsidRPr="00E43817">
        <w:rPr>
          <w:bCs/>
          <w:sz w:val="22"/>
          <w:szCs w:val="22"/>
        </w:rPr>
        <w:t xml:space="preserve"> обслуживание.</w:t>
      </w:r>
    </w:p>
    <w:p w14:paraId="3965FA08" w14:textId="77777777" w:rsidR="000B0B6C" w:rsidRPr="00E43817" w:rsidRDefault="000B0B6C" w:rsidP="00E43817">
      <w:pPr>
        <w:pStyle w:val="Noeeu"/>
        <w:widowControl/>
        <w:spacing w:line="276" w:lineRule="auto"/>
        <w:ind w:left="357" w:hanging="357"/>
        <w:rPr>
          <w:bCs/>
          <w:sz w:val="22"/>
          <w:szCs w:val="22"/>
        </w:rPr>
      </w:pPr>
      <w:r w:rsidRPr="00E43817">
        <w:rPr>
          <w:b/>
          <w:bCs/>
          <w:sz w:val="22"/>
          <w:szCs w:val="22"/>
        </w:rPr>
        <w:t>Депозитарий Брокера</w:t>
      </w:r>
      <w:r w:rsidRPr="00E43817">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5EBDEC" w:rsidR="007B4B37" w:rsidRPr="00E43817" w:rsidRDefault="007B4B37" w:rsidP="00E43817">
      <w:pPr>
        <w:pStyle w:val="Noeeu"/>
        <w:widowControl/>
        <w:spacing w:line="276" w:lineRule="auto"/>
        <w:ind w:left="357" w:hanging="357"/>
        <w:rPr>
          <w:sz w:val="22"/>
          <w:szCs w:val="22"/>
        </w:rPr>
      </w:pPr>
      <w:r w:rsidRPr="00E43817">
        <w:rPr>
          <w:b/>
          <w:bCs/>
          <w:sz w:val="22"/>
          <w:szCs w:val="22"/>
        </w:rPr>
        <w:t>Договор ИИС</w:t>
      </w:r>
      <w:r w:rsidRPr="00E43817">
        <w:rPr>
          <w:sz w:val="22"/>
          <w:szCs w:val="22"/>
        </w:rPr>
        <w:t xml:space="preserve"> – Договор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06A8C9CD" w14:textId="01B1A817"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Д</w:t>
      </w:r>
      <w:r w:rsidR="00310C14" w:rsidRPr="00E43817">
        <w:rPr>
          <w:b/>
          <w:bCs/>
          <w:sz w:val="22"/>
          <w:szCs w:val="22"/>
        </w:rPr>
        <w:t>оговор о брокерском обслуживании</w:t>
      </w:r>
      <w:r w:rsidR="00310C14" w:rsidRPr="00E43817">
        <w:rPr>
          <w:sz w:val="22"/>
          <w:szCs w:val="22"/>
        </w:rPr>
        <w:t xml:space="preserve">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Pr="00E43817">
        <w:rPr>
          <w:sz w:val="22"/>
          <w:szCs w:val="22"/>
        </w:rPr>
        <w:t>.</w:t>
      </w:r>
    </w:p>
    <w:p w14:paraId="521FEA8E"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bCs/>
          <w:sz w:val="22"/>
          <w:szCs w:val="22"/>
        </w:rPr>
        <w:t>Доход по ценным бумагам</w:t>
      </w:r>
      <w:r w:rsidRPr="00E43817">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E43817">
        <w:rPr>
          <w:b/>
          <w:bCs/>
          <w:sz w:val="22"/>
          <w:szCs w:val="22"/>
          <w:lang w:eastAsia="ru-RU"/>
        </w:rPr>
        <w:t xml:space="preserve"> </w:t>
      </w:r>
    </w:p>
    <w:p w14:paraId="2D761976"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 xml:space="preserve">Единая система идентификации и аутентификации (ЕСИА) </w:t>
      </w:r>
      <w:r w:rsidRPr="00E43817">
        <w:rPr>
          <w:sz w:val="22"/>
          <w:szCs w:val="22"/>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26BB8F79"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 xml:space="preserve">Закрытие позиции </w:t>
      </w:r>
      <w:r w:rsidRPr="00E43817">
        <w:rPr>
          <w:bCs/>
          <w:sz w:val="22"/>
          <w:szCs w:val="22"/>
        </w:rPr>
        <w:t>- п</w:t>
      </w:r>
      <w:r w:rsidRPr="00E43817">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 xml:space="preserve">Исполнение сделок (конверсионная операция)- </w:t>
      </w:r>
      <w:r w:rsidRPr="00E43817">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Исполнение опционного контракта/Экспирация</w:t>
      </w:r>
      <w:r w:rsidRPr="00E43817">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932023C"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Иностранная ценная бумага</w:t>
      </w:r>
      <w:r w:rsidRPr="00E43817">
        <w:rPr>
          <w:bCs/>
          <w:sz w:val="22"/>
          <w:szCs w:val="22"/>
          <w:lang w:eastAsia="ru-RU"/>
        </w:rPr>
        <w:t xml:space="preserve"> - </w:t>
      </w:r>
      <w:r w:rsidRPr="00E43817">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w:t>
      </w:r>
      <w:r w:rsidRPr="00E43817">
        <w:rPr>
          <w:sz w:val="22"/>
          <w:szCs w:val="22"/>
          <w:lang w:eastAsia="ru-RU"/>
        </w:rPr>
        <w:lastRenderedPageBreak/>
        <w:t>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0E8CAB31" w14:textId="0585A85A"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И</w:t>
      </w:r>
      <w:r w:rsidR="00310C14" w:rsidRPr="00E43817">
        <w:rPr>
          <w:b/>
          <w:bCs/>
          <w:sz w:val="22"/>
          <w:szCs w:val="22"/>
        </w:rPr>
        <w:t>нформационная торговая система</w:t>
      </w:r>
      <w:r w:rsidR="00310C14" w:rsidRPr="00E43817">
        <w:rPr>
          <w:sz w:val="22"/>
          <w:szCs w:val="22"/>
        </w:rPr>
        <w:t xml:space="preserve"> - программно-технические средства, используемые для подачи брокеру поручений клиента и обмена иными сообщениями;</w:t>
      </w:r>
    </w:p>
    <w:p w14:paraId="59B40A5B" w14:textId="6024D9B6" w:rsidR="000B0B6C" w:rsidRPr="00E43817" w:rsidRDefault="000B0B6C" w:rsidP="00E43817">
      <w:pPr>
        <w:autoSpaceDE w:val="0"/>
        <w:autoSpaceDN w:val="0"/>
        <w:adjustRightInd w:val="0"/>
        <w:spacing w:line="276" w:lineRule="auto"/>
        <w:ind w:left="357" w:hanging="357"/>
        <w:rPr>
          <w:sz w:val="22"/>
          <w:szCs w:val="22"/>
        </w:rPr>
      </w:pPr>
      <w:r w:rsidRPr="00E43817">
        <w:rPr>
          <w:b/>
          <w:sz w:val="22"/>
          <w:szCs w:val="22"/>
        </w:rPr>
        <w:t xml:space="preserve">Клиент </w:t>
      </w:r>
      <w:r w:rsidRPr="00E43817">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EE26C5" w:rsidRPr="00E43817">
        <w:rPr>
          <w:sz w:val="22"/>
          <w:szCs w:val="22"/>
        </w:rPr>
        <w:t xml:space="preserve">о </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в порядке, </w:t>
      </w:r>
      <w:r w:rsidR="00A67F50" w:rsidRPr="00E43817">
        <w:rPr>
          <w:sz w:val="22"/>
          <w:szCs w:val="22"/>
        </w:rPr>
        <w:t>установленном Регламентом</w:t>
      </w:r>
      <w:r w:rsidRPr="00E43817">
        <w:rPr>
          <w:sz w:val="22"/>
          <w:szCs w:val="22"/>
        </w:rPr>
        <w:t>.</w:t>
      </w:r>
    </w:p>
    <w:p w14:paraId="0EDCA0F1" w14:textId="15508656" w:rsidR="000B0B6C" w:rsidRPr="00D6585D" w:rsidRDefault="000B0B6C" w:rsidP="00E43817">
      <w:pPr>
        <w:autoSpaceDE w:val="0"/>
        <w:autoSpaceDN w:val="0"/>
        <w:adjustRightInd w:val="0"/>
        <w:spacing w:line="276" w:lineRule="auto"/>
        <w:ind w:left="357" w:hanging="357"/>
        <w:rPr>
          <w:bCs/>
          <w:sz w:val="22"/>
          <w:szCs w:val="22"/>
          <w:lang w:eastAsia="ru-RU"/>
        </w:rPr>
      </w:pPr>
      <w:r w:rsidRPr="00E43817">
        <w:rPr>
          <w:b/>
          <w:sz w:val="22"/>
          <w:szCs w:val="22"/>
          <w:lang w:eastAsia="ru-RU"/>
        </w:rPr>
        <w:t>Квалифицированные инвесторы</w:t>
      </w:r>
      <w:r w:rsidR="001E6A79" w:rsidRPr="00E43817">
        <w:rPr>
          <w:b/>
          <w:sz w:val="22"/>
          <w:szCs w:val="22"/>
          <w:lang w:eastAsia="ru-RU"/>
        </w:rPr>
        <w:t xml:space="preserve">- </w:t>
      </w:r>
      <w:bookmarkStart w:id="4" w:name="_Hlk89254693"/>
      <w:r w:rsidR="001E6A79" w:rsidRPr="00E43817">
        <w:rPr>
          <w:bCs/>
          <w:sz w:val="22"/>
          <w:szCs w:val="22"/>
          <w:lang w:eastAsia="ru-RU"/>
        </w:rPr>
        <w:t>Клиенты Брокера, являющиеся квалифицированными инвесторами в соответствии с Федеральным законом от 22.04.1996 №39 -ФЗ «О рынке ценных бумаг» ( текущей редакции) или признан Брокером квалифицированным инвестором в соответствии с процедурой, предусмотренной «</w:t>
      </w:r>
      <w:r w:rsidR="00DE34EB" w:rsidRPr="00E43817">
        <w:rPr>
          <w:bCs/>
          <w:sz w:val="22"/>
          <w:szCs w:val="22"/>
          <w:lang w:eastAsia="ru-RU"/>
        </w:rPr>
        <w:t>Регламентом принятия решения о признании лица квалифицированным инвестором АО «ИК «Питер Траст», размещенном на сайте Брокера.</w:t>
      </w:r>
      <w:bookmarkEnd w:id="4"/>
    </w:p>
    <w:p w14:paraId="565BCFC3" w14:textId="2C144D5D" w:rsidR="00B87F41" w:rsidRPr="00E43817" w:rsidRDefault="000B0B6C" w:rsidP="00E43817">
      <w:pPr>
        <w:pStyle w:val="6"/>
        <w:spacing w:before="0" w:after="0" w:line="276" w:lineRule="auto"/>
        <w:ind w:left="357" w:hanging="357"/>
        <w:rPr>
          <w:b w:val="0"/>
        </w:rPr>
      </w:pPr>
      <w:r w:rsidRPr="00E43817">
        <w:t>Коэффициент ликвидности гарантийного обеспечения</w:t>
      </w:r>
      <w:r w:rsidRPr="00E43817">
        <w:rPr>
          <w:b w:val="0"/>
        </w:rPr>
        <w:t xml:space="preserve"> - отношение денежной части активов </w:t>
      </w:r>
      <w:r w:rsidR="00B87F41" w:rsidRPr="00E43817">
        <w:rPr>
          <w:b w:val="0"/>
        </w:rPr>
        <w:t>срочного рынка Клиента к величине Гарантийного обязательства (ГО).</w:t>
      </w:r>
    </w:p>
    <w:p w14:paraId="0503F69D" w14:textId="300255F8" w:rsidR="006B39C0" w:rsidRPr="00E43817" w:rsidRDefault="00B87F41" w:rsidP="00E43817">
      <w:pPr>
        <w:pStyle w:val="6"/>
        <w:spacing w:before="0" w:after="0" w:line="276" w:lineRule="auto"/>
        <w:ind w:left="357" w:hanging="357"/>
        <w:rPr>
          <w:b w:val="0"/>
          <w:bCs w:val="0"/>
        </w:rPr>
      </w:pPr>
      <w:r w:rsidRPr="00E43817">
        <w:t xml:space="preserve">Личный кабинет Брокера - </w:t>
      </w:r>
      <w:r w:rsidRPr="00E43817">
        <w:rPr>
          <w:b w:val="0"/>
          <w:bCs w:val="0"/>
        </w:rPr>
        <w:t>персональный раздел Клиента на сайте в информационно-</w:t>
      </w:r>
      <w:r w:rsidR="006B39C0" w:rsidRPr="00E43817">
        <w:rPr>
          <w:b w:val="0"/>
          <w:bCs w:val="0"/>
        </w:rPr>
        <w:t xml:space="preserve">телекоммуникационной сети «Интернет» по адресу: </w:t>
      </w:r>
      <w:hyperlink r:id="rId14" w:history="1">
        <w:r w:rsidR="006B39C0" w:rsidRPr="00E43817">
          <w:rPr>
            <w:rStyle w:val="a6"/>
            <w:b w:val="0"/>
            <w:bCs w:val="0"/>
            <w:color w:val="auto"/>
          </w:rPr>
          <w:t>http://piter-trust.ru/</w:t>
        </w:r>
      </w:hyperlink>
      <w:r w:rsidR="006B39C0" w:rsidRPr="00E43817">
        <w:rPr>
          <w:b w:val="0"/>
          <w:bCs w:val="0"/>
        </w:rPr>
        <w:t>, с использованием которого Клиенту доступно взаимодействие с Брокером на условиях Регламента и Пользовательского соглашения. Клиент самостоятельно осуществляет получение доступа в Личный кабинет Брокера.</w:t>
      </w:r>
    </w:p>
    <w:p w14:paraId="54D669D6" w14:textId="113920C1" w:rsidR="00310C14" w:rsidRPr="00E43817" w:rsidRDefault="00772377" w:rsidP="00E43817">
      <w:pPr>
        <w:spacing w:line="276" w:lineRule="auto"/>
        <w:ind w:left="357" w:hanging="357"/>
        <w:outlineLvl w:val="0"/>
        <w:rPr>
          <w:bCs/>
          <w:sz w:val="22"/>
          <w:szCs w:val="22"/>
        </w:rPr>
      </w:pPr>
      <w:bookmarkStart w:id="5" w:name="_Hlk89184542"/>
      <w:r w:rsidRPr="00E43817">
        <w:rPr>
          <w:b/>
          <w:sz w:val="22"/>
          <w:szCs w:val="22"/>
        </w:rPr>
        <w:t xml:space="preserve">Личный кабинет ИнБондс </w:t>
      </w:r>
      <w:r w:rsidRPr="00E43817">
        <w:rPr>
          <w:bCs/>
          <w:sz w:val="22"/>
          <w:szCs w:val="22"/>
        </w:rPr>
        <w:t>–</w:t>
      </w:r>
      <w:r w:rsidR="00000650" w:rsidRPr="00E43817">
        <w:rPr>
          <w:bCs/>
          <w:sz w:val="22"/>
          <w:szCs w:val="22"/>
        </w:rPr>
        <w:t xml:space="preserve"> персональный раздел Клиента на сайте </w:t>
      </w:r>
      <w:r w:rsidR="00C74901" w:rsidRPr="00E43817">
        <w:rPr>
          <w:bCs/>
          <w:sz w:val="22"/>
          <w:szCs w:val="22"/>
        </w:rPr>
        <w:t xml:space="preserve">в информационно-телекоммуникационной сети «Интернет» по адресу: </w:t>
      </w:r>
      <w:hyperlink r:id="rId15" w:history="1">
        <w:r w:rsidR="00C74901" w:rsidRPr="00E43817">
          <w:rPr>
            <w:rStyle w:val="a6"/>
            <w:bCs/>
            <w:color w:val="auto"/>
            <w:sz w:val="22"/>
            <w:szCs w:val="22"/>
          </w:rPr>
          <w:t>https://inbonds.ru</w:t>
        </w:r>
      </w:hyperlink>
      <w:r w:rsidR="00000650" w:rsidRPr="00E43817">
        <w:rPr>
          <w:bCs/>
          <w:sz w:val="22"/>
          <w:szCs w:val="22"/>
        </w:rPr>
        <w:t xml:space="preserve">, </w:t>
      </w:r>
      <w:r w:rsidR="00A252FD" w:rsidRPr="00E43817">
        <w:rPr>
          <w:bCs/>
          <w:sz w:val="22"/>
          <w:szCs w:val="22"/>
        </w:rPr>
        <w:t>с использованием которого</w:t>
      </w:r>
      <w:r w:rsidR="00000650" w:rsidRPr="00E43817">
        <w:rPr>
          <w:bCs/>
          <w:sz w:val="22"/>
          <w:szCs w:val="22"/>
        </w:rPr>
        <w:t xml:space="preserve"> </w:t>
      </w:r>
      <w:r w:rsidR="00C74901" w:rsidRPr="00E43817">
        <w:rPr>
          <w:bCs/>
          <w:sz w:val="22"/>
          <w:szCs w:val="22"/>
        </w:rPr>
        <w:t>Клиенту</w:t>
      </w:r>
      <w:r w:rsidR="00000650" w:rsidRPr="00E43817">
        <w:rPr>
          <w:bCs/>
          <w:sz w:val="22"/>
          <w:szCs w:val="22"/>
        </w:rPr>
        <w:t xml:space="preserve"> доступно взаимодействие с </w:t>
      </w:r>
      <w:r w:rsidR="00C74901" w:rsidRPr="00E43817">
        <w:rPr>
          <w:bCs/>
          <w:sz w:val="22"/>
          <w:szCs w:val="22"/>
        </w:rPr>
        <w:t xml:space="preserve">Брокером на условиях Регламента и Пользовательского соглашения ООО «ИнБондс». Клиент самостоятельно осуществляет </w:t>
      </w:r>
      <w:r w:rsidR="00485F63" w:rsidRPr="00E43817">
        <w:rPr>
          <w:bCs/>
          <w:sz w:val="22"/>
          <w:szCs w:val="22"/>
        </w:rPr>
        <w:t>получение доступа в Личный кабинет ИнБондс в соответствии с П</w:t>
      </w:r>
      <w:r w:rsidR="00C74901" w:rsidRPr="00E43817">
        <w:rPr>
          <w:bCs/>
          <w:sz w:val="22"/>
          <w:szCs w:val="22"/>
        </w:rPr>
        <w:t>ользовательск</w:t>
      </w:r>
      <w:r w:rsidR="00485F63" w:rsidRPr="00E43817">
        <w:rPr>
          <w:bCs/>
          <w:sz w:val="22"/>
          <w:szCs w:val="22"/>
        </w:rPr>
        <w:t>им</w:t>
      </w:r>
      <w:r w:rsidR="00C74901" w:rsidRPr="00E43817">
        <w:rPr>
          <w:bCs/>
          <w:sz w:val="22"/>
          <w:szCs w:val="22"/>
        </w:rPr>
        <w:t xml:space="preserve"> соглашени</w:t>
      </w:r>
      <w:r w:rsidR="00485F63" w:rsidRPr="00E43817">
        <w:rPr>
          <w:bCs/>
          <w:sz w:val="22"/>
          <w:szCs w:val="22"/>
        </w:rPr>
        <w:t>ем</w:t>
      </w:r>
      <w:r w:rsidR="00A252FD" w:rsidRPr="00E43817">
        <w:rPr>
          <w:bCs/>
          <w:sz w:val="22"/>
          <w:szCs w:val="22"/>
        </w:rPr>
        <w:t xml:space="preserve"> ООО «ИнБондс», опубликованном на сайте в информационно-телекоммуникационной сети «Интернет» по адресу: https://inbonds.ru</w:t>
      </w:r>
      <w:r w:rsidR="00310F6B" w:rsidRPr="00E43817">
        <w:rPr>
          <w:bCs/>
          <w:sz w:val="22"/>
          <w:szCs w:val="22"/>
        </w:rPr>
        <w:t>.</w:t>
      </w:r>
      <w:r w:rsidR="00A252FD" w:rsidRPr="00E43817">
        <w:rPr>
          <w:bCs/>
          <w:sz w:val="22"/>
          <w:szCs w:val="22"/>
        </w:rPr>
        <w:t xml:space="preserve">  </w:t>
      </w:r>
      <w:r w:rsidR="00C74901" w:rsidRPr="00E43817">
        <w:rPr>
          <w:bCs/>
          <w:sz w:val="22"/>
          <w:szCs w:val="22"/>
        </w:rPr>
        <w:t xml:space="preserve"> </w:t>
      </w:r>
    </w:p>
    <w:p w14:paraId="5CCD1A85" w14:textId="37E0A657" w:rsidR="00310F6B" w:rsidRPr="00E43817" w:rsidRDefault="00310F6B" w:rsidP="00E43817">
      <w:pPr>
        <w:spacing w:line="276" w:lineRule="auto"/>
        <w:ind w:left="357" w:hanging="357"/>
        <w:outlineLvl w:val="0"/>
        <w:rPr>
          <w:sz w:val="22"/>
          <w:szCs w:val="22"/>
        </w:rPr>
      </w:pPr>
      <w:r w:rsidRPr="00E43817">
        <w:rPr>
          <w:b/>
          <w:bCs/>
          <w:sz w:val="22"/>
          <w:szCs w:val="22"/>
        </w:rPr>
        <w:t>Мобильное приложение</w:t>
      </w:r>
      <w:r w:rsidRPr="00E43817">
        <w:rPr>
          <w:sz w:val="22"/>
          <w:szCs w:val="22"/>
        </w:rPr>
        <w:t xml:space="preserve"> – специализированное ПО, установленное на мобильном устройстве Клиента.</w:t>
      </w:r>
    </w:p>
    <w:bookmarkEnd w:id="5"/>
    <w:p w14:paraId="4D11E1DC" w14:textId="591D181D" w:rsidR="00FE7E34" w:rsidRPr="00E43817" w:rsidRDefault="000B0B6C" w:rsidP="00E43817">
      <w:pPr>
        <w:spacing w:line="276" w:lineRule="auto"/>
        <w:ind w:left="357" w:hanging="357"/>
        <w:outlineLvl w:val="0"/>
        <w:rPr>
          <w:sz w:val="22"/>
          <w:szCs w:val="22"/>
        </w:rPr>
      </w:pPr>
      <w:r w:rsidRPr="00E43817">
        <w:rPr>
          <w:b/>
          <w:sz w:val="22"/>
          <w:szCs w:val="22"/>
        </w:rPr>
        <w:t>Непокрытая позиция -</w:t>
      </w:r>
      <w:r w:rsidRPr="00E43817">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E43817" w:rsidRDefault="000B0B6C"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Открытая позиция на Валютн</w:t>
      </w:r>
      <w:r w:rsidR="00EF5FD8" w:rsidRPr="00E43817">
        <w:rPr>
          <w:rFonts w:ascii="Times New Roman" w:hAnsi="Times New Roman" w:cs="Times New Roman"/>
          <w:b/>
          <w:color w:val="auto"/>
          <w:sz w:val="22"/>
          <w:szCs w:val="22"/>
        </w:rPr>
        <w:t>о</w:t>
      </w:r>
      <w:r w:rsidRPr="00E43817">
        <w:rPr>
          <w:rFonts w:ascii="Times New Roman" w:hAnsi="Times New Roman" w:cs="Times New Roman"/>
          <w:b/>
          <w:color w:val="auto"/>
          <w:sz w:val="22"/>
          <w:szCs w:val="22"/>
        </w:rPr>
        <w:t>м</w:t>
      </w:r>
      <w:r w:rsidR="00EF5FD8" w:rsidRPr="00E43817">
        <w:rPr>
          <w:rFonts w:ascii="Times New Roman" w:hAnsi="Times New Roman" w:cs="Times New Roman"/>
          <w:b/>
          <w:color w:val="auto"/>
          <w:sz w:val="22"/>
          <w:szCs w:val="22"/>
        </w:rPr>
        <w:t xml:space="preserve"> </w:t>
      </w:r>
      <w:r w:rsidRPr="00E43817">
        <w:rPr>
          <w:rFonts w:ascii="Times New Roman" w:hAnsi="Times New Roman" w:cs="Times New Roman"/>
          <w:b/>
          <w:color w:val="auto"/>
          <w:sz w:val="22"/>
          <w:szCs w:val="22"/>
        </w:rPr>
        <w:t xml:space="preserve">рынке - </w:t>
      </w:r>
      <w:r w:rsidRPr="00E43817">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E43817">
        <w:rPr>
          <w:rFonts w:ascii="Times New Roman" w:hAnsi="Times New Roman" w:cs="Times New Roman"/>
          <w:b/>
          <w:color w:val="auto"/>
          <w:sz w:val="22"/>
          <w:szCs w:val="22"/>
        </w:rPr>
        <w:t xml:space="preserve"> </w:t>
      </w:r>
    </w:p>
    <w:p w14:paraId="5EECEA23" w14:textId="77777777" w:rsidR="000B0B6C" w:rsidRPr="00E43817" w:rsidRDefault="000B0B6C" w:rsidP="00E43817">
      <w:pPr>
        <w:autoSpaceDE w:val="0"/>
        <w:spacing w:line="276" w:lineRule="auto"/>
        <w:ind w:left="357" w:hanging="357"/>
        <w:rPr>
          <w:rStyle w:val="a4"/>
          <w:rFonts w:ascii="Times New Roman" w:hAnsi="Times New Roman"/>
          <w:b/>
          <w:color w:val="auto"/>
          <w:sz w:val="22"/>
          <w:szCs w:val="22"/>
        </w:rPr>
      </w:pPr>
      <w:r w:rsidRPr="00E43817">
        <w:rPr>
          <w:b/>
          <w:sz w:val="22"/>
          <w:szCs w:val="22"/>
        </w:rPr>
        <w:t xml:space="preserve">Обязательства Клиента </w:t>
      </w:r>
      <w:r w:rsidRPr="00E43817">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E43817">
        <w:rPr>
          <w:rStyle w:val="a4"/>
          <w:rFonts w:ascii="Times New Roman" w:hAnsi="Times New Roman"/>
          <w:b/>
          <w:color w:val="auto"/>
          <w:sz w:val="22"/>
          <w:szCs w:val="22"/>
        </w:rPr>
        <w:t xml:space="preserve"> </w:t>
      </w:r>
    </w:p>
    <w:p w14:paraId="41DF2A10" w14:textId="77777777" w:rsidR="000B0B6C" w:rsidRPr="00E43817" w:rsidRDefault="000B0B6C" w:rsidP="00E43817">
      <w:pPr>
        <w:autoSpaceDE w:val="0"/>
        <w:spacing w:line="276" w:lineRule="auto"/>
        <w:ind w:left="357" w:hanging="357"/>
        <w:rPr>
          <w:sz w:val="22"/>
          <w:szCs w:val="22"/>
        </w:rPr>
      </w:pPr>
      <w:r w:rsidRPr="00E43817">
        <w:rPr>
          <w:rStyle w:val="a4"/>
          <w:rFonts w:ascii="Times New Roman" w:hAnsi="Times New Roman"/>
          <w:b/>
          <w:color w:val="auto"/>
          <w:sz w:val="22"/>
          <w:szCs w:val="22"/>
        </w:rPr>
        <w:t>Организатор торговли</w:t>
      </w:r>
      <w:r w:rsidRPr="00E43817">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E43817">
        <w:rPr>
          <w:sz w:val="22"/>
          <w:szCs w:val="22"/>
        </w:rPr>
        <w:t>т. е.</w:t>
      </w:r>
      <w:r w:rsidRPr="00E43817">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Открытая позиция</w:t>
      </w:r>
      <w:r w:rsidRPr="00E43817">
        <w:rPr>
          <w:bCs/>
          <w:sz w:val="22"/>
          <w:szCs w:val="22"/>
        </w:rPr>
        <w:t xml:space="preserve"> - </w:t>
      </w:r>
      <w:r w:rsidRPr="00E43817">
        <w:rPr>
          <w:sz w:val="22"/>
          <w:szCs w:val="22"/>
        </w:rPr>
        <w:t xml:space="preserve">совокупность прав и обязанностей Клиента, возникших в результате совершения срочных сделок и сделок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057CDBBD" w14:textId="583D3BDA" w:rsidR="000B0B6C" w:rsidRPr="00E43817" w:rsidRDefault="000B0B6C" w:rsidP="00E43817">
      <w:pPr>
        <w:spacing w:line="276" w:lineRule="auto"/>
        <w:ind w:left="357" w:hanging="357"/>
        <w:rPr>
          <w:b/>
          <w:bCs/>
          <w:sz w:val="22"/>
          <w:szCs w:val="22"/>
          <w:u w:val="single"/>
        </w:rPr>
      </w:pPr>
      <w:r w:rsidRPr="00E43817">
        <w:rPr>
          <w:b/>
          <w:bCs/>
          <w:sz w:val="22"/>
          <w:szCs w:val="22"/>
        </w:rPr>
        <w:t>Офсетная сделка</w:t>
      </w:r>
      <w:r w:rsidRPr="00E43817">
        <w:rPr>
          <w:bCs/>
          <w:sz w:val="22"/>
          <w:szCs w:val="22"/>
        </w:rPr>
        <w:t xml:space="preserve"> - </w:t>
      </w:r>
      <w:r w:rsidRPr="00E43817">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E43817">
        <w:rPr>
          <w:sz w:val="22"/>
          <w:szCs w:val="22"/>
          <w:lang w:val="en-US"/>
        </w:rPr>
        <w:t>N</w:t>
      </w:r>
      <w:r w:rsidRPr="00E43817">
        <w:rPr>
          <w:sz w:val="22"/>
          <w:szCs w:val="22"/>
        </w:rPr>
        <w:t>.</w:t>
      </w:r>
      <w:r w:rsidRPr="00E43817">
        <w:rPr>
          <w:b/>
          <w:bCs/>
          <w:sz w:val="22"/>
          <w:szCs w:val="22"/>
          <w:u w:val="single"/>
        </w:rPr>
        <w:t xml:space="preserve"> </w:t>
      </w:r>
    </w:p>
    <w:p w14:paraId="402DF96E" w14:textId="7697FED6"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О</w:t>
      </w:r>
      <w:r w:rsidR="00310C14" w:rsidRPr="00E43817">
        <w:rPr>
          <w:b/>
          <w:bCs/>
          <w:sz w:val="22"/>
          <w:szCs w:val="22"/>
        </w:rPr>
        <w:t>бращение</w:t>
      </w:r>
      <w:r w:rsidR="00310C14" w:rsidRPr="00E43817">
        <w:rPr>
          <w:sz w:val="22"/>
          <w:szCs w:val="22"/>
        </w:rPr>
        <w:t xml:space="preserve">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Pr="00E43817">
        <w:rPr>
          <w:sz w:val="22"/>
          <w:szCs w:val="22"/>
        </w:rPr>
        <w:t>.</w:t>
      </w:r>
    </w:p>
    <w:p w14:paraId="22068A59" w14:textId="355C59F4" w:rsidR="000B0B6C" w:rsidRPr="00E43817" w:rsidRDefault="000B0B6C" w:rsidP="00E43817">
      <w:pPr>
        <w:spacing w:line="276" w:lineRule="auto"/>
        <w:ind w:left="357" w:hanging="357"/>
        <w:rPr>
          <w:sz w:val="22"/>
          <w:szCs w:val="22"/>
        </w:rPr>
      </w:pPr>
      <w:r w:rsidRPr="00E43817">
        <w:rPr>
          <w:b/>
          <w:bCs/>
          <w:sz w:val="22"/>
          <w:szCs w:val="22"/>
        </w:rPr>
        <w:t xml:space="preserve">Одноразовый код  (одноразовый пароль, SMS </w:t>
      </w:r>
      <w:r w:rsidR="00800671" w:rsidRPr="00E43817">
        <w:rPr>
          <w:b/>
          <w:bCs/>
          <w:sz w:val="22"/>
          <w:szCs w:val="22"/>
        </w:rPr>
        <w:t>–сообщение</w:t>
      </w:r>
      <w:r w:rsidRPr="00E43817">
        <w:rPr>
          <w:b/>
          <w:bCs/>
          <w:sz w:val="22"/>
          <w:szCs w:val="22"/>
        </w:rPr>
        <w:t>, одноразовый код, код авторизации, код подтверждения)</w:t>
      </w:r>
      <w:r w:rsidRPr="00E43817">
        <w:rPr>
          <w:sz w:val="22"/>
          <w:szCs w:val="22"/>
        </w:rPr>
        <w:t xml:space="preserve"> – последовательность символов (цифровой или буквенно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E43817">
        <w:rPr>
          <w:sz w:val="22"/>
          <w:szCs w:val="22"/>
        </w:rPr>
        <w:t xml:space="preserve"> операции, необходимая для совершения операции в Системе.</w:t>
      </w:r>
    </w:p>
    <w:p w14:paraId="32F3C89F" w14:textId="2A46FB4C" w:rsidR="00310F6B" w:rsidRPr="00E43817" w:rsidRDefault="00310F6B" w:rsidP="00E43817">
      <w:pPr>
        <w:spacing w:line="276" w:lineRule="auto"/>
        <w:ind w:left="357" w:hanging="357"/>
        <w:outlineLvl w:val="0"/>
        <w:rPr>
          <w:sz w:val="22"/>
          <w:szCs w:val="22"/>
        </w:rPr>
      </w:pPr>
      <w:r w:rsidRPr="00E43817">
        <w:rPr>
          <w:b/>
          <w:bCs/>
          <w:spacing w:val="-3"/>
          <w:sz w:val="22"/>
          <w:szCs w:val="22"/>
          <w:shd w:val="clear" w:color="auto" w:fill="FFFFFF"/>
        </w:rPr>
        <w:lastRenderedPageBreak/>
        <w:t>Операция репо</w:t>
      </w:r>
      <w:r w:rsidRPr="00E43817">
        <w:rPr>
          <w:spacing w:val="-3"/>
          <w:sz w:val="22"/>
          <w:szCs w:val="22"/>
          <w:shd w:val="clear" w:color="auto" w:fill="FFFFFF"/>
        </w:rPr>
        <w:t xml:space="preserve"> (англ. «repurchase agreement», «repo») представляет собой сделку, состоящую из двух частей: продажи и последующей покупки ценных бумаг через определенный срок по заранее установленной цене.</w:t>
      </w:r>
      <w:r w:rsidRPr="00E43817">
        <w:rPr>
          <w:sz w:val="22"/>
          <w:szCs w:val="22"/>
        </w:rPr>
        <w:t xml:space="preserve"> </w:t>
      </w:r>
    </w:p>
    <w:p w14:paraId="393ACC52" w14:textId="3CC159F7" w:rsidR="00310F6B" w:rsidRPr="00E43817" w:rsidRDefault="00310F6B"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6FF64402"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Позиция Клиента</w:t>
      </w:r>
      <w:r w:rsidRPr="00E43817">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Принудительное закрытие позиций - </w:t>
      </w:r>
      <w:r w:rsidRPr="00E43817">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E43817" w:rsidRDefault="000B0B6C" w:rsidP="00E43817">
      <w:pPr>
        <w:autoSpaceDE w:val="0"/>
        <w:spacing w:line="276" w:lineRule="auto"/>
        <w:ind w:left="357" w:hanging="357"/>
        <w:rPr>
          <w:b/>
          <w:bCs/>
          <w:sz w:val="22"/>
          <w:szCs w:val="22"/>
        </w:rPr>
      </w:pPr>
      <w:r w:rsidRPr="00E43817">
        <w:rPr>
          <w:b/>
          <w:sz w:val="22"/>
          <w:szCs w:val="22"/>
        </w:rPr>
        <w:t>Последний день обращения срочного контракта</w:t>
      </w:r>
      <w:r w:rsidRPr="00E43817">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E43817" w:rsidRDefault="000B0B6C" w:rsidP="00E43817">
      <w:pPr>
        <w:autoSpaceDE w:val="0"/>
        <w:spacing w:line="276" w:lineRule="auto"/>
        <w:ind w:left="357" w:hanging="357"/>
        <w:rPr>
          <w:b/>
          <w:sz w:val="22"/>
          <w:szCs w:val="22"/>
        </w:rPr>
      </w:pPr>
      <w:r w:rsidRPr="00E43817">
        <w:rPr>
          <w:b/>
          <w:bCs/>
          <w:sz w:val="22"/>
          <w:szCs w:val="22"/>
        </w:rPr>
        <w:t xml:space="preserve">Поставочный контракт </w:t>
      </w:r>
      <w:r w:rsidRPr="00E43817">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Простая электронная подпись (ПЭП) -</w:t>
      </w:r>
      <w:r w:rsidRPr="00E43817">
        <w:rPr>
          <w:rFonts w:ascii="Times New Roman" w:hAnsi="Times New Roman" w:cs="Times New Roman"/>
          <w:b/>
          <w:bCs/>
          <w:color w:val="auto"/>
          <w:sz w:val="22"/>
          <w:szCs w:val="22"/>
          <w:u w:val="single"/>
        </w:rPr>
        <w:t xml:space="preserve"> </w:t>
      </w:r>
      <w:r w:rsidRPr="00E43817">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E43817" w:rsidRDefault="000B0B6C"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26CFC8B9"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 xml:space="preserve">Плановая позиция счета - </w:t>
      </w:r>
      <w:r w:rsidRPr="00E43817">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E43817">
        <w:rPr>
          <w:sz w:val="22"/>
          <w:szCs w:val="22"/>
        </w:rPr>
        <w:t>Счёта так</w:t>
      </w:r>
      <w:r w:rsidR="005018C6" w:rsidRPr="00E43817">
        <w:rPr>
          <w:sz w:val="22"/>
          <w:szCs w:val="22"/>
        </w:rPr>
        <w:t xml:space="preserve"> </w:t>
      </w:r>
      <w:r w:rsidRPr="00E4381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и рынке драгоценных металлов оценка валютных инструментов/драгоценных металлов,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Плановой позиции.</w:t>
      </w:r>
      <w:r w:rsidRPr="00E43817">
        <w:rPr>
          <w:b/>
          <w:sz w:val="22"/>
          <w:szCs w:val="22"/>
        </w:rPr>
        <w:t xml:space="preserve"> </w:t>
      </w:r>
    </w:p>
    <w:p w14:paraId="0C541789"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Поручения Клиента</w:t>
      </w:r>
      <w:r w:rsidRPr="00E43817">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Правила Торговых Систем</w:t>
      </w:r>
      <w:r w:rsidRPr="00E43817">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1A0045ED" w:rsidR="000B0B6C" w:rsidRPr="00E43817" w:rsidRDefault="00D6585D" w:rsidP="00E43817">
      <w:pPr>
        <w:pStyle w:val="Normal10"/>
        <w:tabs>
          <w:tab w:val="left" w:pos="0"/>
        </w:tabs>
        <w:spacing w:line="276" w:lineRule="auto"/>
        <w:ind w:left="357" w:hanging="357"/>
        <w:rPr>
          <w:sz w:val="22"/>
          <w:szCs w:val="22"/>
        </w:rPr>
      </w:pPr>
      <w:r>
        <w:rPr>
          <w:sz w:val="22"/>
          <w:szCs w:val="22"/>
        </w:rPr>
        <w:tab/>
      </w:r>
      <w:r w:rsidR="000B0B6C" w:rsidRPr="00E43817">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27126F06"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Представители (уполномоченные лица)</w:t>
      </w:r>
      <w:r w:rsidRPr="00E43817">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0939EE4F" w14:textId="41049E9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П</w:t>
      </w:r>
      <w:r w:rsidR="00310C14" w:rsidRPr="00E43817">
        <w:rPr>
          <w:b/>
          <w:bCs/>
          <w:sz w:val="22"/>
          <w:szCs w:val="22"/>
        </w:rPr>
        <w:t>олучатель финансовых услуг</w:t>
      </w:r>
      <w:r w:rsidR="00310C14" w:rsidRPr="00E43817">
        <w:rPr>
          <w:sz w:val="22"/>
          <w:szCs w:val="22"/>
        </w:rPr>
        <w:t xml:space="preserve"> - клиент, а также юридическое или физическое лицо, намеренное заключить договор о брокерском обслуживании;</w:t>
      </w:r>
    </w:p>
    <w:p w14:paraId="43838D76" w14:textId="77777777" w:rsidR="000B0B6C" w:rsidRPr="00E43817" w:rsidRDefault="000B0B6C" w:rsidP="00E43817">
      <w:pPr>
        <w:spacing w:line="276" w:lineRule="auto"/>
        <w:ind w:left="357" w:hanging="357"/>
        <w:outlineLvl w:val="0"/>
        <w:rPr>
          <w:b/>
          <w:sz w:val="22"/>
          <w:szCs w:val="22"/>
        </w:rPr>
      </w:pPr>
      <w:r w:rsidRPr="00E43817">
        <w:rPr>
          <w:b/>
          <w:sz w:val="22"/>
          <w:szCs w:val="22"/>
          <w:lang w:eastAsia="ru-RU"/>
        </w:rPr>
        <w:t>Резидент</w:t>
      </w:r>
      <w:r w:rsidRPr="00E43817">
        <w:rPr>
          <w:b/>
          <w:bCs/>
          <w:sz w:val="22"/>
          <w:szCs w:val="22"/>
          <w:lang w:eastAsia="ru-RU"/>
        </w:rPr>
        <w:t>/</w:t>
      </w:r>
      <w:r w:rsidRPr="00E43817">
        <w:rPr>
          <w:b/>
          <w:sz w:val="22"/>
          <w:szCs w:val="22"/>
          <w:lang w:eastAsia="ru-RU"/>
        </w:rPr>
        <w:t>Нерезидент</w:t>
      </w:r>
      <w:r w:rsidRPr="00E4381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w:t>
      </w:r>
      <w:r w:rsidRPr="00E43817">
        <w:rPr>
          <w:sz w:val="22"/>
          <w:szCs w:val="22"/>
          <w:lang w:eastAsia="ru-RU"/>
        </w:rPr>
        <w:lastRenderedPageBreak/>
        <w:t xml:space="preserve">регистрации. К резидентам и нерезидентам обычно применяются отличающиеся правила налогообложения, валютного контроля и </w:t>
      </w:r>
      <w:r w:rsidR="005A61A5" w:rsidRPr="00E43817">
        <w:rPr>
          <w:sz w:val="22"/>
          <w:szCs w:val="22"/>
          <w:lang w:eastAsia="ru-RU"/>
        </w:rPr>
        <w:t>т. д.</w:t>
      </w:r>
      <w:r w:rsidRPr="00E43817">
        <w:rPr>
          <w:b/>
          <w:sz w:val="22"/>
          <w:szCs w:val="22"/>
        </w:rPr>
        <w:t xml:space="preserve"> </w:t>
      </w:r>
    </w:p>
    <w:p w14:paraId="28D6CEAC" w14:textId="33A71876" w:rsidR="00FE7E34" w:rsidRPr="00E43817" w:rsidRDefault="000B0B6C" w:rsidP="00E43817">
      <w:pPr>
        <w:spacing w:line="276" w:lineRule="auto"/>
        <w:ind w:left="357" w:hanging="357"/>
        <w:outlineLvl w:val="0"/>
        <w:rPr>
          <w:sz w:val="22"/>
          <w:szCs w:val="22"/>
        </w:rPr>
      </w:pPr>
      <w:r w:rsidRPr="00E43817">
        <w:rPr>
          <w:b/>
          <w:sz w:val="22"/>
          <w:szCs w:val="22"/>
        </w:rPr>
        <w:t xml:space="preserve">Размер начальной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E43817">
        <w:rPr>
          <w:sz w:val="22"/>
          <w:szCs w:val="22"/>
        </w:rPr>
        <w:t xml:space="preserve"> учётом Ставок начального риска (Указание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p>
    <w:p w14:paraId="53C3580D" w14:textId="37886DDC" w:rsidR="000B0B6C" w:rsidRPr="00E43817" w:rsidRDefault="000B0B6C" w:rsidP="00E43817">
      <w:pPr>
        <w:spacing w:line="276" w:lineRule="auto"/>
        <w:ind w:left="357" w:hanging="357"/>
        <w:outlineLvl w:val="0"/>
        <w:rPr>
          <w:sz w:val="22"/>
          <w:szCs w:val="22"/>
        </w:rPr>
      </w:pPr>
      <w:r w:rsidRPr="00E43817">
        <w:rPr>
          <w:b/>
          <w:sz w:val="22"/>
          <w:szCs w:val="22"/>
        </w:rPr>
        <w:t xml:space="preserve">Размер минимальной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E43817">
        <w:rPr>
          <w:sz w:val="22"/>
          <w:szCs w:val="22"/>
        </w:rPr>
        <w:t xml:space="preserve"> </w:t>
      </w:r>
      <w:r w:rsidR="00C62E7A" w:rsidRPr="00E43817">
        <w:rPr>
          <w:sz w:val="22"/>
          <w:szCs w:val="22"/>
        </w:rPr>
        <w:t>(Указание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r w:rsidRPr="00E43817">
        <w:rPr>
          <w:sz w:val="22"/>
          <w:szCs w:val="22"/>
        </w:rPr>
        <w:t>.</w:t>
      </w:r>
    </w:p>
    <w:p w14:paraId="06970B70" w14:textId="743DDB58"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С</w:t>
      </w:r>
      <w:r w:rsidR="00310C14" w:rsidRPr="00E43817">
        <w:rPr>
          <w:b/>
          <w:bCs/>
          <w:sz w:val="22"/>
          <w:szCs w:val="22"/>
        </w:rPr>
        <w:t>аморегулируемая организация</w:t>
      </w:r>
      <w:r w:rsidR="00310C14" w:rsidRPr="00E43817">
        <w:rPr>
          <w:sz w:val="22"/>
          <w:szCs w:val="22"/>
        </w:rPr>
        <w:t xml:space="preserve"> - саморегулируемая организация в сфере финансового рынка, объединяющая брокеров;</w:t>
      </w:r>
    </w:p>
    <w:p w14:paraId="48759F37"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Свободные средства</w:t>
      </w:r>
      <w:r w:rsidRPr="00E4381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6369D14D" w14:textId="1B36395E"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Сделка </w:t>
      </w:r>
      <w:r w:rsidRPr="00E43817">
        <w:rPr>
          <w:b/>
          <w:sz w:val="22"/>
          <w:szCs w:val="22"/>
          <w:lang w:val="en-US"/>
        </w:rPr>
        <w:t>T</w:t>
      </w:r>
      <w:r w:rsidRPr="00E43817">
        <w:rPr>
          <w:b/>
          <w:sz w:val="22"/>
          <w:szCs w:val="22"/>
        </w:rPr>
        <w:t>+</w:t>
      </w:r>
      <w:r w:rsidRPr="00E43817">
        <w:rPr>
          <w:b/>
          <w:sz w:val="22"/>
          <w:szCs w:val="22"/>
          <w:lang w:val="en-US"/>
        </w:rPr>
        <w:t>N</w:t>
      </w:r>
      <w:r w:rsidRPr="00E43817">
        <w:rPr>
          <w:sz w:val="22"/>
          <w:szCs w:val="22"/>
        </w:rPr>
        <w:t xml:space="preserve"> - сделка, заключенная на торгах биржи РТС в режиме биржевой торговли с расчетами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 где «Т» – день возникновения обязательств, «</w:t>
      </w:r>
      <w:r w:rsidRPr="00E43817">
        <w:rPr>
          <w:sz w:val="22"/>
          <w:szCs w:val="22"/>
          <w:lang w:val="en-US"/>
        </w:rPr>
        <w:t>N</w:t>
      </w:r>
      <w:r w:rsidRPr="00E43817">
        <w:rPr>
          <w:sz w:val="22"/>
          <w:szCs w:val="22"/>
        </w:rPr>
        <w:t>» - количество рабочих дней до исполнения обязательств.</w:t>
      </w:r>
    </w:p>
    <w:p w14:paraId="0A438F69" w14:textId="5FBB2E68"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Сделки</w:t>
      </w:r>
      <w:r w:rsidR="006B662F" w:rsidRPr="00E43817">
        <w:rPr>
          <w:b/>
          <w:bCs/>
          <w:sz w:val="22"/>
          <w:szCs w:val="22"/>
          <w:lang w:eastAsia="ru-RU"/>
        </w:rPr>
        <w:t xml:space="preserve"> </w:t>
      </w:r>
      <w:r w:rsidRPr="00E43817">
        <w:rPr>
          <w:b/>
          <w:bCs/>
          <w:sz w:val="22"/>
          <w:szCs w:val="22"/>
          <w:lang w:eastAsia="ru-RU"/>
        </w:rPr>
        <w:t>(договоры)</w:t>
      </w:r>
      <w:r w:rsidR="006B662F" w:rsidRPr="00E43817">
        <w:rPr>
          <w:sz w:val="22"/>
          <w:szCs w:val="22"/>
          <w:lang w:eastAsia="ru-RU"/>
        </w:rPr>
        <w:t xml:space="preserve"> </w:t>
      </w:r>
      <w:r w:rsidR="008A7F40" w:rsidRPr="00E43817">
        <w:rPr>
          <w:sz w:val="22"/>
          <w:szCs w:val="22"/>
          <w:lang w:eastAsia="ru-RU"/>
        </w:rPr>
        <w:t xml:space="preserve">- </w:t>
      </w:r>
      <w:r w:rsidRPr="00E43817">
        <w:rPr>
          <w:sz w:val="22"/>
          <w:szCs w:val="22"/>
          <w:lang w:eastAsia="ru-RU"/>
        </w:rPr>
        <w:t>требующие</w:t>
      </w:r>
      <w:r w:rsidR="006B662F" w:rsidRPr="00E43817">
        <w:rPr>
          <w:sz w:val="22"/>
          <w:szCs w:val="22"/>
          <w:lang w:eastAsia="ru-RU"/>
        </w:rPr>
        <w:t xml:space="preserve"> </w:t>
      </w:r>
      <w:r w:rsidRPr="00E43817">
        <w:rPr>
          <w:sz w:val="22"/>
          <w:szCs w:val="22"/>
          <w:lang w:eastAsia="ru-RU"/>
        </w:rPr>
        <w:t>проведения</w:t>
      </w:r>
      <w:r w:rsidR="006B662F" w:rsidRPr="00E43817">
        <w:rPr>
          <w:sz w:val="22"/>
          <w:szCs w:val="22"/>
          <w:lang w:eastAsia="ru-RU"/>
        </w:rPr>
        <w:t xml:space="preserve"> </w:t>
      </w:r>
      <w:r w:rsidRPr="00E43817">
        <w:rPr>
          <w:sz w:val="22"/>
          <w:szCs w:val="22"/>
          <w:lang w:eastAsia="ru-RU"/>
        </w:rPr>
        <w:t>тестирования</w:t>
      </w:r>
      <w:r w:rsidR="006B662F" w:rsidRPr="00E43817">
        <w:rPr>
          <w:sz w:val="22"/>
          <w:szCs w:val="22"/>
          <w:lang w:eastAsia="ru-RU"/>
        </w:rPr>
        <w:t xml:space="preserve"> </w:t>
      </w:r>
      <w:r w:rsidRPr="00E43817">
        <w:rPr>
          <w:sz w:val="22"/>
          <w:szCs w:val="22"/>
          <w:lang w:eastAsia="ru-RU"/>
        </w:rPr>
        <w:t>гражданско-правовые сделки с ценными бумагами и договоры, являющиеся</w:t>
      </w:r>
      <w:r w:rsidR="006B662F" w:rsidRPr="00E43817">
        <w:rPr>
          <w:sz w:val="22"/>
          <w:szCs w:val="22"/>
          <w:lang w:eastAsia="ru-RU"/>
        </w:rPr>
        <w:t xml:space="preserve"> </w:t>
      </w:r>
      <w:r w:rsidRPr="00E43817">
        <w:rPr>
          <w:sz w:val="22"/>
          <w:szCs w:val="22"/>
          <w:lang w:eastAsia="ru-RU"/>
        </w:rPr>
        <w:t>производными финансовыми инструментами, совершение (заключение)</w:t>
      </w:r>
      <w:r w:rsidR="006B662F" w:rsidRPr="00E43817">
        <w:rPr>
          <w:sz w:val="22"/>
          <w:szCs w:val="22"/>
          <w:lang w:eastAsia="ru-RU"/>
        </w:rPr>
        <w:t xml:space="preserve"> </w:t>
      </w:r>
      <w:r w:rsidRPr="00E43817">
        <w:rPr>
          <w:sz w:val="22"/>
          <w:szCs w:val="22"/>
          <w:lang w:eastAsia="ru-RU"/>
        </w:rPr>
        <w:t>которых по поручению клиента - физического лица, не признанного</w:t>
      </w:r>
      <w:r w:rsidR="006B662F" w:rsidRPr="00E43817">
        <w:rPr>
          <w:sz w:val="22"/>
          <w:szCs w:val="22"/>
          <w:lang w:eastAsia="ru-RU"/>
        </w:rPr>
        <w:t xml:space="preserve"> </w:t>
      </w:r>
      <w:r w:rsidRPr="00E43817">
        <w:rPr>
          <w:sz w:val="22"/>
          <w:szCs w:val="22"/>
          <w:lang w:eastAsia="ru-RU"/>
        </w:rPr>
        <w:t>квалифицированным инвестором, требует в соответствии с федеральными</w:t>
      </w:r>
      <w:r w:rsidR="006B662F" w:rsidRPr="00E43817">
        <w:rPr>
          <w:sz w:val="22"/>
          <w:szCs w:val="22"/>
          <w:lang w:eastAsia="ru-RU"/>
        </w:rPr>
        <w:t xml:space="preserve"> </w:t>
      </w:r>
      <w:r w:rsidRPr="00E43817">
        <w:rPr>
          <w:sz w:val="22"/>
          <w:szCs w:val="22"/>
          <w:lang w:eastAsia="ru-RU"/>
        </w:rPr>
        <w:t>законами проведения тестирования.</w:t>
      </w:r>
    </w:p>
    <w:p w14:paraId="2AF02240" w14:textId="6403C465" w:rsidR="006109F8" w:rsidRPr="00E43817" w:rsidRDefault="006109F8" w:rsidP="00E43817">
      <w:pPr>
        <w:shd w:val="clear" w:color="auto" w:fill="FFFFFF"/>
        <w:spacing w:line="276" w:lineRule="auto"/>
        <w:ind w:left="357" w:hanging="357"/>
        <w:rPr>
          <w:sz w:val="22"/>
          <w:szCs w:val="22"/>
          <w:lang w:eastAsia="ru-RU"/>
        </w:rPr>
      </w:pPr>
      <w:bookmarkStart w:id="6" w:name="_Hlk89251336"/>
      <w:r w:rsidRPr="00E43817">
        <w:rPr>
          <w:b/>
          <w:bCs/>
          <w:sz w:val="22"/>
          <w:szCs w:val="22"/>
          <w:lang w:eastAsia="ru-RU"/>
        </w:rPr>
        <w:t xml:space="preserve">Система- </w:t>
      </w:r>
      <w:r w:rsidR="005A508F" w:rsidRPr="00E43817">
        <w:rPr>
          <w:sz w:val="22"/>
          <w:szCs w:val="22"/>
          <w:lang w:eastAsia="ru-RU"/>
        </w:rPr>
        <w:t>объект, процесс в котором участвующие элементы связаны некоторыми связями и отношениями.</w:t>
      </w:r>
    </w:p>
    <w:bookmarkEnd w:id="6"/>
    <w:p w14:paraId="6D8F6C62"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sz w:val="22"/>
          <w:szCs w:val="22"/>
        </w:rPr>
        <w:t>Сообщения</w:t>
      </w:r>
      <w:r w:rsidRPr="00E43817">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Специальный брокерский счет</w:t>
      </w:r>
      <w:r w:rsidRPr="00E43817">
        <w:rPr>
          <w:bCs/>
          <w:sz w:val="22"/>
          <w:szCs w:val="22"/>
        </w:rPr>
        <w:t xml:space="preserve"> - </w:t>
      </w:r>
      <w:r w:rsidRPr="00E4381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инструментами/инструментами рынка драгоценных металлов,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Спецификация</w:t>
      </w:r>
      <w:r w:rsidRPr="00E43817">
        <w:rPr>
          <w:bCs/>
          <w:sz w:val="22"/>
          <w:szCs w:val="22"/>
        </w:rPr>
        <w:t xml:space="preserve"> - </w:t>
      </w:r>
      <w:r w:rsidRPr="00E4381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E43817" w:rsidRDefault="000B0B6C" w:rsidP="00E43817">
      <w:pPr>
        <w:pStyle w:val="Noeeu"/>
        <w:widowControl/>
        <w:spacing w:line="276" w:lineRule="auto"/>
        <w:ind w:left="357" w:hanging="357"/>
        <w:rPr>
          <w:b/>
          <w:sz w:val="22"/>
          <w:szCs w:val="22"/>
        </w:rPr>
      </w:pPr>
      <w:r w:rsidRPr="00E43817">
        <w:rPr>
          <w:b/>
          <w:sz w:val="22"/>
          <w:szCs w:val="22"/>
        </w:rPr>
        <w:t>Срочная сделка</w:t>
      </w:r>
      <w:r w:rsidRPr="00E4381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Срочный контракт/инструмент (производный финансовый инструмент)</w:t>
      </w:r>
      <w:r w:rsidRPr="00E4381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28F38908" w14:textId="1FD12AEE" w:rsidR="006109F8" w:rsidRPr="00E43817" w:rsidRDefault="007B4B3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Структурный продукт</w:t>
      </w:r>
      <w:r w:rsidRPr="00E43817">
        <w:rPr>
          <w:rFonts w:ascii="Times New Roman" w:hAnsi="Times New Roman" w:cs="Times New Roman"/>
          <w:color w:val="auto"/>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3</w:t>
      </w:r>
      <w:r w:rsidR="00797C84" w:rsidRPr="00E43817">
        <w:rPr>
          <w:rFonts w:ascii="Times New Roman" w:hAnsi="Times New Roman" w:cs="Times New Roman"/>
          <w:color w:val="auto"/>
          <w:sz w:val="22"/>
          <w:szCs w:val="22"/>
        </w:rPr>
        <w:t>.1</w:t>
      </w:r>
      <w:r w:rsidR="00467ECC" w:rsidRPr="00E43817">
        <w:rPr>
          <w:rFonts w:ascii="Times New Roman" w:hAnsi="Times New Roman" w:cs="Times New Roman"/>
          <w:color w:val="auto"/>
          <w:sz w:val="22"/>
          <w:szCs w:val="22"/>
        </w:rPr>
        <w:t>6</w:t>
      </w:r>
      <w:r w:rsidR="00797C8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w:t>
      </w:r>
      <w:r w:rsidR="006109F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 xml:space="preserve">6 </w:t>
      </w:r>
      <w:r w:rsidR="006109F8" w:rsidRPr="00E43817">
        <w:rPr>
          <w:rFonts w:ascii="Times New Roman" w:hAnsi="Times New Roman" w:cs="Times New Roman"/>
          <w:color w:val="auto"/>
          <w:sz w:val="22"/>
          <w:szCs w:val="22"/>
        </w:rPr>
        <w:t>ноября</w:t>
      </w:r>
      <w:r w:rsidRPr="00E43817">
        <w:rPr>
          <w:rFonts w:ascii="Times New Roman" w:hAnsi="Times New Roman" w:cs="Times New Roman"/>
          <w:color w:val="auto"/>
          <w:sz w:val="22"/>
          <w:szCs w:val="22"/>
        </w:rPr>
        <w:t xml:space="preserve"> 20</w:t>
      </w:r>
      <w:r w:rsidR="006109F8" w:rsidRPr="00E43817">
        <w:rPr>
          <w:rFonts w:ascii="Times New Roman" w:hAnsi="Times New Roman" w:cs="Times New Roman"/>
          <w:color w:val="auto"/>
          <w:sz w:val="22"/>
          <w:szCs w:val="22"/>
        </w:rPr>
        <w:t>20</w:t>
      </w:r>
      <w:r w:rsidRPr="00E43817">
        <w:rPr>
          <w:rFonts w:ascii="Times New Roman" w:hAnsi="Times New Roman" w:cs="Times New Roman"/>
          <w:color w:val="auto"/>
          <w:sz w:val="22"/>
          <w:szCs w:val="22"/>
        </w:rPr>
        <w:t xml:space="preserve"> г. N </w:t>
      </w:r>
      <w:r w:rsidR="006109F8" w:rsidRPr="00E43817">
        <w:rPr>
          <w:rFonts w:ascii="Times New Roman" w:hAnsi="Times New Roman" w:cs="Times New Roman"/>
          <w:color w:val="auto"/>
          <w:sz w:val="22"/>
          <w:szCs w:val="22"/>
        </w:rPr>
        <w:t>5636</w:t>
      </w:r>
      <w:r w:rsidRPr="00E43817">
        <w:rPr>
          <w:rFonts w:ascii="Times New Roman" w:hAnsi="Times New Roman" w:cs="Times New Roman"/>
          <w:color w:val="auto"/>
          <w:sz w:val="22"/>
          <w:szCs w:val="22"/>
        </w:rPr>
        <w:t>-У</w:t>
      </w:r>
      <w:r w:rsidR="00B25EAF" w:rsidRPr="00E43817">
        <w:rPr>
          <w:rFonts w:ascii="Times New Roman" w:hAnsi="Times New Roman" w:cs="Times New Roman"/>
          <w:color w:val="auto"/>
          <w:sz w:val="22"/>
          <w:szCs w:val="22"/>
        </w:rPr>
        <w:t>.</w:t>
      </w:r>
    </w:p>
    <w:p w14:paraId="615B538B" w14:textId="17874342" w:rsidR="007B4B37" w:rsidRPr="00E43817" w:rsidRDefault="006109F8" w:rsidP="00D6585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 xml:space="preserve"> Суммарная нетто-позиция по ценным бумагам, являющимся объектом сделок Т+N</w:t>
      </w:r>
      <w:r w:rsidRPr="00E4381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07A0D424"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Счет Клиента</w:t>
      </w:r>
      <w:r w:rsidRPr="00E4381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w:t>
      </w:r>
      <w:r w:rsidRPr="00E43817">
        <w:rPr>
          <w:sz w:val="22"/>
          <w:szCs w:val="22"/>
        </w:rPr>
        <w:lastRenderedPageBreak/>
        <w:t>счет и в интересах Клиента, а также для учета прав и обязанностей Клиента, возникших в результате совершения им срочных сделок и сделок Т+</w:t>
      </w:r>
      <w:r w:rsidRPr="00E43817">
        <w:rPr>
          <w:sz w:val="22"/>
          <w:szCs w:val="22"/>
          <w:lang w:val="en-US"/>
        </w:rPr>
        <w:t>N</w:t>
      </w:r>
      <w:r w:rsidRPr="00E43817">
        <w:rPr>
          <w:sz w:val="22"/>
          <w:szCs w:val="22"/>
        </w:rPr>
        <w:t>.</w:t>
      </w:r>
    </w:p>
    <w:p w14:paraId="3FF717FC" w14:textId="119C5E88"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Стоимость портфеля - </w:t>
      </w:r>
      <w:r w:rsidRPr="00E4381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576D6D" w:rsidRPr="00E43817">
        <w:rPr>
          <w:sz w:val="22"/>
          <w:szCs w:val="22"/>
        </w:rPr>
        <w:t>26 ноября</w:t>
      </w:r>
      <w:r w:rsidRPr="00E43817">
        <w:rPr>
          <w:sz w:val="22"/>
          <w:szCs w:val="22"/>
        </w:rPr>
        <w:t xml:space="preserve"> 20</w:t>
      </w:r>
      <w:r w:rsidR="00576D6D" w:rsidRPr="00E43817">
        <w:rPr>
          <w:sz w:val="22"/>
          <w:szCs w:val="22"/>
        </w:rPr>
        <w:t>20</w:t>
      </w:r>
      <w:r w:rsidRPr="00E43817">
        <w:rPr>
          <w:sz w:val="22"/>
          <w:szCs w:val="22"/>
        </w:rPr>
        <w:t xml:space="preserve"> г. №</w:t>
      </w:r>
      <w:r w:rsidR="00576D6D" w:rsidRPr="00E43817">
        <w:rPr>
          <w:sz w:val="22"/>
          <w:szCs w:val="22"/>
        </w:rPr>
        <w:t>5636</w:t>
      </w:r>
      <w:r w:rsidRPr="00E43817">
        <w:rPr>
          <w:sz w:val="22"/>
          <w:szCs w:val="22"/>
        </w:rPr>
        <w:t>-У «О  требованиях к осуществлени</w:t>
      </w:r>
      <w:r w:rsidR="00E3235F" w:rsidRPr="00E43817">
        <w:rPr>
          <w:sz w:val="22"/>
          <w:szCs w:val="22"/>
        </w:rPr>
        <w:t>ю</w:t>
      </w:r>
      <w:r w:rsidRPr="00E43817">
        <w:rPr>
          <w:sz w:val="22"/>
          <w:szCs w:val="22"/>
        </w:rPr>
        <w:t xml:space="preserve"> брокерской деятельности при совершении </w:t>
      </w:r>
      <w:r w:rsidR="00E3235F" w:rsidRPr="00E43817">
        <w:rPr>
          <w:sz w:val="22"/>
          <w:szCs w:val="22"/>
        </w:rPr>
        <w:t xml:space="preserve">брокером </w:t>
      </w:r>
      <w:r w:rsidRPr="00E43817">
        <w:rPr>
          <w:sz w:val="22"/>
          <w:szCs w:val="22"/>
        </w:rPr>
        <w:t xml:space="preserve">отдельных сделок </w:t>
      </w:r>
      <w:r w:rsidR="00E3235F" w:rsidRPr="00E43817">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E43817">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E43817">
        <w:rPr>
          <w:sz w:val="22"/>
          <w:szCs w:val="22"/>
        </w:rPr>
        <w:t xml:space="preserve"> </w:t>
      </w:r>
    </w:p>
    <w:p w14:paraId="055FED27"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Сделка с отложенными обязательствам</w:t>
      </w:r>
      <w:r w:rsidR="00D622FB" w:rsidRPr="00E43817">
        <w:rPr>
          <w:b/>
          <w:sz w:val="22"/>
          <w:szCs w:val="22"/>
        </w:rPr>
        <w:t>и -</w:t>
      </w:r>
      <w:r w:rsidRPr="00E43817">
        <w:rPr>
          <w:b/>
          <w:sz w:val="22"/>
          <w:szCs w:val="22"/>
        </w:rPr>
        <w:t xml:space="preserve"> </w:t>
      </w:r>
      <w:r w:rsidRPr="00E43817">
        <w:rPr>
          <w:sz w:val="22"/>
          <w:szCs w:val="22"/>
        </w:rPr>
        <w:t>сделка, в результате которой образуется Непокрытая позиция по валютному инструменту</w:t>
      </w:r>
    </w:p>
    <w:p w14:paraId="4C199309" w14:textId="77777777" w:rsidR="000B0B6C" w:rsidRPr="00E43817" w:rsidRDefault="000B0B6C" w:rsidP="00E43817">
      <w:pPr>
        <w:spacing w:line="276" w:lineRule="auto"/>
        <w:ind w:left="357" w:hanging="357"/>
        <w:rPr>
          <w:sz w:val="22"/>
          <w:szCs w:val="22"/>
        </w:rPr>
      </w:pPr>
      <w:r w:rsidRPr="00E43817">
        <w:rPr>
          <w:b/>
          <w:sz w:val="22"/>
          <w:szCs w:val="22"/>
        </w:rPr>
        <w:t>Ставка начального/минимального риска для положительной плановой позиции по актива</w:t>
      </w:r>
      <w:r w:rsidR="00D622FB" w:rsidRPr="00E43817">
        <w:rPr>
          <w:b/>
          <w:sz w:val="22"/>
          <w:szCs w:val="22"/>
        </w:rPr>
        <w:t>м -</w:t>
      </w:r>
      <w:r w:rsidRPr="00E43817">
        <w:rPr>
          <w:b/>
          <w:sz w:val="22"/>
          <w:szCs w:val="22"/>
        </w:rPr>
        <w:t xml:space="preserve"> </w:t>
      </w:r>
      <w:r w:rsidRPr="00E4381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sz w:val="22"/>
          <w:szCs w:val="22"/>
        </w:rPr>
        <w:t>Ставка начального/минимального риска для отрицательной плановой позиции по активам</w:t>
      </w:r>
      <w:r w:rsidR="00D009FB" w:rsidRPr="00E43817">
        <w:rPr>
          <w:b/>
          <w:sz w:val="22"/>
          <w:szCs w:val="22"/>
        </w:rPr>
        <w:t xml:space="preserve"> </w:t>
      </w:r>
      <w:r w:rsidRPr="00E43817">
        <w:rPr>
          <w:b/>
          <w:sz w:val="22"/>
          <w:szCs w:val="22"/>
        </w:rPr>
        <w:t>-</w:t>
      </w:r>
      <w:r w:rsidRPr="00E4381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E43817">
        <w:rPr>
          <w:bCs/>
          <w:sz w:val="22"/>
          <w:szCs w:val="22"/>
          <w:lang w:eastAsia="ru-RU"/>
        </w:rPr>
        <w:t xml:space="preserve"> - </w:t>
      </w:r>
      <w:r w:rsidRPr="00E4381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056AEE54" w:rsidR="000B0B6C" w:rsidRPr="00E43817" w:rsidRDefault="006109F8"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sz w:val="22"/>
          <w:szCs w:val="22"/>
        </w:rPr>
        <w:tab/>
      </w:r>
      <w:r w:rsidR="000B0B6C" w:rsidRPr="00E4381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E43817" w:rsidRDefault="000B0B6C"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b/>
          <w:sz w:val="22"/>
          <w:szCs w:val="22"/>
        </w:rPr>
        <w:t>Система электронного документооборота (СЭД)</w:t>
      </w:r>
      <w:r w:rsidRPr="00E4381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23124D80" w14:textId="433676B8" w:rsidR="00275E7B" w:rsidRPr="00E43817" w:rsidRDefault="000B0B6C" w:rsidP="00E43817">
      <w:pPr>
        <w:autoSpaceDE w:val="0"/>
        <w:autoSpaceDN w:val="0"/>
        <w:adjustRightInd w:val="0"/>
        <w:spacing w:line="276" w:lineRule="auto"/>
        <w:ind w:left="357" w:hanging="357"/>
        <w:rPr>
          <w:sz w:val="22"/>
          <w:szCs w:val="22"/>
          <w:lang w:eastAsia="ru-RU"/>
        </w:rPr>
      </w:pPr>
      <w:r w:rsidRPr="00E43817">
        <w:rPr>
          <w:b/>
          <w:sz w:val="22"/>
          <w:szCs w:val="22"/>
        </w:rPr>
        <w:t>СМЭ</w:t>
      </w:r>
      <w:r w:rsidR="00D622FB" w:rsidRPr="00E43817">
        <w:rPr>
          <w:b/>
          <w:sz w:val="22"/>
          <w:szCs w:val="22"/>
        </w:rPr>
        <w:t>В -</w:t>
      </w:r>
      <w:r w:rsidRPr="00E43817">
        <w:rPr>
          <w:b/>
          <w:sz w:val="22"/>
          <w:szCs w:val="22"/>
        </w:rPr>
        <w:t xml:space="preserve"> </w:t>
      </w:r>
      <w:r w:rsidRPr="00E4381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33834131" w14:textId="17B2D8DE" w:rsidR="00B84C24"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Тестирование</w:t>
      </w:r>
      <w:r w:rsidRPr="00E43817">
        <w:rPr>
          <w:sz w:val="22"/>
          <w:szCs w:val="22"/>
          <w:lang w:eastAsia="ru-RU"/>
        </w:rPr>
        <w:t xml:space="preserve"> – тестирование физического лица, не являющегося</w:t>
      </w:r>
      <w:r w:rsidR="007C3882" w:rsidRPr="00E43817">
        <w:rPr>
          <w:sz w:val="22"/>
          <w:szCs w:val="22"/>
          <w:lang w:eastAsia="ru-RU"/>
        </w:rPr>
        <w:t xml:space="preserve"> </w:t>
      </w:r>
      <w:r w:rsidRPr="00E43817">
        <w:rPr>
          <w:sz w:val="22"/>
          <w:szCs w:val="22"/>
          <w:lang w:eastAsia="ru-RU"/>
        </w:rPr>
        <w:t>квалифицированным</w:t>
      </w:r>
      <w:r w:rsidR="008A7F40"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введенное</w:t>
      </w:r>
      <w:r w:rsidR="007C3882" w:rsidRPr="00E43817">
        <w:rPr>
          <w:sz w:val="22"/>
          <w:szCs w:val="22"/>
          <w:lang w:eastAsia="ru-RU"/>
        </w:rPr>
        <w:t xml:space="preserve"> </w:t>
      </w:r>
      <w:r w:rsidRPr="00E43817">
        <w:rPr>
          <w:sz w:val="22"/>
          <w:szCs w:val="22"/>
          <w:lang w:eastAsia="ru-RU"/>
        </w:rPr>
        <w:t>Федеральным</w:t>
      </w:r>
      <w:r w:rsidR="007C3882" w:rsidRPr="00E43817">
        <w:rPr>
          <w:sz w:val="22"/>
          <w:szCs w:val="22"/>
          <w:lang w:eastAsia="ru-RU"/>
        </w:rPr>
        <w:t xml:space="preserve"> </w:t>
      </w:r>
      <w:r w:rsidRPr="00E43817">
        <w:rPr>
          <w:sz w:val="22"/>
          <w:szCs w:val="22"/>
          <w:lang w:eastAsia="ru-RU"/>
        </w:rPr>
        <w:t>законом</w:t>
      </w:r>
      <w:r w:rsidR="007C3882" w:rsidRPr="00E43817">
        <w:rPr>
          <w:sz w:val="22"/>
          <w:szCs w:val="22"/>
          <w:lang w:eastAsia="ru-RU"/>
        </w:rPr>
        <w:t xml:space="preserve"> </w:t>
      </w:r>
      <w:r w:rsidRPr="00E43817">
        <w:rPr>
          <w:sz w:val="22"/>
          <w:szCs w:val="22"/>
          <w:lang w:eastAsia="ru-RU"/>
        </w:rPr>
        <w:t>от 31.07.2020 № 306-ФЗ «О внесении изменений в Федеральный закон</w:t>
      </w:r>
      <w:r w:rsidR="007C3882" w:rsidRPr="00E43817">
        <w:rPr>
          <w:sz w:val="22"/>
          <w:szCs w:val="22"/>
          <w:lang w:eastAsia="ru-RU"/>
        </w:rPr>
        <w:t xml:space="preserve"> </w:t>
      </w:r>
      <w:r w:rsidRPr="00E43817">
        <w:rPr>
          <w:sz w:val="22"/>
          <w:szCs w:val="22"/>
          <w:lang w:eastAsia="ru-RU"/>
        </w:rPr>
        <w:t>«О рынке ценных бумаг» и отдельные законодательные акты Российской</w:t>
      </w:r>
      <w:r w:rsidR="007C3882" w:rsidRPr="00E43817">
        <w:rPr>
          <w:sz w:val="22"/>
          <w:szCs w:val="22"/>
          <w:lang w:eastAsia="ru-RU"/>
        </w:rPr>
        <w:t xml:space="preserve"> </w:t>
      </w:r>
      <w:r w:rsidRPr="00E43817">
        <w:rPr>
          <w:sz w:val="22"/>
          <w:szCs w:val="22"/>
          <w:lang w:eastAsia="ru-RU"/>
        </w:rPr>
        <w:t>Федерации»</w:t>
      </w:r>
      <w:r w:rsidR="008A7F40" w:rsidRPr="00E43817">
        <w:rPr>
          <w:sz w:val="22"/>
          <w:szCs w:val="22"/>
          <w:lang w:eastAsia="ru-RU"/>
        </w:rPr>
        <w:t>.</w:t>
      </w:r>
    </w:p>
    <w:p w14:paraId="30D49573" w14:textId="114B76F2"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Тестируемое</w:t>
      </w:r>
      <w:r w:rsidR="007C3882" w:rsidRPr="00E43817">
        <w:rPr>
          <w:b/>
          <w:bCs/>
          <w:sz w:val="22"/>
          <w:szCs w:val="22"/>
          <w:lang w:eastAsia="ru-RU"/>
        </w:rPr>
        <w:t xml:space="preserve"> </w:t>
      </w:r>
      <w:r w:rsidRPr="00E43817">
        <w:rPr>
          <w:b/>
          <w:bCs/>
          <w:sz w:val="22"/>
          <w:szCs w:val="22"/>
          <w:lang w:eastAsia="ru-RU"/>
        </w:rPr>
        <w:t>лицо</w:t>
      </w:r>
      <w:r w:rsidR="006B662F" w:rsidRPr="00E43817">
        <w:rPr>
          <w:sz w:val="22"/>
          <w:szCs w:val="22"/>
          <w:lang w:eastAsia="ru-RU"/>
        </w:rPr>
        <w:t xml:space="preserve"> </w:t>
      </w:r>
      <w:r w:rsidRPr="00E43817">
        <w:rPr>
          <w:sz w:val="22"/>
          <w:szCs w:val="22"/>
          <w:lang w:eastAsia="ru-RU"/>
        </w:rPr>
        <w:t>–</w:t>
      </w:r>
      <w:r w:rsidR="007C3882" w:rsidRPr="00E43817">
        <w:rPr>
          <w:sz w:val="22"/>
          <w:szCs w:val="22"/>
          <w:lang w:eastAsia="ru-RU"/>
        </w:rPr>
        <w:t xml:space="preserve"> </w:t>
      </w:r>
      <w:r w:rsidRPr="00E43817">
        <w:rPr>
          <w:sz w:val="22"/>
          <w:szCs w:val="22"/>
          <w:lang w:eastAsia="ru-RU"/>
        </w:rPr>
        <w:t>физическое</w:t>
      </w:r>
      <w:r w:rsidR="007C3882" w:rsidRPr="00E43817">
        <w:rPr>
          <w:sz w:val="22"/>
          <w:szCs w:val="22"/>
          <w:lang w:eastAsia="ru-RU"/>
        </w:rPr>
        <w:t xml:space="preserve"> </w:t>
      </w:r>
      <w:r w:rsidRPr="00E43817">
        <w:rPr>
          <w:sz w:val="22"/>
          <w:szCs w:val="22"/>
          <w:lang w:eastAsia="ru-RU"/>
        </w:rPr>
        <w:t>лицо,</w:t>
      </w:r>
      <w:r w:rsidR="007C3882" w:rsidRPr="00E43817">
        <w:rPr>
          <w:sz w:val="22"/>
          <w:szCs w:val="22"/>
          <w:lang w:eastAsia="ru-RU"/>
        </w:rPr>
        <w:t xml:space="preserve"> </w:t>
      </w:r>
      <w:r w:rsidRPr="00E43817">
        <w:rPr>
          <w:sz w:val="22"/>
          <w:szCs w:val="22"/>
          <w:lang w:eastAsia="ru-RU"/>
        </w:rPr>
        <w:t>не</w:t>
      </w:r>
      <w:r w:rsidR="007C3882" w:rsidRPr="00E43817">
        <w:rPr>
          <w:sz w:val="22"/>
          <w:szCs w:val="22"/>
          <w:lang w:eastAsia="ru-RU"/>
        </w:rPr>
        <w:t xml:space="preserve"> </w:t>
      </w:r>
      <w:r w:rsidRPr="00E43817">
        <w:rPr>
          <w:sz w:val="22"/>
          <w:szCs w:val="22"/>
          <w:lang w:eastAsia="ru-RU"/>
        </w:rPr>
        <w:t>являющееся</w:t>
      </w:r>
      <w:r w:rsidR="007C3882" w:rsidRPr="00E43817">
        <w:rPr>
          <w:sz w:val="22"/>
          <w:szCs w:val="22"/>
          <w:lang w:eastAsia="ru-RU"/>
        </w:rPr>
        <w:t xml:space="preserve"> </w:t>
      </w:r>
      <w:r w:rsidRPr="00E43817">
        <w:rPr>
          <w:sz w:val="22"/>
          <w:szCs w:val="22"/>
          <w:lang w:eastAsia="ru-RU"/>
        </w:rPr>
        <w:t>квалифицированным</w:t>
      </w:r>
      <w:r w:rsidR="007C3882"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w:t>
      </w:r>
      <w:r w:rsidR="007C3882" w:rsidRPr="00E43817">
        <w:rPr>
          <w:sz w:val="22"/>
          <w:szCs w:val="22"/>
          <w:lang w:eastAsia="ru-RU"/>
        </w:rPr>
        <w:t xml:space="preserve"> </w:t>
      </w:r>
      <w:r w:rsidRPr="00E43817">
        <w:rPr>
          <w:sz w:val="22"/>
          <w:szCs w:val="22"/>
          <w:lang w:eastAsia="ru-RU"/>
        </w:rPr>
        <w:t>отношении</w:t>
      </w:r>
      <w:r w:rsidR="007C3882" w:rsidRPr="00E43817">
        <w:rPr>
          <w:sz w:val="22"/>
          <w:szCs w:val="22"/>
          <w:lang w:eastAsia="ru-RU"/>
        </w:rPr>
        <w:t xml:space="preserve"> </w:t>
      </w:r>
      <w:r w:rsidRPr="00E43817">
        <w:rPr>
          <w:sz w:val="22"/>
          <w:szCs w:val="22"/>
          <w:lang w:eastAsia="ru-RU"/>
        </w:rPr>
        <w:t>которого</w:t>
      </w:r>
      <w:r w:rsidR="00EF2FFF" w:rsidRPr="00E43817">
        <w:rPr>
          <w:sz w:val="22"/>
          <w:szCs w:val="22"/>
          <w:lang w:eastAsia="ru-RU"/>
        </w:rPr>
        <w:t>, проводится</w:t>
      </w:r>
      <w:r w:rsidR="007C3882" w:rsidRPr="00E43817">
        <w:rPr>
          <w:sz w:val="22"/>
          <w:szCs w:val="22"/>
          <w:lang w:eastAsia="ru-RU"/>
        </w:rPr>
        <w:t xml:space="preserve"> </w:t>
      </w:r>
      <w:r w:rsidRPr="00E43817">
        <w:rPr>
          <w:sz w:val="22"/>
          <w:szCs w:val="22"/>
          <w:lang w:eastAsia="ru-RU"/>
        </w:rPr>
        <w:t>(проведено) тестирование</w:t>
      </w:r>
      <w:r w:rsidR="008A7F40" w:rsidRPr="00E43817">
        <w:rPr>
          <w:sz w:val="22"/>
          <w:szCs w:val="22"/>
          <w:lang w:eastAsia="ru-RU"/>
        </w:rPr>
        <w:t>.</w:t>
      </w:r>
    </w:p>
    <w:p w14:paraId="79C6C80F"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TOD- </w:t>
      </w:r>
      <w:r w:rsidRPr="00E43817">
        <w:rPr>
          <w:sz w:val="22"/>
          <w:szCs w:val="22"/>
        </w:rPr>
        <w:t>расчеты по приему/поставке валютного актива в текущей дате сделки.</w:t>
      </w:r>
    </w:p>
    <w:p w14:paraId="59F5DD29" w14:textId="77777777" w:rsidR="000B0B6C" w:rsidRPr="00E43817" w:rsidRDefault="000B0B6C" w:rsidP="00E43817">
      <w:pPr>
        <w:spacing w:line="276" w:lineRule="auto"/>
        <w:ind w:left="357" w:hanging="357"/>
        <w:outlineLvl w:val="0"/>
        <w:rPr>
          <w:sz w:val="22"/>
          <w:szCs w:val="22"/>
        </w:rPr>
      </w:pPr>
      <w:r w:rsidRPr="00E43817">
        <w:rPr>
          <w:b/>
          <w:sz w:val="22"/>
          <w:szCs w:val="22"/>
        </w:rPr>
        <w:t>TOM-</w:t>
      </w:r>
      <w:r w:rsidRPr="00E43817">
        <w:rPr>
          <w:sz w:val="22"/>
          <w:szCs w:val="22"/>
        </w:rPr>
        <w:t xml:space="preserve"> расчеты по приему/поставке валютного актива в дате, следующей после даты сделки.</w:t>
      </w:r>
    </w:p>
    <w:p w14:paraId="48325585" w14:textId="77777777" w:rsidR="000B0B6C" w:rsidRPr="00E43817" w:rsidRDefault="000B0B6C" w:rsidP="00E43817">
      <w:pPr>
        <w:pStyle w:val="Iauiue3"/>
        <w:keepLines w:val="0"/>
        <w:spacing w:line="276" w:lineRule="auto"/>
        <w:ind w:left="357" w:hanging="357"/>
        <w:rPr>
          <w:rFonts w:ascii="Times New Roman" w:hAnsi="Times New Roman" w:cs="Times New Roman"/>
          <w:b/>
          <w:sz w:val="22"/>
          <w:szCs w:val="22"/>
        </w:rPr>
      </w:pPr>
      <w:r w:rsidRPr="00E43817">
        <w:rPr>
          <w:rFonts w:ascii="Times New Roman" w:hAnsi="Times New Roman" w:cs="Times New Roman"/>
          <w:b/>
          <w:sz w:val="22"/>
          <w:szCs w:val="22"/>
        </w:rPr>
        <w:t>Торги</w:t>
      </w:r>
      <w:r w:rsidRPr="00E4381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E43817" w:rsidRDefault="000B0B6C" w:rsidP="00E43817">
      <w:pPr>
        <w:autoSpaceDE w:val="0"/>
        <w:spacing w:line="276" w:lineRule="auto"/>
        <w:ind w:left="357" w:hanging="357"/>
        <w:rPr>
          <w:b/>
          <w:sz w:val="22"/>
          <w:szCs w:val="22"/>
        </w:rPr>
      </w:pPr>
      <w:r w:rsidRPr="00E43817">
        <w:rPr>
          <w:b/>
          <w:sz w:val="22"/>
          <w:szCs w:val="22"/>
        </w:rPr>
        <w:t>Торговая площадка</w:t>
      </w:r>
      <w:r w:rsidRPr="00E43817">
        <w:rPr>
          <w:sz w:val="22"/>
          <w:szCs w:val="22"/>
        </w:rPr>
        <w:t xml:space="preserve"> - место заключения сделок.</w:t>
      </w:r>
    </w:p>
    <w:p w14:paraId="1824C75E"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Торговый день (день Т</w:t>
      </w:r>
      <w:r w:rsidRPr="00E43817">
        <w:rPr>
          <w:b/>
          <w:sz w:val="22"/>
          <w:szCs w:val="22"/>
          <w:u w:val="single"/>
        </w:rPr>
        <w:t>)</w:t>
      </w:r>
      <w:r w:rsidRPr="00E4381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E43817" w:rsidRDefault="000B0B6C" w:rsidP="00E43817">
      <w:pPr>
        <w:pStyle w:val="Normal10"/>
        <w:tabs>
          <w:tab w:val="left" w:pos="0"/>
        </w:tabs>
        <w:spacing w:line="276" w:lineRule="auto"/>
        <w:ind w:left="357" w:hanging="357"/>
        <w:rPr>
          <w:sz w:val="22"/>
          <w:szCs w:val="22"/>
        </w:rPr>
      </w:pPr>
      <w:r w:rsidRPr="00E43817">
        <w:rPr>
          <w:sz w:val="22"/>
          <w:szCs w:val="22"/>
        </w:rPr>
        <w:t>Рабочий день биржи, в который Брокер заключил сделку в соответствии с поручением Клиента.</w:t>
      </w:r>
    </w:p>
    <w:p w14:paraId="05584F15" w14:textId="77777777" w:rsidR="00FE7E34" w:rsidRPr="00E43817" w:rsidRDefault="000B0B6C" w:rsidP="00E43817">
      <w:pPr>
        <w:pStyle w:val="Normal10"/>
        <w:tabs>
          <w:tab w:val="left" w:pos="0"/>
        </w:tabs>
        <w:spacing w:line="276" w:lineRule="auto"/>
        <w:ind w:left="357" w:hanging="357"/>
        <w:rPr>
          <w:b/>
          <w:sz w:val="22"/>
          <w:szCs w:val="22"/>
        </w:rPr>
      </w:pPr>
      <w:r w:rsidRPr="00E43817">
        <w:rPr>
          <w:b/>
          <w:sz w:val="22"/>
          <w:szCs w:val="22"/>
        </w:rPr>
        <w:t>Торговая сессия</w:t>
      </w:r>
      <w:r w:rsidRPr="00E43817">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Торговая Система (ТС)</w:t>
      </w:r>
      <w:r w:rsidRPr="00E4381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w:t>
      </w:r>
      <w:r w:rsidRPr="00E43817">
        <w:rPr>
          <w:sz w:val="22"/>
          <w:szCs w:val="22"/>
        </w:rPr>
        <w:lastRenderedPageBreak/>
        <w:t>Правилами организатора торговли, обязательных для исполнения всеми участниками Торговой системы.</w:t>
      </w:r>
    </w:p>
    <w:p w14:paraId="1E9AE607" w14:textId="3B2BEA42" w:rsidR="000B0B6C" w:rsidRPr="00E43817" w:rsidRDefault="00D6585D"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УПРИД</w:t>
      </w:r>
      <w:r w:rsidRPr="00E4381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Урегулирование сделки </w:t>
      </w:r>
      <w:r w:rsidRPr="00E4381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E43817" w:rsidRDefault="007B4B37"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Уполномоченный представитель</w:t>
      </w:r>
      <w:r w:rsidRPr="00E43817">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1C477856"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Финансовый инструмент</w:t>
      </w:r>
      <w:r w:rsidRPr="00E43817">
        <w:rPr>
          <w:bCs/>
          <w:sz w:val="22"/>
          <w:szCs w:val="22"/>
          <w:lang w:eastAsia="ru-RU"/>
        </w:rPr>
        <w:t xml:space="preserve"> </w:t>
      </w:r>
      <w:r w:rsidRPr="00E4381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42CE5397" w14:textId="5CF146C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Ф</w:t>
      </w:r>
      <w:r w:rsidR="00310C14" w:rsidRPr="00E43817">
        <w:rPr>
          <w:b/>
          <w:bCs/>
          <w:sz w:val="22"/>
          <w:szCs w:val="22"/>
        </w:rPr>
        <w:t>инансовая услуга</w:t>
      </w:r>
      <w:r w:rsidR="00310C14" w:rsidRPr="00E43817">
        <w:rPr>
          <w:sz w:val="22"/>
          <w:szCs w:val="22"/>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E04545" w14:textId="722F0171" w:rsidR="00310C14" w:rsidRPr="00E43817" w:rsidRDefault="006A31B6" w:rsidP="00E43817">
      <w:pPr>
        <w:autoSpaceDE w:val="0"/>
        <w:autoSpaceDN w:val="0"/>
        <w:adjustRightInd w:val="0"/>
        <w:spacing w:line="276" w:lineRule="auto"/>
        <w:ind w:left="357" w:hanging="357"/>
        <w:rPr>
          <w:sz w:val="22"/>
          <w:szCs w:val="22"/>
          <w:lang w:eastAsia="ru-RU"/>
        </w:rPr>
      </w:pPr>
      <w:r w:rsidRPr="00E43817">
        <w:rPr>
          <w:b/>
          <w:bCs/>
          <w:sz w:val="22"/>
          <w:szCs w:val="22"/>
        </w:rPr>
        <w:t>Федеральный закон №39-ФЗ</w:t>
      </w:r>
      <w:r w:rsidRPr="00E43817">
        <w:rPr>
          <w:sz w:val="22"/>
          <w:szCs w:val="22"/>
        </w:rPr>
        <w:t xml:space="preserve"> – Федеральный закон от 22.04.1996 «О рынке ценных бумаг». Федеральный закон №115-ФЗ – Федеральный закон от 07.08.2001 «О противодействии легализации (отмыванию) доходов, полученных преступным путем, и финансированию терроризма».</w:t>
      </w:r>
    </w:p>
    <w:p w14:paraId="0D9497A5"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Ценные бумаги</w:t>
      </w:r>
      <w:r w:rsidRPr="00E43817">
        <w:rPr>
          <w:sz w:val="22"/>
          <w:szCs w:val="22"/>
        </w:rPr>
        <w:t xml:space="preserve"> </w:t>
      </w:r>
      <w:r w:rsidRPr="00E43817">
        <w:rPr>
          <w:b/>
          <w:sz w:val="22"/>
          <w:szCs w:val="22"/>
        </w:rPr>
        <w:t>(ЦБ)</w:t>
      </w:r>
      <w:r w:rsidRPr="00E43817">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E43817">
        <w:rPr>
          <w:sz w:val="22"/>
          <w:szCs w:val="22"/>
        </w:rPr>
        <w:t>не эмиссионные</w:t>
      </w:r>
      <w:r w:rsidRPr="00E43817">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Ценные бумаги Клиента</w:t>
      </w:r>
      <w:r w:rsidRPr="00E4381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E43817" w:rsidRDefault="0072380E" w:rsidP="00E43817">
      <w:pPr>
        <w:spacing w:line="276" w:lineRule="auto"/>
        <w:ind w:left="357" w:hanging="357"/>
        <w:rPr>
          <w:sz w:val="22"/>
          <w:szCs w:val="22"/>
        </w:rPr>
      </w:pPr>
      <w:r w:rsidRPr="00E43817">
        <w:rPr>
          <w:b/>
          <w:bCs/>
          <w:sz w:val="22"/>
          <w:szCs w:val="22"/>
        </w:rPr>
        <w:t>Электронный документ</w:t>
      </w:r>
      <w:r w:rsidRPr="00E4381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355C5F3" w14:textId="77777777" w:rsidR="004960D5" w:rsidRPr="00E43817" w:rsidRDefault="000B0B6C" w:rsidP="00E43817">
      <w:pPr>
        <w:spacing w:line="276" w:lineRule="auto"/>
        <w:ind w:left="357" w:hanging="357"/>
        <w:rPr>
          <w:sz w:val="22"/>
          <w:szCs w:val="22"/>
        </w:rPr>
      </w:pPr>
      <w:r w:rsidRPr="00D6585D">
        <w:rPr>
          <w:b/>
          <w:bCs/>
          <w:sz w:val="22"/>
          <w:szCs w:val="22"/>
        </w:rPr>
        <w:t>Электронная подпись (ЭП)</w:t>
      </w:r>
      <w:r w:rsidRPr="00E43817">
        <w:rPr>
          <w:b/>
          <w:bCs/>
          <w:sz w:val="22"/>
          <w:szCs w:val="22"/>
        </w:rPr>
        <w:t xml:space="preserve"> </w:t>
      </w:r>
      <w:r w:rsidRPr="00E43817">
        <w:rPr>
          <w:sz w:val="22"/>
          <w:szCs w:val="22"/>
        </w:rPr>
        <w:t>– электронная подпись в значении, установленном законодательством РФ и</w:t>
      </w:r>
      <w:r w:rsidRPr="00E43817">
        <w:rPr>
          <w:b/>
          <w:bCs/>
          <w:sz w:val="22"/>
          <w:szCs w:val="22"/>
        </w:rPr>
        <w:t xml:space="preserve"> </w:t>
      </w:r>
      <w:r w:rsidRPr="00E43817">
        <w:rPr>
          <w:sz w:val="22"/>
          <w:szCs w:val="22"/>
        </w:rPr>
        <w:t xml:space="preserve">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30B09317" w14:textId="0826BE0E" w:rsidR="004960D5" w:rsidRPr="00E43817" w:rsidRDefault="004960D5" w:rsidP="00E43817">
      <w:pPr>
        <w:spacing w:line="276" w:lineRule="auto"/>
        <w:ind w:left="357" w:hanging="357"/>
        <w:rPr>
          <w:sz w:val="22"/>
          <w:szCs w:val="22"/>
        </w:rPr>
      </w:pPr>
      <w:bookmarkStart w:id="7" w:name="_Hlk89184836"/>
      <w:r w:rsidRPr="00E43817">
        <w:rPr>
          <w:b/>
          <w:bCs/>
          <w:sz w:val="22"/>
          <w:szCs w:val="22"/>
          <w:lang w:val="en-US"/>
        </w:rPr>
        <w:t>ID</w:t>
      </w:r>
      <w:r w:rsidRPr="00E43817">
        <w:rPr>
          <w:b/>
          <w:bCs/>
          <w:sz w:val="22"/>
          <w:szCs w:val="22"/>
        </w:rPr>
        <w:t xml:space="preserve"> Клиента</w:t>
      </w:r>
      <w:r w:rsidRPr="00E43817">
        <w:rPr>
          <w:sz w:val="22"/>
          <w:szCs w:val="22"/>
        </w:rPr>
        <w:t xml:space="preserve"> - уникальный номер, присвоенный Клиенту в соответствии с Пользовательским соглашением ООО «ИнБондс», опубликованном на сайте в информационно-телекоммуникационной сети «Интернет» по адресу: https://inbonds.ru, позволяющий идентифицировать Клиента. </w:t>
      </w:r>
      <w:r w:rsidRPr="00E43817">
        <w:rPr>
          <w:sz w:val="22"/>
          <w:szCs w:val="22"/>
          <w:lang w:val="en-US"/>
        </w:rPr>
        <w:t>ID</w:t>
      </w:r>
      <w:r w:rsidRPr="00E43817">
        <w:rPr>
          <w:sz w:val="22"/>
          <w:szCs w:val="22"/>
        </w:rPr>
        <w:t xml:space="preserve"> Клиента однозначно связан с Логином и Паролем Клиента и автоматически указывается при каждом направлении Клиентом Брокеру электронного документа или сообщения с использованием Личного кабинета ИнБондс.</w:t>
      </w:r>
    </w:p>
    <w:bookmarkEnd w:id="7"/>
    <w:p w14:paraId="0D00376D" w14:textId="1C97D72E" w:rsidR="000B0B6C" w:rsidRPr="00E43817" w:rsidRDefault="004960D5" w:rsidP="00E43817">
      <w:pPr>
        <w:spacing w:line="276" w:lineRule="auto"/>
        <w:ind w:left="357" w:hanging="357"/>
        <w:rPr>
          <w:sz w:val="22"/>
          <w:szCs w:val="22"/>
        </w:rPr>
      </w:pPr>
      <w:r w:rsidRPr="00E43817">
        <w:rPr>
          <w:sz w:val="22"/>
          <w:szCs w:val="22"/>
        </w:rPr>
        <w:tab/>
      </w:r>
      <w:r w:rsidR="000B0B6C" w:rsidRPr="00E43817">
        <w:rPr>
          <w:sz w:val="22"/>
          <w:szCs w:val="22"/>
        </w:rPr>
        <w:t>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730B8EB" w14:textId="0FAB080C" w:rsidR="00D828FE" w:rsidRPr="00E43817" w:rsidRDefault="000B0B6C" w:rsidP="00D6585D">
      <w:pPr>
        <w:pStyle w:val="10"/>
        <w:numPr>
          <w:ilvl w:val="0"/>
          <w:numId w:val="7"/>
        </w:numPr>
        <w:spacing w:after="0" w:line="276" w:lineRule="auto"/>
        <w:jc w:val="both"/>
        <w:rPr>
          <w:rFonts w:ascii="Times New Roman" w:hAnsi="Times New Roman"/>
          <w:sz w:val="22"/>
          <w:szCs w:val="22"/>
        </w:rPr>
      </w:pPr>
      <w:bookmarkStart w:id="8" w:name="_Toc449535910"/>
      <w:r w:rsidRPr="00E43817">
        <w:rPr>
          <w:rFonts w:ascii="Times New Roman" w:hAnsi="Times New Roman"/>
          <w:sz w:val="22"/>
          <w:szCs w:val="22"/>
        </w:rPr>
        <w:lastRenderedPageBreak/>
        <w:t>ПРЕДОСТАВЛЕНИЕ ДОКУМЕНТОВ</w:t>
      </w:r>
      <w:bookmarkEnd w:id="8"/>
    </w:p>
    <w:p w14:paraId="4CC896AA" w14:textId="6280C93C" w:rsidR="008E7194" w:rsidRPr="00E43817" w:rsidRDefault="00D828FE" w:rsidP="00D6585D">
      <w:pPr>
        <w:pStyle w:val="Normal10"/>
        <w:numPr>
          <w:ilvl w:val="1"/>
          <w:numId w:val="7"/>
        </w:numPr>
        <w:spacing w:line="276" w:lineRule="auto"/>
        <w:ind w:left="357" w:hanging="357"/>
        <w:rPr>
          <w:sz w:val="22"/>
          <w:szCs w:val="22"/>
        </w:rPr>
      </w:pPr>
      <w:r w:rsidRPr="00E43817">
        <w:rPr>
          <w:sz w:val="22"/>
          <w:szCs w:val="22"/>
        </w:rPr>
        <w:t xml:space="preserve">При заключении Договора Клиент предоставляет Брокеру полный комплект надлежаще оформленных документов в соответствии с Приложением 1.1.-1.6. к Регламенту, в том числе заполненную и подписанную Клиентом Анкету Клиента (Приложение 2.1.-2.4. к Регламенту), а также сведения о бенефициарных владельцах (Приложение к Анкете Клиента), Анкета </w:t>
      </w:r>
      <w:r w:rsidR="00D80FF3" w:rsidRPr="00E43817">
        <w:rPr>
          <w:sz w:val="22"/>
          <w:szCs w:val="22"/>
        </w:rPr>
        <w:t>К</w:t>
      </w:r>
      <w:r w:rsidRPr="00E43817">
        <w:rPr>
          <w:sz w:val="22"/>
          <w:szCs w:val="22"/>
        </w:rPr>
        <w:t xml:space="preserve">лиента </w:t>
      </w:r>
      <w:r w:rsidRPr="00E43817">
        <w:rPr>
          <w:sz w:val="22"/>
          <w:szCs w:val="22"/>
          <w:lang w:eastAsia="ru-RU"/>
        </w:rPr>
        <w:t>для целей FATCA.</w:t>
      </w:r>
    </w:p>
    <w:p w14:paraId="5144D4C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через представителя, полномочия которого основаны на доверенности,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E43817">
        <w:rPr>
          <w:sz w:val="22"/>
          <w:szCs w:val="22"/>
        </w:rPr>
        <w:t>.1.-2.4.</w:t>
      </w:r>
      <w:r w:rsidRPr="00E43817">
        <w:rPr>
          <w:sz w:val="22"/>
          <w:szCs w:val="22"/>
        </w:rPr>
        <w:t xml:space="preserve"> и подтверждающие документы в соответствии с Приложением 1</w:t>
      </w:r>
      <w:r w:rsidR="00311139" w:rsidRPr="00E43817">
        <w:rPr>
          <w:sz w:val="22"/>
          <w:szCs w:val="22"/>
        </w:rPr>
        <w:t>.1.-1.6.</w:t>
      </w:r>
      <w:r w:rsidRPr="00E43817">
        <w:rPr>
          <w:sz w:val="22"/>
          <w:szCs w:val="22"/>
        </w:rPr>
        <w:t>к Регламенту.</w:t>
      </w:r>
    </w:p>
    <w:p w14:paraId="58A40E0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Для заключения Договора и совершения операций </w:t>
      </w:r>
      <w:r w:rsidRPr="00E43817">
        <w:rPr>
          <w:sz w:val="22"/>
          <w:szCs w:val="22"/>
          <w:lang w:val="en-US"/>
        </w:rPr>
        <w:t>c</w:t>
      </w:r>
      <w:r w:rsidRPr="00E4381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E43817">
        <w:rPr>
          <w:sz w:val="22"/>
          <w:szCs w:val="22"/>
        </w:rPr>
        <w:t>ложением 1</w:t>
      </w:r>
      <w:r w:rsidR="00311139" w:rsidRPr="00E43817">
        <w:rPr>
          <w:sz w:val="22"/>
          <w:szCs w:val="22"/>
        </w:rPr>
        <w:t>.1.-1.6.</w:t>
      </w:r>
      <w:r w:rsidR="00431193" w:rsidRPr="00E43817">
        <w:rPr>
          <w:sz w:val="22"/>
          <w:szCs w:val="22"/>
        </w:rPr>
        <w:t xml:space="preserve"> к настоящему Регламенту</w:t>
      </w:r>
      <w:r w:rsidRPr="00E43817">
        <w:rPr>
          <w:sz w:val="22"/>
          <w:szCs w:val="22"/>
        </w:rPr>
        <w:t xml:space="preserve"> и надлежаще заполненную Анкету Клиента (Приложение 2</w:t>
      </w:r>
      <w:r w:rsidR="00311139" w:rsidRPr="00E43817">
        <w:rPr>
          <w:sz w:val="22"/>
          <w:szCs w:val="22"/>
        </w:rPr>
        <w:t>.1.-2.4.</w:t>
      </w:r>
      <w:r w:rsidRPr="00E43817">
        <w:rPr>
          <w:sz w:val="22"/>
          <w:szCs w:val="22"/>
        </w:rPr>
        <w:t xml:space="preserve"> к Регламенту).</w:t>
      </w:r>
    </w:p>
    <w:p w14:paraId="5B84CA5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13296081"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 Субброкер предоставляет на каждого Субклиента при его регистрации полный комплект документов в соответствии с Приложением 1</w:t>
      </w:r>
      <w:r w:rsidR="00311139" w:rsidRPr="00E43817">
        <w:rPr>
          <w:sz w:val="22"/>
          <w:szCs w:val="22"/>
        </w:rPr>
        <w:t>.1.-1.6.</w:t>
      </w:r>
      <w:r w:rsidRPr="00E43817">
        <w:rPr>
          <w:sz w:val="22"/>
          <w:szCs w:val="22"/>
        </w:rPr>
        <w:t>, заполненную и подписанную Субклиентом Анкету (Приложение 2</w:t>
      </w:r>
      <w:r w:rsidR="00311139" w:rsidRPr="00E43817">
        <w:rPr>
          <w:sz w:val="22"/>
          <w:szCs w:val="22"/>
        </w:rPr>
        <w:t>.1.-2.4.</w:t>
      </w:r>
      <w:r w:rsidRPr="00E43817">
        <w:rPr>
          <w:sz w:val="22"/>
          <w:szCs w:val="22"/>
        </w:rPr>
        <w:t xml:space="preserve"> к Регламенту), договор комиссии или доверенность, подтверждающие отношения Субброкера с Субклиентом.</w:t>
      </w:r>
    </w:p>
    <w:p w14:paraId="57E07640" w14:textId="77777777" w:rsidR="00FE7E34"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E43817">
        <w:rPr>
          <w:sz w:val="22"/>
          <w:szCs w:val="22"/>
        </w:rPr>
        <w:t>.1-1.6</w:t>
      </w:r>
      <w:r w:rsidRPr="00E43817">
        <w:rPr>
          <w:sz w:val="22"/>
          <w:szCs w:val="22"/>
        </w:rPr>
        <w:t xml:space="preserve"> к настоящему Регламенту.</w:t>
      </w:r>
    </w:p>
    <w:p w14:paraId="59255D1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E43817">
        <w:rPr>
          <w:sz w:val="22"/>
          <w:szCs w:val="22"/>
        </w:rPr>
        <w:t>.1.-1.6.</w:t>
      </w:r>
      <w:r w:rsidRPr="00E43817">
        <w:rPr>
          <w:sz w:val="22"/>
          <w:szCs w:val="22"/>
        </w:rPr>
        <w:t xml:space="preserve"> к Регламенту.</w:t>
      </w:r>
    </w:p>
    <w:p w14:paraId="621BFA7C" w14:textId="611C42A2" w:rsidR="00C33934"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документы, указанные в Приложении 1</w:t>
      </w:r>
      <w:r w:rsidR="00311139" w:rsidRPr="00E43817">
        <w:rPr>
          <w:sz w:val="22"/>
          <w:szCs w:val="22"/>
        </w:rPr>
        <w:t>.1.-.1.6.</w:t>
      </w:r>
      <w:r w:rsidRPr="00E43817">
        <w:rPr>
          <w:sz w:val="22"/>
          <w:szCs w:val="22"/>
        </w:rPr>
        <w:t xml:space="preserve"> </w:t>
      </w:r>
      <w:r w:rsidR="00A67F50" w:rsidRPr="00E43817">
        <w:rPr>
          <w:sz w:val="22"/>
          <w:szCs w:val="22"/>
        </w:rPr>
        <w:t>к Регламенту</w:t>
      </w:r>
      <w:r w:rsidRPr="00E4381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E43817">
        <w:rPr>
          <w:sz w:val="22"/>
          <w:szCs w:val="22"/>
        </w:rPr>
        <w:t>.1.-1.6.</w:t>
      </w:r>
      <w:r w:rsidRPr="00E43817">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lastRenderedPageBreak/>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E43817" w:rsidRDefault="007D17D7" w:rsidP="00E43817">
      <w:pPr>
        <w:pStyle w:val="Normal10"/>
        <w:numPr>
          <w:ilvl w:val="1"/>
          <w:numId w:val="7"/>
        </w:numPr>
        <w:spacing w:line="276" w:lineRule="auto"/>
        <w:ind w:left="357" w:hanging="357"/>
        <w:rPr>
          <w:sz w:val="22"/>
          <w:szCs w:val="22"/>
        </w:rPr>
      </w:pPr>
      <w:r w:rsidRPr="00E43817">
        <w:rPr>
          <w:sz w:val="22"/>
          <w:szCs w:val="22"/>
        </w:rPr>
        <w:t>Клиент несет ответственность з</w:t>
      </w:r>
      <w:r w:rsidR="000B0B6C" w:rsidRPr="00E43817">
        <w:rPr>
          <w:sz w:val="22"/>
          <w:szCs w:val="22"/>
        </w:rPr>
        <w:t xml:space="preserve">а полноту и достоверность всех предоставленных документов. </w:t>
      </w:r>
    </w:p>
    <w:p w14:paraId="3C5B13E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67F373DF" w14:textId="1BE61021" w:rsidR="00275E7B" w:rsidRDefault="000B0B6C" w:rsidP="00E43817">
      <w:pPr>
        <w:pStyle w:val="Normal10"/>
        <w:numPr>
          <w:ilvl w:val="1"/>
          <w:numId w:val="7"/>
        </w:numPr>
        <w:spacing w:line="276" w:lineRule="auto"/>
        <w:ind w:left="357" w:hanging="357"/>
        <w:rPr>
          <w:sz w:val="22"/>
          <w:szCs w:val="22"/>
        </w:rPr>
      </w:pPr>
      <w:r w:rsidRPr="00E4381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64057AEF" w14:textId="77777777" w:rsidR="00D6585D" w:rsidRPr="00E43817" w:rsidRDefault="00D6585D" w:rsidP="00D6585D">
      <w:pPr>
        <w:pStyle w:val="Normal10"/>
        <w:spacing w:line="276" w:lineRule="auto"/>
        <w:ind w:left="357"/>
        <w:rPr>
          <w:sz w:val="22"/>
          <w:szCs w:val="22"/>
        </w:rPr>
      </w:pPr>
    </w:p>
    <w:p w14:paraId="5530DAED" w14:textId="77777777" w:rsidR="000B0B6C" w:rsidRPr="00E43817" w:rsidRDefault="000B0B6C" w:rsidP="00E43817">
      <w:pPr>
        <w:pStyle w:val="10"/>
        <w:numPr>
          <w:ilvl w:val="0"/>
          <w:numId w:val="43"/>
        </w:numPr>
        <w:spacing w:before="0" w:after="0" w:line="276" w:lineRule="auto"/>
        <w:ind w:left="357" w:hanging="357"/>
        <w:jc w:val="both"/>
        <w:rPr>
          <w:rFonts w:ascii="Times New Roman" w:hAnsi="Times New Roman"/>
          <w:sz w:val="22"/>
          <w:szCs w:val="22"/>
        </w:rPr>
      </w:pPr>
      <w:bookmarkStart w:id="9" w:name="_Toc449535911"/>
      <w:r w:rsidRPr="00E43817">
        <w:rPr>
          <w:rFonts w:ascii="Times New Roman" w:hAnsi="Times New Roman"/>
          <w:sz w:val="22"/>
          <w:szCs w:val="22"/>
        </w:rPr>
        <w:t>НЕТОРГОВЫЕ ОПЕРАЦИИ</w:t>
      </w:r>
      <w:bookmarkEnd w:id="9"/>
    </w:p>
    <w:p w14:paraId="4E4B8E96" w14:textId="77777777" w:rsidR="000B0B6C" w:rsidRPr="00E43817" w:rsidRDefault="000B0B6C" w:rsidP="00E43817">
      <w:pPr>
        <w:pStyle w:val="20"/>
        <w:numPr>
          <w:ilvl w:val="1"/>
          <w:numId w:val="44"/>
        </w:numPr>
        <w:spacing w:before="0" w:after="0" w:line="276" w:lineRule="auto"/>
        <w:ind w:left="357" w:hanging="357"/>
        <w:rPr>
          <w:rFonts w:ascii="Times New Roman" w:hAnsi="Times New Roman"/>
          <w:sz w:val="22"/>
          <w:szCs w:val="22"/>
        </w:rPr>
      </w:pPr>
      <w:bookmarkStart w:id="10" w:name="_Toc449535912"/>
      <w:r w:rsidRPr="00E43817">
        <w:rPr>
          <w:rFonts w:ascii="Times New Roman" w:hAnsi="Times New Roman"/>
          <w:sz w:val="22"/>
          <w:szCs w:val="22"/>
        </w:rPr>
        <w:t>Открытие счетов и регистрация клиентов в ТС</w:t>
      </w:r>
      <w:bookmarkEnd w:id="10"/>
      <w:r w:rsidRPr="00E43817">
        <w:rPr>
          <w:rFonts w:ascii="Times New Roman" w:hAnsi="Times New Roman"/>
          <w:sz w:val="22"/>
          <w:szCs w:val="22"/>
        </w:rPr>
        <w:t xml:space="preserve"> </w:t>
      </w:r>
    </w:p>
    <w:p w14:paraId="43A9FE30" w14:textId="0FB7C8C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sidRPr="00E43817">
        <w:rPr>
          <w:sz w:val="22"/>
          <w:szCs w:val="22"/>
        </w:rPr>
        <w:t>.</w:t>
      </w:r>
    </w:p>
    <w:p w14:paraId="6B894E47"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регистрацию Клиента в Торговой Системе с присвоением расчетного кода.</w:t>
      </w:r>
    </w:p>
    <w:p w14:paraId="72EE67D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E43817">
        <w:rPr>
          <w:sz w:val="22"/>
          <w:szCs w:val="22"/>
        </w:rPr>
        <w:t>и (</w:t>
      </w:r>
      <w:r w:rsidRPr="00E43817">
        <w:rPr>
          <w:sz w:val="22"/>
          <w:szCs w:val="22"/>
        </w:rPr>
        <w:t xml:space="preserve">или) раздела клирингового регистра, открытого Клиенту для работы </w:t>
      </w:r>
      <w:r w:rsidR="007D17D7" w:rsidRPr="00E43817">
        <w:rPr>
          <w:sz w:val="22"/>
          <w:szCs w:val="22"/>
        </w:rPr>
        <w:t>в ТС</w:t>
      </w:r>
      <w:r w:rsidRPr="00E43817">
        <w:rPr>
          <w:sz w:val="22"/>
          <w:szCs w:val="22"/>
        </w:rPr>
        <w:t xml:space="preserve">. </w:t>
      </w:r>
    </w:p>
    <w:p w14:paraId="3AB924A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E43817">
        <w:rPr>
          <w:sz w:val="22"/>
          <w:szCs w:val="22"/>
        </w:rPr>
        <w:t>тарифов,</w:t>
      </w:r>
      <w:r w:rsidRPr="00E43817">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1" w:name="_Hlk22567775"/>
      <w:r w:rsidRPr="00E4381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E43817">
        <w:rPr>
          <w:sz w:val="22"/>
          <w:szCs w:val="22"/>
        </w:rPr>
        <w:t>Брокеру такого права,</w:t>
      </w:r>
      <w:r w:rsidRPr="00E43817">
        <w:rPr>
          <w:sz w:val="22"/>
          <w:szCs w:val="22"/>
        </w:rPr>
        <w:t xml:space="preserve"> учитываются на разных специальных брокерских счетах. Денежные средства Клиента со специ</w:t>
      </w:r>
      <w:r w:rsidRPr="00E43817">
        <w:rPr>
          <w:sz w:val="22"/>
          <w:szCs w:val="22"/>
        </w:rPr>
        <w:lastRenderedPageBreak/>
        <w:t>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47834013" w:rsidR="000B0B6C" w:rsidRPr="00E43817" w:rsidRDefault="00D6585D" w:rsidP="00E43817">
      <w:pPr>
        <w:pStyle w:val="aff0"/>
        <w:shd w:val="clear" w:color="auto" w:fill="FFFFFF"/>
        <w:tabs>
          <w:tab w:val="left" w:pos="284"/>
        </w:tabs>
        <w:autoSpaceDE w:val="0"/>
        <w:spacing w:line="276" w:lineRule="auto"/>
        <w:ind w:left="357" w:hanging="357"/>
        <w:rPr>
          <w:sz w:val="22"/>
          <w:szCs w:val="22"/>
        </w:rPr>
      </w:pPr>
      <w:r>
        <w:rPr>
          <w:sz w:val="22"/>
          <w:szCs w:val="22"/>
        </w:rPr>
        <w:tab/>
      </w:r>
      <w:r>
        <w:rPr>
          <w:sz w:val="22"/>
          <w:szCs w:val="22"/>
        </w:rPr>
        <w:tab/>
      </w:r>
      <w:r w:rsidR="000B0B6C" w:rsidRPr="00E43817">
        <w:rPr>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11"/>
    <w:p w14:paraId="0DE6B978" w14:textId="5891ADA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Клиент открывает счет Депо в Депозитарии</w:t>
      </w:r>
      <w:r w:rsidR="000F3FE4" w:rsidRPr="00E43817">
        <w:rPr>
          <w:sz w:val="22"/>
          <w:szCs w:val="22"/>
        </w:rPr>
        <w:t xml:space="preserve"> - </w:t>
      </w:r>
      <w:r w:rsidR="005A61A5" w:rsidRPr="00E43817">
        <w:rPr>
          <w:sz w:val="22"/>
          <w:szCs w:val="22"/>
        </w:rPr>
        <w:t>Брокера</w:t>
      </w:r>
      <w:r w:rsidR="000F3FE4" w:rsidRPr="00E43817">
        <w:rPr>
          <w:sz w:val="22"/>
          <w:szCs w:val="22"/>
        </w:rPr>
        <w:t xml:space="preserve"> (далее – Депозитарий)</w:t>
      </w:r>
      <w:r w:rsidRPr="00E4381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lang w:eastAsia="ru-RU"/>
        </w:rPr>
      </w:pPr>
      <w:r w:rsidRPr="00E43817">
        <w:rPr>
          <w:sz w:val="22"/>
          <w:szCs w:val="22"/>
        </w:rPr>
        <w:t>При проведении операций с векселями</w:t>
      </w:r>
      <w:r w:rsidRPr="00E4381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7925D60E" w14:textId="0FCD238D"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Брокер имеет право в одностороннем порядке отказаться от исполнения </w:t>
      </w:r>
      <w:r w:rsidR="00CA05A9" w:rsidRPr="00E43817">
        <w:rPr>
          <w:sz w:val="22"/>
          <w:szCs w:val="22"/>
        </w:rPr>
        <w:t>Договора</w:t>
      </w:r>
      <w:r w:rsidRPr="00E43817">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E43817" w:rsidRDefault="000B0B6C" w:rsidP="00E43817">
      <w:pPr>
        <w:pStyle w:val="aff0"/>
        <w:numPr>
          <w:ilvl w:val="2"/>
          <w:numId w:val="52"/>
        </w:numPr>
        <w:shd w:val="clear" w:color="auto" w:fill="FFFFFF"/>
        <w:tabs>
          <w:tab w:val="left" w:pos="142"/>
        </w:tabs>
        <w:autoSpaceDE w:val="0"/>
        <w:spacing w:line="276" w:lineRule="auto"/>
        <w:ind w:left="357" w:hanging="357"/>
        <w:rPr>
          <w:sz w:val="22"/>
          <w:szCs w:val="22"/>
        </w:rPr>
      </w:pPr>
      <w:r w:rsidRPr="00E4381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Клиент вправе изменить выбранный тарифный план, изменить условия обслуживания путем подачи Брокеру </w:t>
      </w:r>
      <w:r w:rsidR="005A61A5" w:rsidRPr="00E43817">
        <w:rPr>
          <w:sz w:val="22"/>
          <w:szCs w:val="22"/>
        </w:rPr>
        <w:t>нового Заявления</w:t>
      </w:r>
      <w:r w:rsidR="00A70CFD" w:rsidRPr="00E43817">
        <w:rPr>
          <w:sz w:val="22"/>
          <w:szCs w:val="22"/>
        </w:rPr>
        <w:t xml:space="preserve"> о присоединении к Договору о брокерском </w:t>
      </w:r>
      <w:r w:rsidR="004803FB" w:rsidRPr="00E43817">
        <w:rPr>
          <w:sz w:val="22"/>
          <w:szCs w:val="22"/>
        </w:rPr>
        <w:t>обслуживании с</w:t>
      </w:r>
      <w:r w:rsidRPr="00E43817">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sidRPr="00E43817">
        <w:rPr>
          <w:sz w:val="22"/>
          <w:szCs w:val="22"/>
        </w:rPr>
        <w:t xml:space="preserve"> о </w:t>
      </w:r>
      <w:r w:rsidR="004803FB" w:rsidRPr="00E43817">
        <w:rPr>
          <w:sz w:val="22"/>
          <w:szCs w:val="22"/>
        </w:rPr>
        <w:t>присоединении.</w:t>
      </w:r>
      <w:r w:rsidRPr="00E43817">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E43817">
        <w:rPr>
          <w:sz w:val="22"/>
          <w:szCs w:val="22"/>
        </w:rPr>
        <w:t>е</w:t>
      </w:r>
      <w:r w:rsidR="00D622FB" w:rsidRPr="00E43817">
        <w:rPr>
          <w:sz w:val="22"/>
          <w:szCs w:val="22"/>
        </w:rPr>
        <w:t>н</w:t>
      </w:r>
      <w:r w:rsidRPr="00E43817">
        <w:rPr>
          <w:sz w:val="22"/>
          <w:szCs w:val="22"/>
        </w:rPr>
        <w:t xml:space="preserve">ия </w:t>
      </w:r>
      <w:r w:rsidR="00BF7541" w:rsidRPr="00E43817">
        <w:rPr>
          <w:sz w:val="22"/>
          <w:szCs w:val="22"/>
        </w:rPr>
        <w:t xml:space="preserve">о присоединении </w:t>
      </w:r>
      <w:r w:rsidR="00CA05A9" w:rsidRPr="00E43817">
        <w:rPr>
          <w:sz w:val="22"/>
          <w:szCs w:val="22"/>
        </w:rPr>
        <w:t>Клиента</w:t>
      </w:r>
      <w:r w:rsidRPr="00E43817">
        <w:rPr>
          <w:sz w:val="22"/>
          <w:szCs w:val="22"/>
        </w:rPr>
        <w:t>.</w:t>
      </w:r>
    </w:p>
    <w:p w14:paraId="531BB29A" w14:textId="4BD9924B"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71556003" w14:textId="01687096" w:rsidR="006E65C0" w:rsidRPr="00E43817" w:rsidRDefault="006E65C0" w:rsidP="00E43817">
      <w:pPr>
        <w:pStyle w:val="20"/>
        <w:numPr>
          <w:ilvl w:val="1"/>
          <w:numId w:val="52"/>
        </w:numPr>
        <w:spacing w:before="0" w:after="0" w:line="276" w:lineRule="auto"/>
        <w:ind w:left="357" w:hanging="357"/>
        <w:rPr>
          <w:rFonts w:ascii="Times New Roman" w:hAnsi="Times New Roman"/>
          <w:sz w:val="22"/>
          <w:szCs w:val="22"/>
        </w:rPr>
      </w:pPr>
      <w:bookmarkStart w:id="12" w:name="_Toc449535913"/>
      <w:r w:rsidRPr="00E43817">
        <w:rPr>
          <w:rFonts w:ascii="Times New Roman" w:hAnsi="Times New Roman"/>
          <w:sz w:val="22"/>
          <w:szCs w:val="22"/>
        </w:rPr>
        <w:t>Тестирование физических лиц, не являющихся квалифицированными инвесторами.</w:t>
      </w:r>
    </w:p>
    <w:p w14:paraId="7ECD7B29" w14:textId="77777777" w:rsidR="008744CC" w:rsidRPr="00E43817" w:rsidRDefault="00E2243E"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3" w:name="_Hlk89184888"/>
      <w:r w:rsidRPr="00E43817">
        <w:rPr>
          <w:sz w:val="22"/>
          <w:szCs w:val="22"/>
        </w:rPr>
        <w:t>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w:t>
      </w:r>
      <w:bookmarkEnd w:id="13"/>
    </w:p>
    <w:p w14:paraId="244C4034" w14:textId="2CDC2B2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418399F1" w14:textId="77777777" w:rsidR="00B92DC0" w:rsidRPr="00E43817" w:rsidRDefault="00B92DC0"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4" w:name="_Hlk89185083"/>
      <w:r w:rsidRPr="00E43817">
        <w:rPr>
          <w:sz w:val="22"/>
          <w:szCs w:val="22"/>
        </w:rPr>
        <w:t xml:space="preserve">Порядок отнесения и исключения Клиента к (из) квалифицированным инвесторам установлен Регламентом признания лиц квалифицированными инвесторами Брокером, опубликованным на сайте Брокера в сети «Интернет» по адресу: </w:t>
      </w:r>
      <w:hyperlink r:id="rId16" w:history="1">
        <w:r w:rsidRPr="00E43817">
          <w:rPr>
            <w:rStyle w:val="a6"/>
            <w:bCs/>
            <w:color w:val="auto"/>
            <w:sz w:val="22"/>
            <w:szCs w:val="22"/>
          </w:rPr>
          <w:t>http://piter-trust.ru/</w:t>
        </w:r>
      </w:hyperlink>
      <w:r w:rsidRPr="00E43817">
        <w:rPr>
          <w:bCs/>
          <w:sz w:val="22"/>
          <w:szCs w:val="22"/>
        </w:rPr>
        <w:t>.</w:t>
      </w:r>
    </w:p>
    <w:bookmarkEnd w:id="14"/>
    <w:p w14:paraId="4FA1C428" w14:textId="0F709908"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а также оценивает результат тестирования до исполнения поручения Клиента- физического лица, не  признанного квалифицированным инвестором, на совершение (заключение) сделок (договоров), требующих проведения тестирования</w:t>
      </w:r>
      <w:r w:rsidR="008F6D8E" w:rsidRPr="00E43817">
        <w:rPr>
          <w:sz w:val="22"/>
          <w:szCs w:val="22"/>
          <w:lang w:eastAsia="ru-RU"/>
        </w:rPr>
        <w:t xml:space="preserve"> </w:t>
      </w:r>
      <w:bookmarkStart w:id="15" w:name="_Hlk89186520"/>
      <w:r w:rsidR="008F6D8E" w:rsidRPr="00E43817">
        <w:rPr>
          <w:sz w:val="22"/>
          <w:szCs w:val="22"/>
          <w:lang w:eastAsia="ru-RU"/>
        </w:rPr>
        <w:t xml:space="preserve">в соответствии с «Положением о порядке тестирования физических лиц, не являющихся квалифицированным инвестором в </w:t>
      </w:r>
      <w:r w:rsidR="008F6D8E" w:rsidRPr="00E43817">
        <w:rPr>
          <w:sz w:val="22"/>
          <w:szCs w:val="22"/>
          <w:lang w:eastAsia="ru-RU"/>
        </w:rPr>
        <w:lastRenderedPageBreak/>
        <w:t xml:space="preserve">АО «ИК «Питер Траст», опубликованном на сайте </w:t>
      </w:r>
      <w:r w:rsidR="008F6D8E" w:rsidRPr="00E43817">
        <w:rPr>
          <w:sz w:val="22"/>
          <w:szCs w:val="22"/>
        </w:rPr>
        <w:t xml:space="preserve">Брокера в сети «Интернет» по адресу: </w:t>
      </w:r>
      <w:hyperlink r:id="rId17" w:history="1">
        <w:r w:rsidR="008F6D8E" w:rsidRPr="00E43817">
          <w:rPr>
            <w:rStyle w:val="a6"/>
            <w:color w:val="auto"/>
            <w:sz w:val="22"/>
            <w:szCs w:val="22"/>
          </w:rPr>
          <w:t>http://piter-trust.ru/</w:t>
        </w:r>
      </w:hyperlink>
      <w:r w:rsidR="008F6D8E" w:rsidRPr="00E43817">
        <w:rPr>
          <w:sz w:val="22"/>
          <w:szCs w:val="22"/>
        </w:rPr>
        <w:t>.</w:t>
      </w:r>
    </w:p>
    <w:bookmarkEnd w:id="15"/>
    <w:p w14:paraId="283B8CC7" w14:textId="366FBAC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в отношении каждого вида сделок (договоров), требующих проведения тестирования</w:t>
      </w:r>
      <w:r w:rsidR="003824C6" w:rsidRPr="00E43817">
        <w:rPr>
          <w:sz w:val="22"/>
          <w:szCs w:val="22"/>
          <w:lang w:eastAsia="ru-RU"/>
        </w:rPr>
        <w:t xml:space="preserve"> </w:t>
      </w:r>
      <w:bookmarkStart w:id="16" w:name="_Hlk89185451"/>
      <w:r w:rsidR="003824C6" w:rsidRPr="00E43817">
        <w:rPr>
          <w:sz w:val="22"/>
          <w:szCs w:val="22"/>
          <w:lang w:eastAsia="ru-RU"/>
        </w:rPr>
        <w:t xml:space="preserve">за исключением </w:t>
      </w:r>
      <w:r w:rsidR="00035DB4" w:rsidRPr="00E43817">
        <w:rPr>
          <w:sz w:val="22"/>
          <w:szCs w:val="22"/>
          <w:lang w:eastAsia="ru-RU"/>
        </w:rPr>
        <w:t>видов сделок, которые Брокер не предоставляет.</w:t>
      </w:r>
    </w:p>
    <w:p w14:paraId="0AEC494E" w14:textId="3A0DE8B2" w:rsidR="00B92DC0" w:rsidRPr="00E43817" w:rsidRDefault="00B92DC0" w:rsidP="00E43817">
      <w:pPr>
        <w:shd w:val="clear" w:color="auto" w:fill="FFFFFF"/>
        <w:spacing w:line="276" w:lineRule="auto"/>
        <w:ind w:left="357" w:hanging="357"/>
        <w:rPr>
          <w:sz w:val="22"/>
          <w:szCs w:val="22"/>
          <w:lang w:eastAsia="ru-RU"/>
        </w:rPr>
      </w:pPr>
      <w:r w:rsidRPr="00E43817">
        <w:rPr>
          <w:sz w:val="22"/>
          <w:szCs w:val="22"/>
          <w:lang w:eastAsia="ru-RU"/>
        </w:rPr>
        <w:t xml:space="preserve">      </w:t>
      </w:r>
      <w:r w:rsidR="00035DB4" w:rsidRPr="00E43817">
        <w:rPr>
          <w:sz w:val="22"/>
          <w:szCs w:val="22"/>
          <w:lang w:eastAsia="ru-RU"/>
        </w:rPr>
        <w:t>Тестирование проводится бесплатно.</w:t>
      </w:r>
    </w:p>
    <w:p w14:paraId="71EF42C7" w14:textId="261EFB66" w:rsidR="005A2FA7" w:rsidRPr="00E43817" w:rsidRDefault="005A2FA7" w:rsidP="00E43817">
      <w:pPr>
        <w:pStyle w:val="aff0"/>
        <w:numPr>
          <w:ilvl w:val="2"/>
          <w:numId w:val="52"/>
        </w:numPr>
        <w:shd w:val="clear" w:color="auto" w:fill="FFFFFF"/>
        <w:spacing w:line="276" w:lineRule="auto"/>
        <w:ind w:left="357" w:hanging="357"/>
        <w:rPr>
          <w:sz w:val="22"/>
          <w:szCs w:val="22"/>
          <w:lang w:eastAsia="ru-RU"/>
        </w:rPr>
      </w:pPr>
      <w:bookmarkStart w:id="17" w:name="_Hlk89185712"/>
      <w:bookmarkEnd w:id="16"/>
      <w:r w:rsidRPr="00E43817">
        <w:rPr>
          <w:sz w:val="22"/>
          <w:szCs w:val="22"/>
        </w:rPr>
        <w:t>Брокер  обеспечивает  соблюдение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брокерском обслуживании:</w:t>
      </w:r>
    </w:p>
    <w:p w14:paraId="274765BC" w14:textId="51029CD0"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наличие у работников, лично взаимодействующих с получателями финансовых </w:t>
      </w:r>
      <w:r w:rsidR="00F92181" w:rsidRPr="00E43817">
        <w:rPr>
          <w:sz w:val="22"/>
          <w:szCs w:val="22"/>
        </w:rPr>
        <w:tab/>
      </w:r>
      <w:r w:rsidRPr="00E43817">
        <w:rPr>
          <w:sz w:val="22"/>
          <w:szCs w:val="22"/>
        </w:rPr>
        <w:t>услуг,</w:t>
      </w:r>
      <w:r w:rsidR="00063D9B">
        <w:rPr>
          <w:sz w:val="22"/>
          <w:szCs w:val="22"/>
        </w:rPr>
        <w:t xml:space="preserve"> </w:t>
      </w:r>
      <w:r w:rsidRPr="00E43817">
        <w:rPr>
          <w:sz w:val="22"/>
          <w:szCs w:val="22"/>
        </w:rPr>
        <w:t xml:space="preserve">доступных для обозрения получателям финансовых услуг средств визуальной </w:t>
      </w:r>
      <w:r w:rsidR="00F92181" w:rsidRPr="00E43817">
        <w:rPr>
          <w:sz w:val="22"/>
          <w:szCs w:val="22"/>
        </w:rPr>
        <w:tab/>
      </w:r>
      <w:r w:rsidRPr="00E43817">
        <w:rPr>
          <w:sz w:val="22"/>
          <w:szCs w:val="22"/>
        </w:rPr>
        <w:t>идентификации, содержащих фамилию, имя и должность работника;</w:t>
      </w:r>
    </w:p>
    <w:p w14:paraId="7916B3EA" w14:textId="3E2305ED"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соблюдение брокером санитарных и технических правил и норм.</w:t>
      </w:r>
    </w:p>
    <w:p w14:paraId="770107F3" w14:textId="34B842C3" w:rsidR="005A2FA7"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8" w:name="_Hlk89185799"/>
      <w:bookmarkEnd w:id="17"/>
      <w:r w:rsidRPr="00E43817">
        <w:rPr>
          <w:sz w:val="22"/>
          <w:szCs w:val="22"/>
        </w:rPr>
        <w:t>Брокер обеспечивает возможность заключения договоров о брокерском обслуживании</w:t>
      </w:r>
      <w:r w:rsidR="00D6585D">
        <w:rPr>
          <w:sz w:val="22"/>
          <w:szCs w:val="22"/>
        </w:rPr>
        <w:t>, а также прохождения тестирования</w:t>
      </w:r>
      <w:r w:rsidRPr="00E43817">
        <w:rPr>
          <w:sz w:val="22"/>
          <w:szCs w:val="22"/>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483EFB0" w14:textId="77777777" w:rsidR="00F92181"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0DD4F92B" w14:textId="1FA06BC8" w:rsidR="00F92181"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Тестирование проводится Брокером путем получения ответов тестируемого лица на вопросы, определенные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с использованием личного кабинета  Брокера </w:t>
      </w:r>
      <w:r w:rsidR="002C4A38" w:rsidRPr="00E43817">
        <w:rPr>
          <w:sz w:val="22"/>
          <w:szCs w:val="22"/>
          <w:lang w:eastAsia="ru-RU"/>
        </w:rPr>
        <w:t>в</w:t>
      </w:r>
      <w:r w:rsidRPr="00E43817">
        <w:rPr>
          <w:sz w:val="22"/>
          <w:szCs w:val="22"/>
          <w:lang w:eastAsia="ru-RU"/>
        </w:rPr>
        <w:t xml:space="preserve"> информационно-телекоммуникационной сети «Интернет» (раздел «Брокерское обслуживание») или на бумажном носителе в местах обслуживания Клиентов Брокера.</w:t>
      </w:r>
    </w:p>
    <w:bookmarkEnd w:id="18"/>
    <w:p w14:paraId="383CD78E" w14:textId="2187C9CC"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r w:rsidRPr="00E43817">
        <w:rPr>
          <w:rFonts w:ascii="Times New Roman" w:hAnsi="Times New Roman"/>
          <w:sz w:val="22"/>
          <w:szCs w:val="22"/>
        </w:rPr>
        <w:t>Зачисление денежных средств</w:t>
      </w:r>
      <w:bookmarkEnd w:id="12"/>
      <w:r w:rsidRPr="00E43817">
        <w:rPr>
          <w:rFonts w:ascii="Times New Roman" w:hAnsi="Times New Roman"/>
          <w:sz w:val="22"/>
          <w:szCs w:val="22"/>
        </w:rPr>
        <w:t xml:space="preserve"> </w:t>
      </w:r>
    </w:p>
    <w:p w14:paraId="11262533"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передачи денежных </w:t>
      </w:r>
      <w:r w:rsidR="00BD6CBE" w:rsidRPr="00E43817">
        <w:rPr>
          <w:rFonts w:ascii="Times New Roman" w:hAnsi="Times New Roman" w:cs="Times New Roman"/>
          <w:color w:val="auto"/>
          <w:sz w:val="22"/>
          <w:szCs w:val="22"/>
        </w:rPr>
        <w:t>средств Брокеру</w:t>
      </w:r>
      <w:r w:rsidRPr="00E4381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Клиенту направляется Уведомление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с реквизитами для перечисления средств после подписания </w:t>
      </w:r>
      <w:r w:rsidR="00B25EAF" w:rsidRPr="00E43817">
        <w:rPr>
          <w:sz w:val="22"/>
          <w:szCs w:val="22"/>
        </w:rPr>
        <w:t xml:space="preserve">Заявления </w:t>
      </w:r>
      <w:r w:rsidR="00BF7541" w:rsidRPr="00E43817">
        <w:rPr>
          <w:sz w:val="22"/>
          <w:szCs w:val="22"/>
        </w:rPr>
        <w:t>о присоединении</w:t>
      </w:r>
      <w:r w:rsidRPr="00E43817">
        <w:rPr>
          <w:sz w:val="22"/>
          <w:szCs w:val="22"/>
        </w:rPr>
        <w:t>.</w:t>
      </w:r>
    </w:p>
    <w:p w14:paraId="768F72F2" w14:textId="25057F9A"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 переводит денежные средства для заключения сделок в соответствии с реквизитами</w:t>
      </w:r>
      <w:r w:rsidR="00DB1B8F" w:rsidRPr="00E43817">
        <w:rPr>
          <w:sz w:val="22"/>
          <w:szCs w:val="22"/>
        </w:rPr>
        <w:t xml:space="preserve">, указанными в Уведомлении </w:t>
      </w:r>
      <w:r w:rsidRPr="00E43817">
        <w:rPr>
          <w:sz w:val="22"/>
          <w:szCs w:val="22"/>
        </w:rPr>
        <w:t xml:space="preserve">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w:t>
      </w:r>
    </w:p>
    <w:p w14:paraId="7839922A"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bookmarkStart w:id="19" w:name="_Ref448915301"/>
      <w:r w:rsidRPr="00E4381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9"/>
    </w:p>
    <w:p w14:paraId="2279DF08" w14:textId="77777777" w:rsidR="000B0B6C" w:rsidRPr="00E43817" w:rsidRDefault="000B0B6C" w:rsidP="00D6585D">
      <w:pPr>
        <w:pStyle w:val="aff0"/>
        <w:numPr>
          <w:ilvl w:val="0"/>
          <w:numId w:val="10"/>
        </w:numPr>
        <w:spacing w:line="276" w:lineRule="auto"/>
        <w:ind w:left="357" w:hanging="357"/>
        <w:rPr>
          <w:sz w:val="22"/>
          <w:szCs w:val="22"/>
        </w:rPr>
      </w:pPr>
      <w:bookmarkStart w:id="20" w:name="_Ref448915328"/>
      <w:r w:rsidRPr="00E4381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20"/>
    </w:p>
    <w:p w14:paraId="386DEA35" w14:textId="77777777" w:rsidR="000B0B6C" w:rsidRPr="00E43817" w:rsidRDefault="000B0B6C" w:rsidP="00E43817">
      <w:pPr>
        <w:pStyle w:val="aff0"/>
        <w:numPr>
          <w:ilvl w:val="0"/>
          <w:numId w:val="10"/>
        </w:numPr>
        <w:spacing w:line="276" w:lineRule="auto"/>
        <w:ind w:left="357" w:hanging="357"/>
        <w:rPr>
          <w:sz w:val="22"/>
          <w:szCs w:val="22"/>
        </w:rPr>
      </w:pPr>
      <w:bookmarkStart w:id="21" w:name="_Ref448915330"/>
      <w:r w:rsidRPr="00E43817">
        <w:rPr>
          <w:sz w:val="22"/>
          <w:szCs w:val="22"/>
        </w:rPr>
        <w:t xml:space="preserve">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w:t>
      </w:r>
      <w:r w:rsidRPr="00E43817">
        <w:rPr>
          <w:sz w:val="22"/>
          <w:szCs w:val="22"/>
        </w:rPr>
        <w:lastRenderedPageBreak/>
        <w:t>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21"/>
    </w:p>
    <w:p w14:paraId="6BBEC4D9" w14:textId="70949CA1" w:rsidR="000B0B6C" w:rsidRPr="00E43817" w:rsidRDefault="000B0B6C" w:rsidP="00E43817">
      <w:pPr>
        <w:pStyle w:val="aff0"/>
        <w:numPr>
          <w:ilvl w:val="0"/>
          <w:numId w:val="10"/>
        </w:numPr>
        <w:spacing w:line="276" w:lineRule="auto"/>
        <w:ind w:left="357" w:hanging="357"/>
        <w:rPr>
          <w:sz w:val="22"/>
          <w:szCs w:val="22"/>
        </w:rPr>
      </w:pPr>
      <w:bookmarkStart w:id="22" w:name="_Ref448915084"/>
      <w:r w:rsidRPr="00E4381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E43817">
        <w:rPr>
          <w:sz w:val="22"/>
          <w:szCs w:val="22"/>
        </w:rPr>
        <w:fldChar w:fldCharType="begin"/>
      </w:r>
      <w:r w:rsidR="005018C6" w:rsidRPr="00E43817">
        <w:rPr>
          <w:sz w:val="22"/>
          <w:szCs w:val="22"/>
        </w:rPr>
        <w:instrText xml:space="preserve"> REF _Ref448915330 \w \h  \* MERGEFORMAT </w:instrText>
      </w:r>
      <w:r w:rsidR="005018C6" w:rsidRPr="00E43817">
        <w:rPr>
          <w:sz w:val="22"/>
          <w:szCs w:val="22"/>
        </w:rPr>
      </w:r>
      <w:r w:rsidR="005018C6" w:rsidRPr="00E43817">
        <w:rPr>
          <w:sz w:val="22"/>
          <w:szCs w:val="22"/>
        </w:rPr>
        <w:fldChar w:fldCharType="separate"/>
      </w:r>
      <w:r w:rsidRPr="00E43817">
        <w:rPr>
          <w:sz w:val="22"/>
          <w:szCs w:val="22"/>
        </w:rPr>
        <w:t>б)</w:t>
      </w:r>
      <w:r w:rsidR="005018C6" w:rsidRPr="00E43817">
        <w:rPr>
          <w:sz w:val="22"/>
          <w:szCs w:val="22"/>
        </w:rPr>
        <w:fldChar w:fldCharType="end"/>
      </w:r>
      <w:r w:rsidRPr="00E43817">
        <w:rPr>
          <w:sz w:val="22"/>
          <w:szCs w:val="22"/>
        </w:rPr>
        <w:t xml:space="preserve"> пункта </w:t>
      </w:r>
      <w:r w:rsidR="005018C6" w:rsidRPr="00E43817">
        <w:rPr>
          <w:sz w:val="22"/>
          <w:szCs w:val="22"/>
        </w:rPr>
        <w:fldChar w:fldCharType="begin"/>
      </w:r>
      <w:r w:rsidR="005018C6" w:rsidRPr="00E43817">
        <w:rPr>
          <w:sz w:val="22"/>
          <w:szCs w:val="22"/>
        </w:rPr>
        <w:instrText xml:space="preserve"> REF _Ref448915301 \w \h  \* MERGEFORMAT </w:instrText>
      </w:r>
      <w:r w:rsidR="005018C6" w:rsidRPr="00E43817">
        <w:rPr>
          <w:sz w:val="22"/>
          <w:szCs w:val="22"/>
        </w:rPr>
      </w:r>
      <w:r w:rsidR="005018C6" w:rsidRPr="00E43817">
        <w:rPr>
          <w:sz w:val="22"/>
          <w:szCs w:val="22"/>
        </w:rPr>
        <w:fldChar w:fldCharType="separate"/>
      </w:r>
      <w:r w:rsidRPr="00E43817">
        <w:rPr>
          <w:sz w:val="22"/>
          <w:szCs w:val="22"/>
        </w:rPr>
        <w:t>4.</w:t>
      </w:r>
      <w:r w:rsidR="00063D9B">
        <w:rPr>
          <w:sz w:val="22"/>
          <w:szCs w:val="22"/>
        </w:rPr>
        <w:t>3</w:t>
      </w:r>
      <w:r w:rsidRPr="00E43817">
        <w:rPr>
          <w:sz w:val="22"/>
          <w:szCs w:val="22"/>
        </w:rPr>
        <w:t>.4</w:t>
      </w:r>
      <w:r w:rsidR="005018C6" w:rsidRPr="00E43817">
        <w:rPr>
          <w:sz w:val="22"/>
          <w:szCs w:val="22"/>
        </w:rPr>
        <w:fldChar w:fldCharType="end"/>
      </w:r>
      <w:r w:rsidRPr="00E43817">
        <w:rPr>
          <w:sz w:val="22"/>
          <w:szCs w:val="22"/>
        </w:rPr>
        <w:t xml:space="preserve"> Регламента,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2"/>
    </w:p>
    <w:p w14:paraId="1092B19F" w14:textId="77777777" w:rsidR="000B0B6C" w:rsidRPr="00E43817" w:rsidRDefault="000B0B6C" w:rsidP="00E43817">
      <w:pPr>
        <w:pStyle w:val="aff0"/>
        <w:numPr>
          <w:ilvl w:val="0"/>
          <w:numId w:val="10"/>
        </w:numPr>
        <w:spacing w:line="276" w:lineRule="auto"/>
        <w:ind w:left="357" w:hanging="357"/>
        <w:rPr>
          <w:sz w:val="22"/>
          <w:szCs w:val="22"/>
        </w:rPr>
      </w:pPr>
      <w:bookmarkStart w:id="23" w:name="_Ref448915097"/>
      <w:r w:rsidRPr="00E43817">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3"/>
    </w:p>
    <w:p w14:paraId="66B4CCBE" w14:textId="77777777" w:rsidR="000B0B6C" w:rsidRPr="00E43817" w:rsidRDefault="000B0B6C" w:rsidP="00E43817">
      <w:pPr>
        <w:pStyle w:val="aff0"/>
        <w:numPr>
          <w:ilvl w:val="0"/>
          <w:numId w:val="10"/>
        </w:numPr>
        <w:spacing w:line="276" w:lineRule="auto"/>
        <w:ind w:left="357" w:hanging="357"/>
        <w:rPr>
          <w:sz w:val="22"/>
          <w:szCs w:val="22"/>
        </w:rPr>
      </w:pPr>
      <w:bookmarkStart w:id="24" w:name="_Ref448915336"/>
      <w:r w:rsidRPr="00E43817">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E43817">
        <w:rPr>
          <w:sz w:val="22"/>
          <w:szCs w:val="22"/>
        </w:rPr>
        <w:t>т. д.</w:t>
      </w:r>
      <w:r w:rsidRPr="00E43817">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24"/>
    </w:p>
    <w:p w14:paraId="411F86C4" w14:textId="774D55EE"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5F97D7D2"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Документы, указанные в подпунктах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_Ref448915328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а)</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_Ref448915330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б)</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BC61DD" w:rsidRPr="00E43817">
        <w:rPr>
          <w:rFonts w:ascii="Times New Roman" w:hAnsi="Times New Roman" w:cs="Times New Roman"/>
          <w:color w:val="auto"/>
          <w:sz w:val="22"/>
          <w:szCs w:val="22"/>
        </w:rPr>
        <w:fldChar w:fldCharType="begin"/>
      </w:r>
      <w:r w:rsidR="00224716" w:rsidRPr="00E43817">
        <w:rPr>
          <w:rFonts w:ascii="Times New Roman" w:hAnsi="Times New Roman" w:cs="Times New Roman"/>
          <w:color w:val="auto"/>
          <w:sz w:val="22"/>
          <w:szCs w:val="22"/>
        </w:rPr>
        <w:instrText xml:space="preserve"> REF _Ref448915336 \w \h  \* MERGEFORMAT </w:instrText>
      </w:r>
      <w:r w:rsidR="00BC61DD" w:rsidRPr="00E43817">
        <w:rPr>
          <w:rFonts w:ascii="Times New Roman" w:hAnsi="Times New Roman" w:cs="Times New Roman"/>
          <w:color w:val="auto"/>
          <w:sz w:val="22"/>
          <w:szCs w:val="22"/>
        </w:rPr>
      </w:r>
      <w:r w:rsidR="00BC61DD"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д)</w:t>
      </w:r>
      <w:r w:rsidR="00BC61DD"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5" w:name="_Toc449535914"/>
      <w:r w:rsidRPr="00E43817">
        <w:rPr>
          <w:rFonts w:ascii="Times New Roman" w:hAnsi="Times New Roman"/>
          <w:sz w:val="22"/>
          <w:szCs w:val="22"/>
        </w:rPr>
        <w:t>Вывод (перевод) денежных средств</w:t>
      </w:r>
      <w:bookmarkEnd w:id="25"/>
    </w:p>
    <w:p w14:paraId="35251AD6" w14:textId="620C5391"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2</w:t>
      </w:r>
      <w:r w:rsidR="00A67F50"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3</w:t>
      </w:r>
      <w:r w:rsidR="00A67F50"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w:t>
      </w:r>
      <w:r w:rsidR="00B63033" w:rsidRPr="00E43817">
        <w:rPr>
          <w:rFonts w:ascii="Times New Roman" w:hAnsi="Times New Roman" w:cs="Times New Roman"/>
          <w:color w:val="auto"/>
          <w:sz w:val="22"/>
          <w:szCs w:val="22"/>
        </w:rPr>
        <w:t xml:space="preserve"> 3.</w:t>
      </w:r>
      <w:r w:rsidR="002C0F3C" w:rsidRPr="00E43817">
        <w:rPr>
          <w:rFonts w:ascii="Times New Roman" w:hAnsi="Times New Roman" w:cs="Times New Roman"/>
          <w:color w:val="auto"/>
          <w:sz w:val="22"/>
          <w:szCs w:val="22"/>
        </w:rPr>
        <w:t>4</w:t>
      </w:r>
      <w:r w:rsidR="00B63033"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 xml:space="preserve">и 3.5 </w:t>
      </w:r>
      <w:r w:rsidRPr="00E43817">
        <w:rPr>
          <w:rFonts w:ascii="Times New Roman" w:hAnsi="Times New Roman" w:cs="Times New Roman"/>
          <w:color w:val="auto"/>
          <w:sz w:val="22"/>
          <w:szCs w:val="22"/>
        </w:rPr>
        <w:t xml:space="preserve">настоящего Регламента). </w:t>
      </w:r>
    </w:p>
    <w:p w14:paraId="6B8342C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исходит от Клиента.</w:t>
      </w:r>
    </w:p>
    <w:p w14:paraId="25A4F41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E43817">
        <w:rPr>
          <w:rFonts w:ascii="Times New Roman" w:hAnsi="Times New Roman" w:cs="Times New Roman"/>
          <w:color w:val="auto"/>
          <w:sz w:val="22"/>
          <w:szCs w:val="22"/>
        </w:rPr>
        <w:t xml:space="preserve">через Личный кабинет, в также </w:t>
      </w:r>
      <w:r w:rsidRPr="00E43817">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приостановить или отменить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w:t>
      </w:r>
    </w:p>
    <w:p w14:paraId="7C57982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w:t>
      </w:r>
      <w:r w:rsidRPr="00E43817">
        <w:rPr>
          <w:rFonts w:ascii="Times New Roman" w:hAnsi="Times New Roman" w:cs="Times New Roman"/>
          <w:color w:val="auto"/>
          <w:sz w:val="22"/>
          <w:szCs w:val="22"/>
        </w:rPr>
        <w:lastRenderedPageBreak/>
        <w:t>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принимаются Брокером в рабочие дни с </w:t>
      </w:r>
      <w:r w:rsidR="00311058"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до </w:t>
      </w:r>
      <w:r w:rsidR="00311058" w:rsidRPr="00E43817">
        <w:rPr>
          <w:rFonts w:ascii="Times New Roman" w:hAnsi="Times New Roman" w:cs="Times New Roman"/>
          <w:color w:val="auto"/>
          <w:sz w:val="22"/>
          <w:szCs w:val="22"/>
        </w:rPr>
        <w:t>19.00</w:t>
      </w:r>
      <w:r w:rsidRPr="00E43817">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E43817">
        <w:rPr>
          <w:rFonts w:ascii="Times New Roman" w:hAnsi="Times New Roman" w:cs="Times New Roman"/>
          <w:color w:val="auto"/>
          <w:sz w:val="22"/>
          <w:szCs w:val="22"/>
        </w:rPr>
        <w:t>счета не</w:t>
      </w:r>
      <w:r w:rsidRPr="00E43817">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E43817">
        <w:rPr>
          <w:rFonts w:ascii="Times New Roman" w:hAnsi="Times New Roman" w:cs="Times New Roman"/>
          <w:color w:val="auto"/>
          <w:sz w:val="22"/>
          <w:szCs w:val="22"/>
        </w:rPr>
        <w:t>исполнением услуг п</w:t>
      </w:r>
      <w:r w:rsidRPr="00E43817">
        <w:rPr>
          <w:rFonts w:ascii="Times New Roman" w:hAnsi="Times New Roman" w:cs="Times New Roman"/>
          <w:color w:val="auto"/>
          <w:sz w:val="22"/>
          <w:szCs w:val="22"/>
        </w:rPr>
        <w:t>о брокерском</w:t>
      </w:r>
      <w:r w:rsidR="00B25EAF" w:rsidRPr="00E43817">
        <w:rPr>
          <w:rFonts w:ascii="Times New Roman" w:hAnsi="Times New Roman" w:cs="Times New Roman"/>
          <w:color w:val="auto"/>
          <w:sz w:val="22"/>
          <w:szCs w:val="22"/>
        </w:rPr>
        <w:t>у</w:t>
      </w:r>
      <w:r w:rsidRPr="00E43817">
        <w:rPr>
          <w:rFonts w:ascii="Times New Roman" w:hAnsi="Times New Roman" w:cs="Times New Roman"/>
          <w:color w:val="auto"/>
          <w:sz w:val="22"/>
          <w:szCs w:val="22"/>
        </w:rPr>
        <w:t xml:space="preserve"> обслуживани</w:t>
      </w:r>
      <w:r w:rsidR="00B25EAF" w:rsidRPr="00E43817">
        <w:rPr>
          <w:rFonts w:ascii="Times New Roman" w:hAnsi="Times New Roman" w:cs="Times New Roman"/>
          <w:color w:val="auto"/>
          <w:sz w:val="22"/>
          <w:szCs w:val="22"/>
        </w:rPr>
        <w:t>ю</w:t>
      </w:r>
      <w:r w:rsidRPr="00E43817">
        <w:rPr>
          <w:rFonts w:ascii="Times New Roman" w:hAnsi="Times New Roman" w:cs="Times New Roman"/>
          <w:color w:val="auto"/>
          <w:sz w:val="22"/>
          <w:szCs w:val="22"/>
        </w:rPr>
        <w:t>.</w:t>
      </w:r>
    </w:p>
    <w:p w14:paraId="46AA45DF"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0C47891A" w:rsidR="000B0B6C" w:rsidRPr="00E43817" w:rsidRDefault="00295597"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соответствии со статьей 3 Закона о рынке ценных бумаг и Базовым стандартом совершения брокером операций на финансовом рынке, утвержденным Банком России, </w:t>
      </w:r>
      <w:r w:rsidR="000B0B6C" w:rsidRPr="00E4381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денежных средств, которые Брокер использовал в своих интересах;</w:t>
      </w:r>
    </w:p>
    <w:p w14:paraId="4780907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сумм, неправильно удержанных Брокером.</w:t>
      </w:r>
    </w:p>
    <w:p w14:paraId="6424989F" w14:textId="5312FFFB" w:rsidR="000B0B6C" w:rsidRPr="00E43817" w:rsidRDefault="00DA75C9"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Если иное не предусмотрено положениями Регламента, Брокер без дополнительного Поручения с ДС (</w:t>
      </w:r>
      <w:r w:rsidR="00A67F50" w:rsidRPr="00E43817">
        <w:rPr>
          <w:rFonts w:ascii="Times New Roman" w:hAnsi="Times New Roman" w:cs="Times New Roman"/>
          <w:color w:val="auto"/>
          <w:sz w:val="22"/>
          <w:szCs w:val="22"/>
        </w:rPr>
        <w:t>без акцептного порядка</w:t>
      </w:r>
      <w:r w:rsidRPr="00E43817">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 денежных средств, поступающих от продажи ценных бумаг Клиента;</w:t>
      </w:r>
    </w:p>
    <w:p w14:paraId="26A3E0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E43817">
        <w:rPr>
          <w:sz w:val="22"/>
          <w:szCs w:val="22"/>
          <w:lang w:eastAsia="ru-RU"/>
        </w:rPr>
        <w:t>т. д.</w:t>
      </w:r>
      <w:r w:rsidRPr="00E43817">
        <w:rPr>
          <w:sz w:val="22"/>
          <w:szCs w:val="22"/>
          <w:lang w:eastAsia="ru-RU"/>
        </w:rPr>
        <w:t>) Клиента;</w:t>
      </w:r>
    </w:p>
    <w:p w14:paraId="77F251B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перевод денежных средств по местам хранения с целью исполнения </w:t>
      </w:r>
      <w:r w:rsidR="00EC4072" w:rsidRPr="00E43817">
        <w:rPr>
          <w:sz w:val="22"/>
          <w:szCs w:val="22"/>
          <w:lang w:eastAsia="ru-RU"/>
        </w:rPr>
        <w:t>П</w:t>
      </w:r>
      <w:r w:rsidRPr="00E43817">
        <w:rPr>
          <w:sz w:val="22"/>
          <w:szCs w:val="22"/>
          <w:lang w:eastAsia="ru-RU"/>
        </w:rPr>
        <w:t>оручения Клиента на сделку.</w:t>
      </w:r>
    </w:p>
    <w:p w14:paraId="0285EBDC" w14:textId="77777777" w:rsidR="00C33934"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E43817">
        <w:rPr>
          <w:rFonts w:ascii="Times New Roman" w:hAnsi="Times New Roman" w:cs="Times New Roman"/>
          <w:color w:val="auto"/>
          <w:sz w:val="22"/>
          <w:szCs w:val="22"/>
        </w:rPr>
        <w:t>упитывавшихся</w:t>
      </w:r>
      <w:r w:rsidRPr="00E43817">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6" w:name="_Toc449535915"/>
      <w:r w:rsidRPr="00E43817">
        <w:rPr>
          <w:rFonts w:ascii="Times New Roman" w:hAnsi="Times New Roman"/>
          <w:sz w:val="22"/>
          <w:szCs w:val="22"/>
        </w:rPr>
        <w:t>Зачисление и списание ценных бумаг</w:t>
      </w:r>
      <w:bookmarkEnd w:id="26"/>
    </w:p>
    <w:p w14:paraId="67429D67" w14:textId="77777777" w:rsidR="00F92181" w:rsidRPr="00E43817" w:rsidRDefault="00F92181" w:rsidP="00E43817">
      <w:pPr>
        <w:pStyle w:val="aff0"/>
        <w:numPr>
          <w:ilvl w:val="0"/>
          <w:numId w:val="45"/>
        </w:numPr>
        <w:shd w:val="clear" w:color="auto" w:fill="FFFFFF"/>
        <w:tabs>
          <w:tab w:val="left" w:pos="284"/>
        </w:tabs>
        <w:autoSpaceDE w:val="0"/>
        <w:spacing w:line="276" w:lineRule="auto"/>
        <w:ind w:left="357" w:hanging="357"/>
        <w:rPr>
          <w:vanish/>
          <w:sz w:val="22"/>
          <w:szCs w:val="22"/>
          <w:lang w:eastAsia="ru-RU"/>
        </w:rPr>
      </w:pPr>
    </w:p>
    <w:p w14:paraId="0BD6BABD" w14:textId="77777777" w:rsidR="00F92181" w:rsidRPr="00E43817" w:rsidRDefault="00F92181" w:rsidP="00E43817">
      <w:pPr>
        <w:pStyle w:val="aff0"/>
        <w:numPr>
          <w:ilvl w:val="1"/>
          <w:numId w:val="45"/>
        </w:numPr>
        <w:shd w:val="clear" w:color="auto" w:fill="FFFFFF"/>
        <w:tabs>
          <w:tab w:val="left" w:pos="284"/>
        </w:tabs>
        <w:autoSpaceDE w:val="0"/>
        <w:spacing w:line="276" w:lineRule="auto"/>
        <w:ind w:left="357" w:hanging="357"/>
        <w:rPr>
          <w:vanish/>
          <w:sz w:val="22"/>
          <w:szCs w:val="22"/>
          <w:lang w:eastAsia="ru-RU"/>
        </w:rPr>
      </w:pPr>
    </w:p>
    <w:p w14:paraId="5E662AB1" w14:textId="0857AAEA" w:rsidR="008E7194" w:rsidRPr="00E43817" w:rsidRDefault="008E7194"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деятельности  депозитария АО «ИК «Питер Траст» (Клиентский регламент).</w:t>
      </w:r>
    </w:p>
    <w:p w14:paraId="65F91EE4" w14:textId="77777777" w:rsidR="00A61F91" w:rsidRPr="00E43817" w:rsidRDefault="00A61F91" w:rsidP="00E43817">
      <w:pPr>
        <w:pStyle w:val="aff0"/>
        <w:numPr>
          <w:ilvl w:val="1"/>
          <w:numId w:val="45"/>
        </w:numPr>
        <w:spacing w:line="276" w:lineRule="auto"/>
        <w:ind w:left="357" w:hanging="357"/>
        <w:contextualSpacing w:val="0"/>
        <w:rPr>
          <w:vanish/>
          <w:sz w:val="22"/>
          <w:szCs w:val="22"/>
        </w:rPr>
      </w:pPr>
    </w:p>
    <w:p w14:paraId="56F2ACDD" w14:textId="77777777" w:rsidR="00A61F91" w:rsidRPr="00E43817" w:rsidRDefault="00A61F91" w:rsidP="00E43817">
      <w:pPr>
        <w:pStyle w:val="aff0"/>
        <w:numPr>
          <w:ilvl w:val="2"/>
          <w:numId w:val="45"/>
        </w:numPr>
        <w:spacing w:line="276" w:lineRule="auto"/>
        <w:ind w:left="357" w:hanging="357"/>
        <w:contextualSpacing w:val="0"/>
        <w:rPr>
          <w:vanish/>
          <w:sz w:val="22"/>
          <w:szCs w:val="22"/>
        </w:rPr>
      </w:pPr>
    </w:p>
    <w:p w14:paraId="71E1CF68" w14:textId="21230139"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на операцию с ценными бумагами (При</w:t>
      </w:r>
      <w:r w:rsidR="002A6030" w:rsidRPr="00E43817">
        <w:rPr>
          <w:rFonts w:ascii="Times New Roman" w:hAnsi="Times New Roman" w:cs="Times New Roman"/>
          <w:color w:val="auto"/>
          <w:sz w:val="22"/>
          <w:szCs w:val="22"/>
        </w:rPr>
        <w:t>ложение 3.</w:t>
      </w:r>
      <w:r w:rsidR="002C0F3C" w:rsidRPr="00E43817">
        <w:rPr>
          <w:rFonts w:ascii="Times New Roman" w:hAnsi="Times New Roman" w:cs="Times New Roman"/>
          <w:color w:val="auto"/>
          <w:sz w:val="22"/>
          <w:szCs w:val="22"/>
        </w:rPr>
        <w:t>6</w:t>
      </w:r>
      <w:r w:rsidRPr="00E43817">
        <w:rPr>
          <w:rFonts w:ascii="Times New Roman" w:hAnsi="Times New Roman" w:cs="Times New Roman"/>
          <w:color w:val="auto"/>
          <w:sz w:val="22"/>
          <w:szCs w:val="22"/>
        </w:rPr>
        <w:t>)</w:t>
      </w:r>
      <w:r w:rsidR="00E97704" w:rsidRPr="00E43817">
        <w:rPr>
          <w:rFonts w:ascii="Times New Roman" w:hAnsi="Times New Roman" w:cs="Times New Roman"/>
          <w:color w:val="auto"/>
          <w:sz w:val="22"/>
          <w:szCs w:val="22"/>
        </w:rPr>
        <w:t xml:space="preserve"> к Регламенту</w:t>
      </w:r>
      <w:r w:rsidRPr="00E43817">
        <w:rPr>
          <w:rFonts w:ascii="Times New Roman" w:hAnsi="Times New Roman" w:cs="Times New Roman"/>
          <w:color w:val="auto"/>
          <w:sz w:val="22"/>
          <w:szCs w:val="22"/>
        </w:rPr>
        <w:t xml:space="preserve">, являющимся основанием для подготовки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w:t>
      </w:r>
      <w:r w:rsidRPr="00E43817">
        <w:rPr>
          <w:rFonts w:ascii="Times New Roman" w:hAnsi="Times New Roman" w:cs="Times New Roman"/>
          <w:color w:val="auto"/>
          <w:sz w:val="22"/>
          <w:szCs w:val="22"/>
        </w:rPr>
        <w:lastRenderedPageBreak/>
        <w:t>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E43817">
        <w:rPr>
          <w:rFonts w:ascii="Times New Roman" w:hAnsi="Times New Roman" w:cs="Times New Roman"/>
          <w:color w:val="auto"/>
          <w:sz w:val="22"/>
          <w:szCs w:val="22"/>
          <w:lang w:eastAsia="ru-RU"/>
        </w:rPr>
        <w:t xml:space="preserve"> </w:t>
      </w:r>
    </w:p>
    <w:p w14:paraId="3D353697"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вправе потребовать ведения отдельного учета в клиринговой организацией его имущества, предоставленного в качестве обеспечения, и обязательств Брокера, возникших из</w:t>
      </w:r>
      <w:r w:rsidR="00B15882" w:rsidRPr="00E43817">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6B7AFCD8"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списание ценных бумаг со счета депо на иной лицевой счет (счет депо) Клиента, открытый у </w:t>
      </w:r>
      <w:r w:rsidR="00A61F91" w:rsidRPr="00E43817">
        <w:rPr>
          <w:sz w:val="22"/>
          <w:szCs w:val="22"/>
          <w:lang w:eastAsia="ru-RU"/>
        </w:rPr>
        <w:t xml:space="preserve">  </w:t>
      </w:r>
      <w:r w:rsidR="00A61F91" w:rsidRPr="00E43817">
        <w:rPr>
          <w:sz w:val="22"/>
          <w:szCs w:val="22"/>
          <w:lang w:eastAsia="ru-RU"/>
        </w:rPr>
        <w:tab/>
      </w:r>
      <w:r w:rsidRPr="00E43817">
        <w:rPr>
          <w:sz w:val="22"/>
          <w:szCs w:val="22"/>
          <w:lang w:eastAsia="ru-RU"/>
        </w:rPr>
        <w:t>Регистратора/Депозитария, или</w:t>
      </w:r>
    </w:p>
    <w:p w14:paraId="34D93C7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перемещение ценных бумаг между разделами счета депо.</w:t>
      </w:r>
    </w:p>
    <w:p w14:paraId="15F70D3E" w14:textId="351E4BFB" w:rsidR="00A61F91"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E43817">
        <w:rPr>
          <w:rFonts w:ascii="Times New Roman" w:hAnsi="Times New Roman" w:cs="Times New Roman"/>
          <w:color w:val="auto"/>
          <w:sz w:val="22"/>
          <w:szCs w:val="22"/>
        </w:rPr>
        <w:t>ном</w:t>
      </w:r>
      <w:r w:rsidR="000B0B6C" w:rsidRPr="00E43817">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E71B5AA" w:rsidR="00FE7E34"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E43817">
        <w:rPr>
          <w:rFonts w:ascii="Times New Roman" w:hAnsi="Times New Roman" w:cs="Times New Roman"/>
          <w:color w:val="auto"/>
          <w:sz w:val="22"/>
          <w:szCs w:val="22"/>
        </w:rPr>
        <w:t>Д</w:t>
      </w:r>
      <w:r w:rsidR="000B0B6C" w:rsidRPr="00E43817">
        <w:rPr>
          <w:rFonts w:ascii="Times New Roman" w:hAnsi="Times New Roman" w:cs="Times New Roman"/>
          <w:color w:val="auto"/>
          <w:sz w:val="22"/>
          <w:szCs w:val="22"/>
        </w:rPr>
        <w:t>оговора.</w:t>
      </w:r>
    </w:p>
    <w:p w14:paraId="14C69FE8"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1439D90C" w14:textId="77777777" w:rsidR="00652D72"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06600CE"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(First In - First Out).</w:t>
      </w:r>
    </w:p>
    <w:p w14:paraId="37B2CAF9" w14:textId="76FD36B3"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627CC"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E43817">
        <w:rPr>
          <w:rFonts w:ascii="Times New Roman" w:hAnsi="Times New Roman" w:cs="Times New Roman"/>
          <w:color w:val="auto"/>
          <w:sz w:val="22"/>
          <w:szCs w:val="22"/>
        </w:rPr>
        <w:t>Д</w:t>
      </w:r>
      <w:r w:rsidRPr="00E43817">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7" w:name="_Ref448917359"/>
      <w:r w:rsidRPr="00E43817">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27"/>
    </w:p>
    <w:p w14:paraId="5F102DC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8" w:name="_Ref448917262"/>
      <w:r w:rsidRPr="00E43817">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8"/>
    </w:p>
    <w:p w14:paraId="0AB8FB65"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9" w:name="_Ref448917264"/>
      <w:r w:rsidRPr="00E43817">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9"/>
    </w:p>
    <w:p w14:paraId="75910BD5" w14:textId="1B81C43D"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.13</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.13</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_Ref448928924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В случаях,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w:t>
      </w:r>
      <w:r w:rsidR="006E63AC">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_Ref448917359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587FE8C8" w14:textId="77777777" w:rsidR="000B0B6C" w:rsidRPr="00E43817" w:rsidRDefault="000B0B6C" w:rsidP="00E43817">
      <w:pPr>
        <w:pStyle w:val="10"/>
        <w:numPr>
          <w:ilvl w:val="0"/>
          <w:numId w:val="45"/>
        </w:numPr>
        <w:spacing w:line="276" w:lineRule="auto"/>
        <w:jc w:val="both"/>
        <w:rPr>
          <w:rFonts w:ascii="Times New Roman" w:hAnsi="Times New Roman"/>
          <w:sz w:val="22"/>
          <w:szCs w:val="22"/>
        </w:rPr>
      </w:pPr>
      <w:bookmarkStart w:id="30" w:name="_Toc449535916"/>
      <w:r w:rsidRPr="00E43817">
        <w:rPr>
          <w:rFonts w:ascii="Times New Roman" w:hAnsi="Times New Roman"/>
          <w:sz w:val="22"/>
          <w:szCs w:val="22"/>
        </w:rPr>
        <w:t>ПОРЯДОК ВЗАИМОДЕЙСТВИЯ КЛИЕНТА И БРОКЕРА ПРИ ПРОВЕДЕНИИ</w:t>
      </w:r>
    </w:p>
    <w:p w14:paraId="3E122AFB" w14:textId="77777777" w:rsidR="000B0B6C" w:rsidRPr="00E43817" w:rsidRDefault="000B0B6C" w:rsidP="00E43817">
      <w:pPr>
        <w:pStyle w:val="10"/>
        <w:spacing w:line="276" w:lineRule="auto"/>
        <w:ind w:left="360"/>
        <w:jc w:val="both"/>
        <w:rPr>
          <w:rFonts w:ascii="Times New Roman" w:hAnsi="Times New Roman"/>
          <w:sz w:val="22"/>
          <w:szCs w:val="22"/>
        </w:rPr>
      </w:pPr>
      <w:r w:rsidRPr="00E43817">
        <w:rPr>
          <w:rFonts w:ascii="Times New Roman" w:hAnsi="Times New Roman"/>
          <w:sz w:val="22"/>
          <w:szCs w:val="22"/>
        </w:rPr>
        <w:t xml:space="preserve">                                                            ОПЕРАЦИЙ</w:t>
      </w:r>
      <w:bookmarkEnd w:id="30"/>
    </w:p>
    <w:p w14:paraId="5A07AF5B" w14:textId="77777777" w:rsidR="000B0B6C" w:rsidRPr="00E43817" w:rsidRDefault="000B0B6C" w:rsidP="00D6585D">
      <w:pPr>
        <w:pStyle w:val="20"/>
        <w:numPr>
          <w:ilvl w:val="1"/>
          <w:numId w:val="50"/>
        </w:numPr>
        <w:spacing w:after="0" w:line="276" w:lineRule="auto"/>
        <w:rPr>
          <w:rFonts w:ascii="Times New Roman" w:hAnsi="Times New Roman"/>
          <w:sz w:val="22"/>
          <w:szCs w:val="22"/>
        </w:rPr>
      </w:pPr>
      <w:bookmarkStart w:id="31" w:name="_Toc449535917"/>
      <w:r w:rsidRPr="00E43817">
        <w:rPr>
          <w:rFonts w:ascii="Times New Roman" w:hAnsi="Times New Roman"/>
          <w:sz w:val="22"/>
          <w:szCs w:val="22"/>
        </w:rPr>
        <w:t>Общие положения</w:t>
      </w:r>
      <w:bookmarkEnd w:id="31"/>
      <w:r w:rsidRPr="00E43817">
        <w:rPr>
          <w:rFonts w:ascii="Times New Roman" w:hAnsi="Times New Roman"/>
          <w:sz w:val="22"/>
          <w:szCs w:val="22"/>
        </w:rPr>
        <w:t xml:space="preserve"> </w:t>
      </w:r>
    </w:p>
    <w:p w14:paraId="73DF1D88" w14:textId="77777777" w:rsidR="000B0B6C" w:rsidRPr="00E43817" w:rsidRDefault="000B0B6C" w:rsidP="00D6585D">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E43817">
        <w:rPr>
          <w:rFonts w:ascii="Times New Roman" w:hAnsi="Times New Roman" w:cs="Times New Roman"/>
          <w:color w:val="auto"/>
          <w:sz w:val="22"/>
          <w:szCs w:val="22"/>
        </w:rPr>
        <w:t>деятельности, исполняя</w:t>
      </w:r>
      <w:r w:rsidRPr="00E4381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8" w:history="1">
        <w:r w:rsidRPr="00E43817">
          <w:rPr>
            <w:rStyle w:val="a6"/>
            <w:rFonts w:ascii="Times New Roman" w:hAnsi="Times New Roman"/>
            <w:color w:val="auto"/>
            <w:sz w:val="22"/>
            <w:szCs w:val="22"/>
          </w:rPr>
          <w:t>http://piter-trust.ru/</w:t>
        </w:r>
      </w:hyperlink>
      <w:r w:rsidRPr="00E43817">
        <w:rPr>
          <w:rFonts w:ascii="Times New Roman" w:hAnsi="Times New Roman" w:cs="Times New Roman"/>
          <w:color w:val="auto"/>
          <w:sz w:val="22"/>
          <w:szCs w:val="22"/>
        </w:rPr>
        <w:t>.</w:t>
      </w:r>
    </w:p>
    <w:p w14:paraId="3F5E1E9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подача Клиентом и прием Брокером </w:t>
      </w:r>
      <w:r w:rsidR="00EC4072" w:rsidRPr="00E43817">
        <w:rPr>
          <w:sz w:val="22"/>
          <w:szCs w:val="22"/>
          <w:lang w:eastAsia="ru-RU"/>
        </w:rPr>
        <w:t>П</w:t>
      </w:r>
      <w:r w:rsidRPr="00E43817">
        <w:rPr>
          <w:sz w:val="22"/>
          <w:szCs w:val="22"/>
          <w:lang w:eastAsia="ru-RU"/>
        </w:rPr>
        <w:t>оручения Клиента;</w:t>
      </w:r>
    </w:p>
    <w:p w14:paraId="2EEEF0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исполнение сделки и проведение расчетов между Брокером и Клиентом;</w:t>
      </w:r>
    </w:p>
    <w:p w14:paraId="1F9225E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предоставление отчета Клиенту.</w:t>
      </w:r>
    </w:p>
    <w:p w14:paraId="44C511D1" w14:textId="5021E87E" w:rsidR="000B0B6C"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E43817">
        <w:rPr>
          <w:rFonts w:ascii="Times New Roman" w:hAnsi="Times New Roman" w:cs="Times New Roman"/>
          <w:color w:val="auto"/>
          <w:sz w:val="22"/>
          <w:szCs w:val="22"/>
        </w:rPr>
        <w:t xml:space="preserve">в различных </w:t>
      </w:r>
      <w:r w:rsidRPr="00E43817">
        <w:rPr>
          <w:rFonts w:ascii="Times New Roman" w:hAnsi="Times New Roman" w:cs="Times New Roman"/>
          <w:color w:val="auto"/>
          <w:sz w:val="22"/>
          <w:szCs w:val="22"/>
        </w:rPr>
        <w:tab/>
      </w:r>
      <w:r w:rsidR="00BD6CBE" w:rsidRPr="00E43817">
        <w:rPr>
          <w:rFonts w:ascii="Times New Roman" w:hAnsi="Times New Roman" w:cs="Times New Roman"/>
          <w:color w:val="auto"/>
          <w:sz w:val="22"/>
          <w:szCs w:val="22"/>
        </w:rPr>
        <w:t>ТС,</w:t>
      </w:r>
      <w:r w:rsidR="000B0B6C" w:rsidRPr="00E43817">
        <w:rPr>
          <w:rFonts w:ascii="Times New Roman" w:hAnsi="Times New Roman" w:cs="Times New Roman"/>
          <w:color w:val="auto"/>
          <w:sz w:val="22"/>
          <w:szCs w:val="22"/>
        </w:rPr>
        <w:t xml:space="preserve"> определяются Правилами этих ТС.</w:t>
      </w:r>
    </w:p>
    <w:p w14:paraId="574965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Клиент не должен допускать подачу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w:t>
      </w:r>
      <w:r w:rsidR="00CC0910"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имеет право</w:t>
      </w:r>
      <w:r w:rsidRPr="00E43817">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E43817">
        <w:rPr>
          <w:rFonts w:ascii="Times New Roman" w:hAnsi="Times New Roman" w:cs="Times New Roman"/>
          <w:color w:val="auto"/>
          <w:sz w:val="22"/>
          <w:szCs w:val="22"/>
        </w:rPr>
        <w:t>,</w:t>
      </w:r>
      <w:r w:rsidR="00D10899" w:rsidRPr="00E43817">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E43817">
        <w:rPr>
          <w:rFonts w:ascii="Times New Roman" w:hAnsi="Times New Roman" w:cs="Times New Roman"/>
          <w:color w:val="auto"/>
          <w:sz w:val="22"/>
          <w:szCs w:val="22"/>
        </w:rPr>
        <w:t xml:space="preserve"> </w:t>
      </w:r>
      <w:r w:rsidR="00D10899" w:rsidRPr="00E43817">
        <w:rPr>
          <w:rFonts w:ascii="Times New Roman" w:hAnsi="Times New Roman" w:cs="Times New Roman"/>
          <w:color w:val="auto"/>
          <w:sz w:val="22"/>
          <w:szCs w:val="22"/>
        </w:rPr>
        <w:t>(сделке за счет двух своих клиентов).</w:t>
      </w:r>
    </w:p>
    <w:p w14:paraId="7AE5340A" w14:textId="3B3BD757" w:rsidR="00FB19CC" w:rsidRPr="00E43817" w:rsidRDefault="00E627CC" w:rsidP="00E43817">
      <w:pPr>
        <w:autoSpaceDE w:val="0"/>
        <w:autoSpaceDN w:val="0"/>
        <w:adjustRightInd w:val="0"/>
        <w:spacing w:line="276" w:lineRule="auto"/>
        <w:ind w:left="357" w:hanging="357"/>
        <w:rPr>
          <w:sz w:val="22"/>
          <w:szCs w:val="22"/>
          <w:lang w:eastAsia="ru-RU"/>
        </w:rPr>
      </w:pPr>
      <w:r w:rsidRPr="00E43817">
        <w:rPr>
          <w:sz w:val="22"/>
          <w:szCs w:val="22"/>
          <w:lang w:eastAsia="ru-RU"/>
        </w:rPr>
        <w:tab/>
      </w:r>
      <w:r w:rsidR="00D10899" w:rsidRPr="00E43817">
        <w:rPr>
          <w:sz w:val="22"/>
          <w:szCs w:val="22"/>
          <w:lang w:eastAsia="ru-RU"/>
        </w:rPr>
        <w:t>Подписанием Заявления</w:t>
      </w:r>
      <w:r w:rsidR="00BF7541" w:rsidRPr="00E43817">
        <w:rPr>
          <w:sz w:val="22"/>
          <w:szCs w:val="22"/>
          <w:lang w:eastAsia="ru-RU"/>
        </w:rPr>
        <w:t xml:space="preserve"> о присоединении </w:t>
      </w:r>
      <w:r w:rsidR="00D10899" w:rsidRPr="00E43817">
        <w:rPr>
          <w:sz w:val="22"/>
          <w:szCs w:val="22"/>
          <w:lang w:eastAsia="ru-RU"/>
        </w:rPr>
        <w:t xml:space="preserve"> Клиент выражает свое согласие на одновременное коммерческое представительство</w:t>
      </w:r>
      <w:r w:rsidR="00FB19CC" w:rsidRPr="00E43817">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заключать от имени и за счет Клиента договоры (совершать сделки) купли-продажи ценных бумаг и/или</w:t>
      </w:r>
      <w:r w:rsidR="00FB19CC" w:rsidRPr="00E43817">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провести урегулирование заключенной Брокером сделки купли-продажи и осуществить расчеты по ней в</w:t>
      </w:r>
      <w:r w:rsidR="00FB19CC" w:rsidRPr="00E43817">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E43817" w:rsidRDefault="00FB19C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Pr="00E43817" w:rsidRDefault="00D10899"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совершать иные действия, связанные с исполнением поручений Клиента.</w:t>
      </w:r>
    </w:p>
    <w:p w14:paraId="0FC1E80C" w14:textId="0E6A51B1" w:rsidR="00815591"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815591" w:rsidRPr="00E43817">
        <w:rPr>
          <w:rFonts w:ascii="Times New Roman" w:hAnsi="Times New Roman" w:cs="Times New Roman"/>
          <w:color w:val="auto"/>
          <w:sz w:val="22"/>
          <w:szCs w:val="22"/>
          <w:lang w:eastAsia="ru-RU"/>
        </w:rPr>
        <w:t>Порядок исполнения поручений на сделки с валютными инструментами и инструментами рынка драгоценных металлов регулируется Частью 8 настоящего Регламента.</w:t>
      </w:r>
    </w:p>
    <w:p w14:paraId="5BD09D19"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Субброкерские операции осуществляются в соответствии с Порядком взаимодействия Брокера и Субброкера при проведении субброкерских операций (</w:t>
      </w:r>
      <w:r w:rsidR="005A61A5" w:rsidRPr="00E43817">
        <w:rPr>
          <w:rFonts w:ascii="Times New Roman" w:hAnsi="Times New Roman" w:cs="Times New Roman"/>
          <w:color w:val="auto"/>
          <w:sz w:val="22"/>
          <w:szCs w:val="22"/>
        </w:rPr>
        <w:t>Приложение 5</w:t>
      </w:r>
      <w:r w:rsidRPr="00E43817">
        <w:rPr>
          <w:rFonts w:ascii="Times New Roman" w:hAnsi="Times New Roman" w:cs="Times New Roman"/>
          <w:color w:val="auto"/>
          <w:sz w:val="22"/>
          <w:szCs w:val="22"/>
        </w:rPr>
        <w:t xml:space="preserve"> к настоящему Регламенту).</w:t>
      </w:r>
    </w:p>
    <w:p w14:paraId="6D27BEC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2" w:name="_Toc449535918"/>
      <w:r w:rsidRPr="00E43817">
        <w:rPr>
          <w:rFonts w:ascii="Times New Roman" w:hAnsi="Times New Roman"/>
          <w:sz w:val="22"/>
          <w:szCs w:val="22"/>
        </w:rPr>
        <w:t xml:space="preserve">Порядок подачи (отмены) </w:t>
      </w:r>
      <w:r w:rsidR="002903FD" w:rsidRPr="00E43817">
        <w:rPr>
          <w:rFonts w:ascii="Times New Roman" w:hAnsi="Times New Roman"/>
          <w:sz w:val="22"/>
          <w:szCs w:val="22"/>
        </w:rPr>
        <w:t>П</w:t>
      </w:r>
      <w:r w:rsidRPr="00E43817">
        <w:rPr>
          <w:rFonts w:ascii="Times New Roman" w:hAnsi="Times New Roman"/>
          <w:sz w:val="22"/>
          <w:szCs w:val="22"/>
        </w:rPr>
        <w:t>оручений</w:t>
      </w:r>
      <w:bookmarkEnd w:id="32"/>
    </w:p>
    <w:p w14:paraId="28CE5A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E43817">
        <w:rPr>
          <w:rFonts w:ascii="Times New Roman" w:hAnsi="Times New Roman" w:cs="Times New Roman"/>
          <w:color w:val="auto"/>
          <w:sz w:val="22"/>
          <w:szCs w:val="22"/>
        </w:rPr>
        <w:t>Регламентом</w:t>
      </w:r>
      <w:r w:rsidRPr="00E43817">
        <w:rPr>
          <w:rFonts w:ascii="Times New Roman" w:hAnsi="Times New Roman" w:cs="Times New Roman"/>
          <w:color w:val="auto"/>
          <w:sz w:val="22"/>
          <w:szCs w:val="22"/>
        </w:rPr>
        <w:t xml:space="preserve"> условиями подачи поручений:</w:t>
      </w:r>
    </w:p>
    <w:p w14:paraId="0F772B27" w14:textId="0F9F9F3D"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в устной форме</w:t>
      </w:r>
      <w:r w:rsidRPr="00E43817">
        <w:rPr>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sidRPr="00E43817">
        <w:rPr>
          <w:sz w:val="22"/>
          <w:szCs w:val="22"/>
        </w:rPr>
        <w:t xml:space="preserve"> с 10.00 до 19.00</w:t>
      </w:r>
      <w:r w:rsidRPr="00E43817">
        <w:rPr>
          <w:sz w:val="22"/>
          <w:szCs w:val="22"/>
        </w:rPr>
        <w:t>;</w:t>
      </w:r>
    </w:p>
    <w:p w14:paraId="69BF4325"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факсимильной связи или электронной почтой;</w:t>
      </w:r>
    </w:p>
    <w:p w14:paraId="697FC352" w14:textId="3E5FF50B"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электронных систем подачи поручений (ЭДО, ИТС)</w:t>
      </w:r>
      <w:r w:rsidR="00672D67" w:rsidRPr="00E43817">
        <w:rPr>
          <w:sz w:val="22"/>
          <w:szCs w:val="22"/>
        </w:rPr>
        <w:t xml:space="preserve"> на </w:t>
      </w:r>
      <w:bookmarkStart w:id="33" w:name="_GoBack"/>
      <w:bookmarkEnd w:id="33"/>
      <w:r w:rsidR="00672D67" w:rsidRPr="00E43817">
        <w:rPr>
          <w:sz w:val="22"/>
          <w:szCs w:val="22"/>
        </w:rPr>
        <w:t xml:space="preserve"> Московской биржи с 10.00 до 24.00</w:t>
      </w:r>
      <w:r w:rsidRPr="00E43817">
        <w:rPr>
          <w:sz w:val="22"/>
          <w:szCs w:val="22"/>
        </w:rPr>
        <w:t>.</w:t>
      </w:r>
    </w:p>
    <w:p w14:paraId="12F00874" w14:textId="48535FDA" w:rsidR="007855A2" w:rsidRPr="00E43817" w:rsidRDefault="007855A2"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через Личный кабинет на сайте Брокера </w:t>
      </w:r>
    </w:p>
    <w:p w14:paraId="65751BAB" w14:textId="6B4A61D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E43817">
        <w:rPr>
          <w:rFonts w:ascii="Times New Roman" w:hAnsi="Times New Roman" w:cs="Times New Roman"/>
          <w:color w:val="auto"/>
          <w:sz w:val="22"/>
          <w:szCs w:val="22"/>
        </w:rPr>
        <w:t>настоящим Регламентом</w:t>
      </w:r>
      <w:r w:rsidR="000B0B6C" w:rsidRPr="00E43817">
        <w:rPr>
          <w:rFonts w:ascii="Times New Roman" w:hAnsi="Times New Roman" w:cs="Times New Roman"/>
          <w:color w:val="auto"/>
          <w:sz w:val="22"/>
          <w:szCs w:val="22"/>
        </w:rPr>
        <w:t xml:space="preserve">,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5973720E"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1F980179"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QU</w:t>
      </w:r>
      <w:r w:rsidR="000B0B6C" w:rsidRPr="00E43817">
        <w:rPr>
          <w:rFonts w:ascii="Times New Roman" w:hAnsi="Times New Roman" w:cs="Times New Roman"/>
          <w:color w:val="auto"/>
          <w:sz w:val="22"/>
          <w:szCs w:val="22"/>
          <w:lang w:val="en-US"/>
        </w:rPr>
        <w:t>IK</w:t>
      </w:r>
      <w:r w:rsidR="000B0B6C" w:rsidRPr="00E43817">
        <w:rPr>
          <w:rFonts w:ascii="Times New Roman" w:hAnsi="Times New Roman" w:cs="Times New Roman"/>
          <w:color w:val="auto"/>
          <w:sz w:val="22"/>
          <w:szCs w:val="22"/>
        </w:rPr>
        <w:t>.</w:t>
      </w:r>
    </w:p>
    <w:p w14:paraId="026D122B" w14:textId="1FCCB5C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имеющимся у Брокера. </w:t>
      </w:r>
    </w:p>
    <w:p w14:paraId="2D5EB4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подачи Поручения по телефону.</w:t>
      </w:r>
    </w:p>
    <w:p w14:paraId="255059A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E43817" w:rsidRDefault="00183441" w:rsidP="00E43817">
      <w:pPr>
        <w:pStyle w:val="Normal10"/>
        <w:numPr>
          <w:ilvl w:val="0"/>
          <w:numId w:val="9"/>
        </w:numPr>
        <w:tabs>
          <w:tab w:val="left" w:pos="426"/>
        </w:tabs>
        <w:spacing w:line="276" w:lineRule="auto"/>
        <w:ind w:left="357" w:hanging="357"/>
        <w:rPr>
          <w:sz w:val="22"/>
          <w:szCs w:val="22"/>
        </w:rPr>
      </w:pPr>
      <w:r w:rsidRPr="00E43817">
        <w:rPr>
          <w:sz w:val="22"/>
          <w:szCs w:val="22"/>
        </w:rPr>
        <w:t>ФИО /Н</w:t>
      </w:r>
      <w:r w:rsidR="000B0B6C" w:rsidRPr="00E43817">
        <w:rPr>
          <w:sz w:val="22"/>
          <w:szCs w:val="22"/>
        </w:rPr>
        <w:t>аименование</w:t>
      </w:r>
      <w:r w:rsidRPr="00E43817">
        <w:rPr>
          <w:sz w:val="22"/>
          <w:szCs w:val="22"/>
        </w:rPr>
        <w:t xml:space="preserve"> Клиента</w:t>
      </w:r>
      <w:r w:rsidR="000B0B6C" w:rsidRPr="00E43817">
        <w:rPr>
          <w:sz w:val="22"/>
          <w:szCs w:val="22"/>
        </w:rPr>
        <w:t>;</w:t>
      </w:r>
    </w:p>
    <w:p w14:paraId="3420173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Код Клиента;</w:t>
      </w:r>
    </w:p>
    <w:p w14:paraId="4E26EC53" w14:textId="77777777" w:rsidR="000B0B6C" w:rsidRPr="00E43817" w:rsidRDefault="000B0B6C" w:rsidP="00E43817">
      <w:pPr>
        <w:pStyle w:val="a9"/>
        <w:numPr>
          <w:ilvl w:val="0"/>
          <w:numId w:val="3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Номер договора;</w:t>
      </w:r>
    </w:p>
    <w:p w14:paraId="4644FC1A"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Существенные условия Сделки.</w:t>
      </w:r>
    </w:p>
    <w:p w14:paraId="5F88440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E43817" w:rsidRDefault="00834FB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E43817">
        <w:rPr>
          <w:rFonts w:ascii="Times New Roman" w:hAnsi="Times New Roman" w:cs="Times New Roman"/>
          <w:color w:val="auto"/>
          <w:sz w:val="22"/>
          <w:szCs w:val="22"/>
        </w:rPr>
        <w:t xml:space="preserve">. </w:t>
      </w:r>
    </w:p>
    <w:p w14:paraId="67E8585B" w14:textId="53FF6D9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6E63AC">
        <w:rPr>
          <w:rFonts w:ascii="Times New Roman" w:hAnsi="Times New Roman" w:cs="Times New Roman"/>
          <w:color w:val="auto"/>
          <w:sz w:val="22"/>
          <w:szCs w:val="22"/>
        </w:rPr>
        <w:t>7</w:t>
      </w:r>
      <w:r w:rsidR="00E9770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E43817" w:rsidRDefault="00121A5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Любое</w:t>
      </w:r>
      <w:r w:rsidR="002E366F" w:rsidRPr="00E43817">
        <w:rPr>
          <w:rFonts w:ascii="Times New Roman" w:hAnsi="Times New Roman" w:cs="Times New Roman"/>
          <w:color w:val="auto"/>
          <w:sz w:val="22"/>
          <w:szCs w:val="22"/>
          <w:lang w:eastAsia="ru-RU"/>
        </w:rPr>
        <w:t xml:space="preserve"> Поручение на сделку,</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поданное</w:t>
      </w:r>
      <w:r w:rsidRPr="00E43817">
        <w:rPr>
          <w:rFonts w:ascii="Times New Roman" w:hAnsi="Times New Roman" w:cs="Times New Roman"/>
          <w:color w:val="auto"/>
          <w:sz w:val="22"/>
          <w:szCs w:val="22"/>
          <w:lang w:eastAsia="ru-RU"/>
        </w:rPr>
        <w:t xml:space="preserve"> в устной форме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w:t>
      </w:r>
      <w:r w:rsidR="002E366F" w:rsidRPr="00E43817">
        <w:rPr>
          <w:rFonts w:ascii="Times New Roman" w:hAnsi="Times New Roman" w:cs="Times New Roman"/>
          <w:color w:val="auto"/>
          <w:sz w:val="22"/>
          <w:szCs w:val="22"/>
          <w:lang w:eastAsia="ru-RU"/>
        </w:rPr>
        <w:t>н</w:t>
      </w:r>
      <w:r w:rsidRPr="00E43817">
        <w:rPr>
          <w:rFonts w:ascii="Times New Roman" w:hAnsi="Times New Roman" w:cs="Times New Roman"/>
          <w:color w:val="auto"/>
          <w:sz w:val="22"/>
          <w:szCs w:val="22"/>
          <w:lang w:eastAsia="ru-RU"/>
        </w:rPr>
        <w:t>н</w:t>
      </w:r>
      <w:r w:rsidR="002E366F" w:rsidRPr="00E43817">
        <w:rPr>
          <w:rFonts w:ascii="Times New Roman" w:hAnsi="Times New Roman" w:cs="Times New Roman"/>
          <w:color w:val="auto"/>
          <w:sz w:val="22"/>
          <w:szCs w:val="22"/>
          <w:lang w:eastAsia="ru-RU"/>
        </w:rPr>
        <w:t>ой связи, с соблюдением вышеперечисленных условий,</w:t>
      </w:r>
      <w:r w:rsidRPr="00E43817">
        <w:rPr>
          <w:rFonts w:ascii="Times New Roman" w:hAnsi="Times New Roman" w:cs="Times New Roman"/>
          <w:color w:val="auto"/>
          <w:sz w:val="22"/>
          <w:szCs w:val="22"/>
          <w:lang w:eastAsia="ru-RU"/>
        </w:rPr>
        <w:t xml:space="preserve"> рассматривается Б</w:t>
      </w:r>
      <w:r w:rsidR="00116A2D" w:rsidRPr="00E43817">
        <w:rPr>
          <w:rFonts w:ascii="Times New Roman" w:hAnsi="Times New Roman" w:cs="Times New Roman"/>
          <w:color w:val="auto"/>
          <w:sz w:val="22"/>
          <w:szCs w:val="22"/>
          <w:lang w:eastAsia="ru-RU"/>
        </w:rPr>
        <w:t>рокером</w:t>
      </w:r>
      <w:r w:rsidRPr="00E43817">
        <w:rPr>
          <w:rFonts w:ascii="Times New Roman" w:hAnsi="Times New Roman" w:cs="Times New Roman"/>
          <w:color w:val="auto"/>
          <w:sz w:val="22"/>
          <w:szCs w:val="22"/>
          <w:lang w:eastAsia="ru-RU"/>
        </w:rPr>
        <w:t xml:space="preserve"> как исходящее от К</w:t>
      </w:r>
      <w:r w:rsidR="00116A2D" w:rsidRPr="00E43817">
        <w:rPr>
          <w:rFonts w:ascii="Times New Roman" w:hAnsi="Times New Roman" w:cs="Times New Roman"/>
          <w:color w:val="auto"/>
          <w:sz w:val="22"/>
          <w:szCs w:val="22"/>
          <w:lang w:eastAsia="ru-RU"/>
        </w:rPr>
        <w:t>лиента</w:t>
      </w:r>
      <w:r w:rsidRPr="00E43817">
        <w:rPr>
          <w:rFonts w:ascii="Times New Roman" w:hAnsi="Times New Roman" w:cs="Times New Roman"/>
          <w:color w:val="auto"/>
          <w:sz w:val="22"/>
          <w:szCs w:val="22"/>
          <w:lang w:eastAsia="ru-RU"/>
        </w:rPr>
        <w:t>.</w:t>
      </w:r>
      <w:r w:rsidR="002E366F" w:rsidRPr="00E43817">
        <w:rPr>
          <w:rFonts w:ascii="Times New Roman" w:hAnsi="Times New Roman" w:cs="Times New Roman"/>
          <w:color w:val="auto"/>
          <w:sz w:val="22"/>
          <w:szCs w:val="22"/>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E43817">
        <w:rPr>
          <w:rFonts w:ascii="Times New Roman" w:hAnsi="Times New Roman" w:cs="Times New Roman"/>
          <w:color w:val="auto"/>
          <w:sz w:val="22"/>
          <w:szCs w:val="22"/>
        </w:rPr>
        <w:t>.</w:t>
      </w:r>
    </w:p>
    <w:p w14:paraId="1DF8F535" w14:textId="77777777" w:rsidR="007275D9" w:rsidRPr="00E43817" w:rsidRDefault="007275D9"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признает</w:t>
      </w:r>
      <w:r w:rsidR="002E366F" w:rsidRPr="00E43817">
        <w:rPr>
          <w:rFonts w:ascii="Times New Roman" w:hAnsi="Times New Roman" w:cs="Times New Roman"/>
          <w:color w:val="auto"/>
          <w:sz w:val="22"/>
          <w:szCs w:val="22"/>
          <w:lang w:eastAsia="ru-RU"/>
        </w:rPr>
        <w:t>, что</w:t>
      </w:r>
      <w:r w:rsidRPr="00E43817">
        <w:rPr>
          <w:rFonts w:ascii="Times New Roman" w:hAnsi="Times New Roman" w:cs="Times New Roman"/>
          <w:color w:val="auto"/>
          <w:sz w:val="22"/>
          <w:szCs w:val="22"/>
          <w:lang w:eastAsia="ru-RU"/>
        </w:rPr>
        <w:t xml:space="preserve"> все Сообщения, направленные и</w:t>
      </w:r>
      <w:r w:rsidR="002E366F" w:rsidRPr="00E43817">
        <w:rPr>
          <w:rFonts w:ascii="Times New Roman" w:hAnsi="Times New Roman" w:cs="Times New Roman"/>
          <w:color w:val="auto"/>
          <w:sz w:val="22"/>
          <w:szCs w:val="22"/>
          <w:lang w:eastAsia="ru-RU"/>
        </w:rPr>
        <w:t>м Брокеру</w:t>
      </w:r>
      <w:r w:rsidRPr="00E43817">
        <w:rPr>
          <w:rFonts w:ascii="Times New Roman" w:hAnsi="Times New Roman" w:cs="Times New Roman"/>
          <w:color w:val="auto"/>
          <w:sz w:val="22"/>
          <w:szCs w:val="22"/>
          <w:lang w:eastAsia="ru-RU"/>
        </w:rPr>
        <w:t xml:space="preserve"> в устной форме</w:t>
      </w:r>
      <w:r w:rsidR="002E366F" w:rsidRPr="00E43817">
        <w:rPr>
          <w:rFonts w:ascii="Times New Roman" w:hAnsi="Times New Roman" w:cs="Times New Roman"/>
          <w:color w:val="auto"/>
          <w:sz w:val="22"/>
          <w:szCs w:val="22"/>
          <w:lang w:eastAsia="ru-RU"/>
        </w:rPr>
        <w:t>,</w:t>
      </w:r>
      <w:r w:rsidRPr="00E43817">
        <w:rPr>
          <w:rFonts w:ascii="Times New Roman" w:hAnsi="Times New Roman" w:cs="Times New Roman"/>
          <w:color w:val="auto"/>
          <w:sz w:val="22"/>
          <w:szCs w:val="22"/>
          <w:lang w:eastAsia="ru-RU"/>
        </w:rPr>
        <w:t xml:space="preserve">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телефон</w:t>
      </w:r>
      <w:r w:rsidR="002E366F" w:rsidRPr="00E43817">
        <w:rPr>
          <w:rFonts w:ascii="Times New Roman" w:hAnsi="Times New Roman" w:cs="Times New Roman"/>
          <w:color w:val="auto"/>
          <w:sz w:val="22"/>
          <w:szCs w:val="22"/>
          <w:lang w:eastAsia="ru-RU"/>
        </w:rPr>
        <w:t>ной связи</w:t>
      </w:r>
      <w:r w:rsidRPr="00E43817">
        <w:rPr>
          <w:rFonts w:ascii="Times New Roman" w:hAnsi="Times New Roman" w:cs="Times New Roman"/>
          <w:color w:val="auto"/>
          <w:sz w:val="22"/>
          <w:szCs w:val="22"/>
          <w:lang w:eastAsia="ru-RU"/>
        </w:rPr>
        <w:t>, имеют юридическую силу</w:t>
      </w:r>
      <w:r w:rsidR="00834FB5" w:rsidRPr="00E43817">
        <w:rPr>
          <w:rFonts w:ascii="Times New Roman" w:hAnsi="Times New Roman" w:cs="Times New Roman"/>
          <w:color w:val="auto"/>
          <w:sz w:val="22"/>
          <w:szCs w:val="22"/>
          <w:lang w:eastAsia="ru-RU"/>
        </w:rPr>
        <w:t xml:space="preserve"> Поручения</w:t>
      </w:r>
      <w:r w:rsidR="002E366F" w:rsidRPr="00E43817">
        <w:rPr>
          <w:rFonts w:ascii="Times New Roman" w:hAnsi="Times New Roman" w:cs="Times New Roman"/>
          <w:color w:val="auto"/>
          <w:sz w:val="22"/>
          <w:szCs w:val="22"/>
          <w:lang w:eastAsia="ru-RU"/>
        </w:rPr>
        <w:t xml:space="preserve"> и приравниваются к оригиналу, поданному на бумажном носителе</w:t>
      </w:r>
      <w:r w:rsidRPr="00E43817">
        <w:rPr>
          <w:rFonts w:ascii="Times New Roman" w:hAnsi="Times New Roman" w:cs="Times New Roman"/>
          <w:color w:val="auto"/>
          <w:sz w:val="22"/>
          <w:szCs w:val="22"/>
          <w:lang w:eastAsia="ru-RU"/>
        </w:rPr>
        <w:t>.</w:t>
      </w:r>
    </w:p>
    <w:p w14:paraId="72E3BD2E" w14:textId="77777777" w:rsidR="00116A2D" w:rsidRPr="00E43817" w:rsidRDefault="00116A2D"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Стороны договорились признавать цифровую запись телефонных переговоров, осуществляе</w:t>
      </w:r>
      <w:r w:rsidRPr="00E43817">
        <w:rPr>
          <w:rFonts w:ascii="Times New Roman" w:hAnsi="Times New Roman" w:cs="Times New Roman"/>
          <w:color w:val="auto"/>
          <w:sz w:val="22"/>
          <w:szCs w:val="22"/>
          <w:lang w:eastAsia="ru-RU"/>
        </w:rPr>
        <w:t>мую Брокер</w:t>
      </w:r>
      <w:r w:rsidR="00EC2BDE" w:rsidRPr="00E43817">
        <w:rPr>
          <w:rFonts w:ascii="Times New Roman" w:hAnsi="Times New Roman" w:cs="Times New Roman"/>
          <w:color w:val="auto"/>
          <w:sz w:val="22"/>
          <w:szCs w:val="22"/>
          <w:lang w:eastAsia="ru-RU"/>
        </w:rPr>
        <w:t>ом</w:t>
      </w:r>
      <w:r w:rsidRPr="00E43817">
        <w:rPr>
          <w:rFonts w:ascii="Times New Roman" w:hAnsi="Times New Roman" w:cs="Times New Roman"/>
          <w:color w:val="auto"/>
          <w:sz w:val="22"/>
          <w:szCs w:val="22"/>
          <w:lang w:eastAsia="ru-RU"/>
        </w:rPr>
        <w:t xml:space="preserve"> на магнитном или ином носителе, в качестве </w:t>
      </w:r>
      <w:r w:rsidR="007275D9" w:rsidRPr="00E43817">
        <w:rPr>
          <w:rFonts w:ascii="Times New Roman" w:hAnsi="Times New Roman" w:cs="Times New Roman"/>
          <w:color w:val="auto"/>
          <w:sz w:val="22"/>
          <w:szCs w:val="22"/>
          <w:lang w:eastAsia="ru-RU"/>
        </w:rPr>
        <w:t xml:space="preserve">достаточного </w:t>
      </w:r>
      <w:r w:rsidRPr="00E43817">
        <w:rPr>
          <w:rFonts w:ascii="Times New Roman" w:hAnsi="Times New Roman" w:cs="Times New Roman"/>
          <w:color w:val="auto"/>
          <w:sz w:val="22"/>
          <w:szCs w:val="22"/>
          <w:lang w:eastAsia="ru-RU"/>
        </w:rPr>
        <w:t xml:space="preserve">доказательства в случае судебного разбирательства. Данные записи хранятся у Брокера не менее </w:t>
      </w:r>
      <w:r w:rsidR="002E366F" w:rsidRPr="00E43817">
        <w:rPr>
          <w:rFonts w:ascii="Times New Roman" w:hAnsi="Times New Roman" w:cs="Times New Roman"/>
          <w:color w:val="auto"/>
          <w:sz w:val="22"/>
          <w:szCs w:val="22"/>
          <w:lang w:eastAsia="ru-RU"/>
        </w:rPr>
        <w:t>5</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пяти</w:t>
      </w:r>
      <w:r w:rsidRPr="00E43817">
        <w:rPr>
          <w:rFonts w:ascii="Times New Roman" w:hAnsi="Times New Roman" w:cs="Times New Roman"/>
          <w:color w:val="auto"/>
          <w:sz w:val="22"/>
          <w:szCs w:val="22"/>
          <w:lang w:eastAsia="ru-RU"/>
        </w:rPr>
        <w:t>) лет.</w:t>
      </w:r>
    </w:p>
    <w:p w14:paraId="25DD802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может отменить </w:t>
      </w:r>
      <w:r w:rsidR="005A61A5" w:rsidRPr="00E43817">
        <w:rPr>
          <w:rFonts w:ascii="Times New Roman" w:hAnsi="Times New Roman" w:cs="Times New Roman"/>
          <w:color w:val="auto"/>
          <w:sz w:val="22"/>
          <w:szCs w:val="22"/>
        </w:rPr>
        <w:t>условия,</w:t>
      </w:r>
      <w:r w:rsidRPr="00E43817">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sidRPr="00E43817">
        <w:rPr>
          <w:rFonts w:ascii="Times New Roman" w:hAnsi="Times New Roman" w:cs="Times New Roman"/>
          <w:color w:val="auto"/>
          <w:sz w:val="22"/>
          <w:szCs w:val="22"/>
        </w:rPr>
        <w:t xml:space="preserve"> (Приложение 3.17).</w:t>
      </w:r>
    </w:p>
    <w:p w14:paraId="103FD50C" w14:textId="02227A61"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sidRPr="00E43817">
        <w:rPr>
          <w:rFonts w:ascii="Times New Roman" w:hAnsi="Times New Roman" w:cs="Times New Roman"/>
          <w:color w:val="auto"/>
          <w:sz w:val="22"/>
          <w:szCs w:val="22"/>
        </w:rPr>
        <w:t>с 10.00 до 19.00</w:t>
      </w:r>
      <w:r w:rsidR="000C054F"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17C74756"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Рыночное Поручение – это Поручение на совершение сделки по текущей рыночной цене, </w:t>
      </w:r>
      <w:r w:rsidR="00BD6CBE" w:rsidRPr="00E43817">
        <w:rPr>
          <w:sz w:val="22"/>
          <w:szCs w:val="22"/>
          <w:lang w:eastAsia="ru-RU"/>
        </w:rPr>
        <w:t>т. е.</w:t>
      </w:r>
      <w:r w:rsidRPr="00E43817">
        <w:rPr>
          <w:sz w:val="22"/>
          <w:szCs w:val="22"/>
          <w:lang w:eastAsia="ru-RU"/>
        </w:rPr>
        <w:t xml:space="preserve"> по цене встречного спроса/предложения этой ценной бумаги/срочного контракта,</w:t>
      </w:r>
      <w:r w:rsidR="00661080" w:rsidRPr="00E43817">
        <w:rPr>
          <w:sz w:val="22"/>
          <w:szCs w:val="22"/>
          <w:lang w:eastAsia="ru-RU"/>
        </w:rPr>
        <w:t xml:space="preserve"> валюты, </w:t>
      </w:r>
      <w:r w:rsidRPr="00E43817">
        <w:rPr>
          <w:sz w:val="22"/>
          <w:szCs w:val="22"/>
          <w:lang w:eastAsia="ru-RU"/>
        </w:rPr>
        <w:t>имеющей место в данной ТС в течение текущего торгового дня</w:t>
      </w:r>
      <w:r w:rsidR="001C2EA3" w:rsidRPr="00E43817">
        <w:rPr>
          <w:sz w:val="22"/>
          <w:szCs w:val="22"/>
          <w:lang w:eastAsia="ru-RU"/>
        </w:rPr>
        <w:t xml:space="preserve"> на основании п.5.2.1</w:t>
      </w:r>
      <w:r w:rsidR="006E63AC">
        <w:rPr>
          <w:sz w:val="22"/>
          <w:szCs w:val="22"/>
          <w:lang w:eastAsia="ru-RU"/>
        </w:rPr>
        <w:t>9</w:t>
      </w:r>
      <w:r w:rsidRPr="00E43817">
        <w:rPr>
          <w:sz w:val="22"/>
          <w:szCs w:val="22"/>
          <w:lang w:eastAsia="ru-RU"/>
        </w:rPr>
        <w:t xml:space="preserve">. В Поручении данного типа Клиент не указывает цену сделки либо указывает ее как «текущая», «биржевая» или </w:t>
      </w:r>
      <w:r w:rsidRPr="00E43817">
        <w:rPr>
          <w:sz w:val="22"/>
          <w:szCs w:val="22"/>
          <w:lang w:eastAsia="ru-RU"/>
        </w:rPr>
        <w:lastRenderedPageBreak/>
        <w:t>«рыночная».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условием исполнения при достижении цены («stop loss»).</w:t>
      </w:r>
    </w:p>
    <w:p w14:paraId="38B41191" w14:textId="10B4501C"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В Поручении с условием stop loss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stop loss исполняется по текущей (рыночной) цене в момент исполнения.</w:t>
      </w:r>
    </w:p>
    <w:p w14:paraId="6F12A989" w14:textId="2D758677"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Поручение stop loss принимается по текущей цене или по лимитированной.</w:t>
      </w:r>
    </w:p>
    <w:p w14:paraId="39FEE00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запретом частичного исполнения.</w:t>
      </w:r>
    </w:p>
    <w:p w14:paraId="01E494A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на сделку РЕПО.</w:t>
      </w:r>
    </w:p>
    <w:p w14:paraId="4080052B" w14:textId="77777777" w:rsidR="000B0B6C" w:rsidRPr="00E43817" w:rsidRDefault="000B0B6C" w:rsidP="00E43817">
      <w:pPr>
        <w:pStyle w:val="Normal10"/>
        <w:tabs>
          <w:tab w:val="num" w:pos="426"/>
        </w:tabs>
        <w:spacing w:line="276" w:lineRule="auto"/>
        <w:ind w:left="357" w:hanging="357"/>
        <w:rPr>
          <w:sz w:val="22"/>
          <w:szCs w:val="22"/>
          <w:lang w:eastAsia="ru-RU"/>
        </w:rPr>
      </w:pPr>
      <w:r w:rsidRPr="00E43817">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тип сделки (прямое РЕПО/обратное РЕПО);</w:t>
      </w:r>
    </w:p>
    <w:p w14:paraId="323B23B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цена 1-ой части РЕПО и цена 2-й части РЕПО либо % ставка РЕПО;</w:t>
      </w:r>
    </w:p>
    <w:p w14:paraId="21D72417" w14:textId="77777777" w:rsidR="000B0B6C" w:rsidRPr="00E43817" w:rsidRDefault="000B0B6C" w:rsidP="00E43817">
      <w:pPr>
        <w:pStyle w:val="a9"/>
        <w:numPr>
          <w:ilvl w:val="1"/>
          <w:numId w:val="9"/>
        </w:numPr>
        <w:tabs>
          <w:tab w:val="num"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срок РЕПО.</w:t>
      </w:r>
    </w:p>
    <w:p w14:paraId="559047B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4" w:name="_Toc449535919"/>
      <w:r w:rsidRPr="00E43817">
        <w:rPr>
          <w:rFonts w:ascii="Times New Roman" w:hAnsi="Times New Roman"/>
          <w:sz w:val="22"/>
          <w:szCs w:val="22"/>
        </w:rPr>
        <w:t>Исполнение Поручений на совершение сделки</w:t>
      </w:r>
      <w:bookmarkEnd w:id="34"/>
    </w:p>
    <w:p w14:paraId="1B1B3A21" w14:textId="65F12418"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Поручения на сделки исполняются Брокером </w:t>
      </w:r>
      <w:r w:rsidR="005A61A5" w:rsidRPr="00E43817">
        <w:rPr>
          <w:rFonts w:ascii="Times New Roman" w:hAnsi="Times New Roman" w:cs="Times New Roman"/>
          <w:color w:val="auto"/>
          <w:sz w:val="22"/>
          <w:szCs w:val="22"/>
        </w:rPr>
        <w:t>на условиях,</w:t>
      </w:r>
      <w:r w:rsidRPr="00E43817">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принимает все</w:t>
      </w:r>
      <w:r w:rsidRPr="00E43817">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лучшая цена сделки;</w:t>
      </w:r>
    </w:p>
    <w:p w14:paraId="340924C2"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исполнение сделки по </w:t>
      </w:r>
      <w:r w:rsidRPr="00E43817">
        <w:rPr>
          <w:rFonts w:ascii="Times New Roman" w:hAnsi="Times New Roman" w:cs="Times New Roman"/>
          <w:color w:val="auto"/>
          <w:sz w:val="22"/>
          <w:szCs w:val="22"/>
        </w:rPr>
        <w:t xml:space="preserve">возможности в полном объеме; </w:t>
      </w:r>
    </w:p>
    <w:p w14:paraId="765AC358"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E43817">
        <w:rPr>
          <w:rFonts w:ascii="Times New Roman" w:hAnsi="Times New Roman" w:cs="Times New Roman"/>
          <w:color w:val="auto"/>
          <w:sz w:val="22"/>
          <w:szCs w:val="22"/>
          <w:lang w:eastAsia="ru-RU"/>
        </w:rPr>
        <w:t>.</w:t>
      </w:r>
    </w:p>
    <w:p w14:paraId="4458447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E43817">
        <w:rPr>
          <w:rFonts w:ascii="Times New Roman" w:hAnsi="Times New Roman" w:cs="Times New Roman"/>
          <w:color w:val="auto"/>
          <w:sz w:val="22"/>
          <w:szCs w:val="22"/>
        </w:rPr>
        <w:t>комиссионер,</w:t>
      </w:r>
      <w:r w:rsidRPr="00E43817">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наступления оговоренных в поручении условий сделки;</w:t>
      </w:r>
    </w:p>
    <w:p w14:paraId="720BDAF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отмены Клиентом ранее поданного поручения на сделку в пределах торговой сессии;</w:t>
      </w:r>
    </w:p>
    <w:p w14:paraId="5FE1C086"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E43817">
        <w:rPr>
          <w:rFonts w:ascii="Times New Roman" w:hAnsi="Times New Roman" w:cs="Times New Roman"/>
          <w:color w:val="auto"/>
          <w:sz w:val="22"/>
          <w:szCs w:val="22"/>
        </w:rPr>
        <w:t>РЕПО Клиент</w:t>
      </w:r>
      <w:r w:rsidRPr="00E43817">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sidRPr="00E43817">
        <w:rPr>
          <w:rFonts w:ascii="Times New Roman" w:hAnsi="Times New Roman" w:cs="Times New Roman"/>
          <w:color w:val="auto"/>
          <w:sz w:val="22"/>
          <w:szCs w:val="22"/>
        </w:rPr>
        <w:t xml:space="preserve"> </w:t>
      </w:r>
      <w:r w:rsidR="002C0F3C" w:rsidRPr="00E43817">
        <w:rPr>
          <w:rFonts w:ascii="Times New Roman" w:hAnsi="Times New Roman" w:cs="Times New Roman"/>
          <w:color w:val="auto"/>
          <w:sz w:val="22"/>
          <w:szCs w:val="22"/>
        </w:rPr>
        <w:t>(Приложение 3.9 и 3.10)</w:t>
      </w:r>
      <w:r w:rsidR="00ED5285" w:rsidRPr="00E43817">
        <w:rPr>
          <w:rFonts w:ascii="Times New Roman" w:hAnsi="Times New Roman" w:cs="Times New Roman"/>
          <w:color w:val="auto"/>
          <w:sz w:val="22"/>
          <w:szCs w:val="22"/>
        </w:rPr>
        <w:t>.</w:t>
      </w:r>
    </w:p>
    <w:p w14:paraId="0FDD6E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несоответствия Поручения Клиента установленным Брокером формам, указанным в</w:t>
      </w:r>
    </w:p>
    <w:p w14:paraId="7F75FC73" w14:textId="012F483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соответствующих Приложениях к настоящему Регламенту;</w:t>
      </w:r>
    </w:p>
    <w:p w14:paraId="6C62BEB0"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 xml:space="preserve">возникновения у Брокера сомнений в соответствии подписей и/или оттиска печати подписям </w:t>
      </w:r>
      <w:r w:rsidR="005A61A5" w:rsidRPr="00E43817">
        <w:rPr>
          <w:sz w:val="22"/>
          <w:szCs w:val="22"/>
          <w:lang w:eastAsia="ru-RU"/>
        </w:rPr>
        <w:t>и оттиску</w:t>
      </w:r>
      <w:r w:rsidR="00F60009" w:rsidRPr="00E43817">
        <w:rPr>
          <w:sz w:val="22"/>
          <w:szCs w:val="22"/>
          <w:lang w:eastAsia="ru-RU"/>
        </w:rPr>
        <w:t xml:space="preserve"> печати Клиента в Анкете Клиента;</w:t>
      </w:r>
    </w:p>
    <w:p w14:paraId="233A49F8"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если денежные средства или ценные бумаги, в отношении которых дается Поручение обременены</w:t>
      </w:r>
      <w:r w:rsidR="0095430F" w:rsidRPr="00E43817">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недостаточности денежных средств или ценных бумаг, перечисленных по настоящему Договору</w:t>
      </w:r>
    </w:p>
    <w:p w14:paraId="0D8AAC20" w14:textId="0DF2672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95430F" w:rsidRPr="00E43817">
        <w:rPr>
          <w:sz w:val="22"/>
          <w:szCs w:val="22"/>
          <w:lang w:eastAsia="ru-RU"/>
        </w:rPr>
        <w:t xml:space="preserve">с </w:t>
      </w:r>
      <w:r w:rsidR="000B0B6C" w:rsidRPr="00E43817">
        <w:rPr>
          <w:sz w:val="22"/>
          <w:szCs w:val="22"/>
          <w:lang w:eastAsia="ru-RU"/>
        </w:rPr>
        <w:t xml:space="preserve">Клиентом на счета Брокеру на соответствующих торговых площадках для исполнения данного </w:t>
      </w:r>
      <w:r w:rsidR="005A61A5" w:rsidRPr="00E43817">
        <w:rPr>
          <w:sz w:val="22"/>
          <w:szCs w:val="22"/>
          <w:lang w:eastAsia="ru-RU"/>
        </w:rPr>
        <w:t>им Поручения</w:t>
      </w:r>
      <w:r w:rsidR="000B0B6C" w:rsidRPr="00E43817">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сбоев в работе (приостановлении торгов) ТС и/или линий связи;</w:t>
      </w:r>
    </w:p>
    <w:p w14:paraId="5FAA2B8C"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невозможности исполнения Поручения Клиента на условиях, предусмотренных в Поручении,</w:t>
      </w:r>
    </w:p>
    <w:p w14:paraId="1E5586E2" w14:textId="276C4911"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lastRenderedPageBreak/>
        <w:tab/>
      </w:r>
      <w:r w:rsidR="000B0B6C" w:rsidRPr="00E43817">
        <w:rPr>
          <w:sz w:val="22"/>
          <w:szCs w:val="22"/>
          <w:lang w:eastAsia="ru-RU"/>
        </w:rPr>
        <w:t>исходя из - конъюнктуры рынка, обычаев делового оборота, Правил ТС;</w:t>
      </w:r>
    </w:p>
    <w:p w14:paraId="52244A97"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при наличии противоречий в требованиях и условиях, содержащихся в Поручении Клиента,</w:t>
      </w:r>
    </w:p>
    <w:p w14:paraId="554E6F6D" w14:textId="003BE6DC"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требованиям законодательства РФ;</w:t>
      </w:r>
    </w:p>
    <w:p w14:paraId="3D158A01"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в иных случаях, прямо предусмотренных настоящим Регламентом.</w:t>
      </w:r>
    </w:p>
    <w:p w14:paraId="7E5C274B"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355B1B20" w:rsidR="00C33934"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w:t>
      </w:r>
      <w:r w:rsidR="00EF2FFF" w:rsidRPr="00E43817">
        <w:rPr>
          <w:rFonts w:ascii="Times New Roman" w:hAnsi="Times New Roman" w:cs="Times New Roman"/>
          <w:color w:val="auto"/>
          <w:sz w:val="22"/>
          <w:szCs w:val="22"/>
        </w:rPr>
        <w:t>Брокер</w:t>
      </w:r>
      <w:r w:rsidRPr="00E43817">
        <w:rPr>
          <w:rFonts w:ascii="Times New Roman" w:hAnsi="Times New Roman" w:cs="Times New Roman"/>
          <w:color w:val="auto"/>
          <w:sz w:val="22"/>
          <w:szCs w:val="22"/>
        </w:rPr>
        <w:t xml:space="preserve">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5" w:name="_Toc449535920"/>
      <w:r w:rsidRPr="00E43817">
        <w:rPr>
          <w:rFonts w:ascii="Times New Roman" w:hAnsi="Times New Roman"/>
          <w:sz w:val="22"/>
          <w:szCs w:val="22"/>
        </w:rPr>
        <w:t>Урегулирование заключенных сделок.</w:t>
      </w:r>
      <w:bookmarkEnd w:id="35"/>
    </w:p>
    <w:p w14:paraId="3B15300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поставку/прием ценных бумаг и/или срочных контрактов</w:t>
      </w:r>
      <w:r w:rsidR="008C20C5" w:rsidRPr="00E43817">
        <w:rPr>
          <w:sz w:val="22"/>
          <w:szCs w:val="22"/>
          <w:lang w:eastAsia="ru-RU"/>
        </w:rPr>
        <w:t>, зачислении/списании иностранной валюты</w:t>
      </w:r>
      <w:r w:rsidRPr="00E43817">
        <w:rPr>
          <w:sz w:val="22"/>
          <w:szCs w:val="22"/>
          <w:lang w:eastAsia="ru-RU"/>
        </w:rPr>
        <w:t>;</w:t>
      </w:r>
    </w:p>
    <w:p w14:paraId="52655890" w14:textId="4B55E96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перечисление/прием денежных средств в оплату ценных бумаг и/или срочных контрактов</w:t>
      </w:r>
      <w:r w:rsidR="008C20C5" w:rsidRPr="00E43817">
        <w:rPr>
          <w:sz w:val="22"/>
          <w:szCs w:val="22"/>
          <w:lang w:eastAsia="ru-RU"/>
        </w:rPr>
        <w:t>, иностранной валюты</w:t>
      </w:r>
      <w:r w:rsidRPr="00E43817">
        <w:rPr>
          <w:sz w:val="22"/>
          <w:szCs w:val="22"/>
          <w:lang w:eastAsia="ru-RU"/>
        </w:rPr>
        <w:t>;</w:t>
      </w:r>
    </w:p>
    <w:p w14:paraId="15037C4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оплату тарифов и сборов ТС;</w:t>
      </w:r>
    </w:p>
    <w:p w14:paraId="6527923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1CEBD742" w:rsidR="000B0B6C"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1EADB78D"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52FAB963"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6" w:name="_Toc449535921"/>
      <w:r w:rsidRPr="00E43817">
        <w:rPr>
          <w:rFonts w:ascii="Times New Roman" w:hAnsi="Times New Roman"/>
          <w:sz w:val="22"/>
          <w:szCs w:val="22"/>
        </w:rPr>
        <w:t>СОВЕРШЕНИЕ СДЕЛОК С ЦЕННЫМИ БУМАГАМИ</w:t>
      </w:r>
      <w:bookmarkEnd w:id="36"/>
    </w:p>
    <w:p w14:paraId="77A6DDE8"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bCs/>
          <w:sz w:val="22"/>
          <w:szCs w:val="22"/>
        </w:rPr>
      </w:pPr>
      <w:bookmarkStart w:id="37" w:name="_Toc449535922"/>
      <w:r w:rsidRPr="00E43817">
        <w:rPr>
          <w:rFonts w:ascii="Times New Roman" w:hAnsi="Times New Roman"/>
          <w:sz w:val="22"/>
          <w:szCs w:val="22"/>
        </w:rPr>
        <w:t>Заключение сделок и подтверждение их Брокером</w:t>
      </w:r>
      <w:bookmarkEnd w:id="37"/>
      <w:r w:rsidRPr="00E43817">
        <w:rPr>
          <w:rFonts w:ascii="Times New Roman" w:hAnsi="Times New Roman"/>
          <w:sz w:val="22"/>
          <w:szCs w:val="22"/>
        </w:rPr>
        <w:t xml:space="preserve"> </w:t>
      </w:r>
    </w:p>
    <w:p w14:paraId="579C106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28AD6482"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1EF5870D"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8" w:name="_Toc449535923"/>
      <w:r w:rsidRPr="00E43817">
        <w:rPr>
          <w:rFonts w:ascii="Times New Roman" w:hAnsi="Times New Roman"/>
          <w:sz w:val="22"/>
          <w:szCs w:val="22"/>
        </w:rPr>
        <w:t>Исполнение сделок</w:t>
      </w:r>
      <w:bookmarkEnd w:id="38"/>
    </w:p>
    <w:p w14:paraId="39910FA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4C4ABD90"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E43817">
        <w:rPr>
          <w:rFonts w:ascii="Times New Roman" w:hAnsi="Times New Roman" w:cs="Times New Roman"/>
          <w:color w:val="auto"/>
          <w:sz w:val="22"/>
          <w:szCs w:val="22"/>
        </w:rPr>
        <w:t>Клиента на</w:t>
      </w:r>
      <w:r w:rsidRPr="00E4381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sz w:val="22"/>
          <w:szCs w:val="22"/>
        </w:rPr>
      </w:pPr>
      <w:bookmarkStart w:id="39" w:name="_Toc449535924"/>
      <w:r w:rsidRPr="00E43817">
        <w:rPr>
          <w:rFonts w:ascii="Times New Roman" w:hAnsi="Times New Roman"/>
          <w:sz w:val="22"/>
          <w:szCs w:val="22"/>
        </w:rPr>
        <w:t>Особенности совершения сделок Т+N в Режиме биржевой торговли.</w:t>
      </w:r>
      <w:bookmarkEnd w:id="39"/>
    </w:p>
    <w:p w14:paraId="36A209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6A570DDC" w:rsidR="00D622FB"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E43817" w:rsidRDefault="00D622FB"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627C226" w:rsidR="000B0B6C" w:rsidRPr="00E43817" w:rsidRDefault="000B0B6C" w:rsidP="00E43817">
      <w:pPr>
        <w:pStyle w:val="a9"/>
        <w:numPr>
          <w:ilvl w:val="2"/>
          <w:numId w:val="50"/>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6E50306D" w14:textId="77777777" w:rsidR="00E43817" w:rsidRPr="00E43817" w:rsidRDefault="00E43817" w:rsidP="00E43817">
      <w:pPr>
        <w:pStyle w:val="a9"/>
        <w:spacing w:line="276" w:lineRule="auto"/>
        <w:ind w:left="357"/>
        <w:rPr>
          <w:rFonts w:ascii="Times New Roman" w:hAnsi="Times New Roman" w:cs="Times New Roman"/>
          <w:b/>
          <w:color w:val="auto"/>
          <w:sz w:val="22"/>
          <w:szCs w:val="22"/>
        </w:rPr>
      </w:pPr>
    </w:p>
    <w:p w14:paraId="589CD2CB"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40" w:name="_Toc449535925"/>
      <w:r w:rsidRPr="00E43817">
        <w:rPr>
          <w:rFonts w:ascii="Times New Roman" w:hAnsi="Times New Roman"/>
          <w:sz w:val="22"/>
          <w:szCs w:val="22"/>
        </w:rPr>
        <w:t>УСЛОВИЯ ОБСЛУЖИВАНИЯ НА СРОЧНОМ РЫНКЕ</w:t>
      </w:r>
      <w:bookmarkEnd w:id="40"/>
    </w:p>
    <w:p w14:paraId="134F9116"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1" w:name="_Toc449535926"/>
      <w:r w:rsidRPr="00E43817">
        <w:rPr>
          <w:rFonts w:ascii="Times New Roman" w:hAnsi="Times New Roman"/>
          <w:sz w:val="22"/>
          <w:szCs w:val="22"/>
        </w:rPr>
        <w:t>Внесение гарантийного обеспечения при совершении срочных сделок</w:t>
      </w:r>
      <w:bookmarkEnd w:id="41"/>
    </w:p>
    <w:p w14:paraId="6E7DBC9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вариационной маржи;</w:t>
      </w:r>
    </w:p>
    <w:p w14:paraId="3961956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премий по опционам;</w:t>
      </w:r>
    </w:p>
    <w:p w14:paraId="6FADAEE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lastRenderedPageBreak/>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иные обязательства, предусмотренные соответствующей спецификацией контракта.</w:t>
      </w:r>
    </w:p>
    <w:p w14:paraId="4A5073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E43817">
        <w:rPr>
          <w:rFonts w:ascii="Times New Roman" w:hAnsi="Times New Roman" w:cs="Times New Roman"/>
          <w:color w:val="auto"/>
          <w:sz w:val="22"/>
          <w:szCs w:val="22"/>
        </w:rPr>
        <w:t>ю Клиента позиции, составляет 20</w:t>
      </w:r>
      <w:r w:rsidRPr="00E43817">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2" w:name="_Ref448928982"/>
      <w:r w:rsidRPr="00E4381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42"/>
    </w:p>
    <w:p w14:paraId="2C78F24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E43817">
        <w:rPr>
          <w:rFonts w:ascii="Times New Roman" w:hAnsi="Times New Roman" w:cs="Times New Roman"/>
          <w:color w:val="auto"/>
          <w:sz w:val="22"/>
          <w:szCs w:val="22"/>
        </w:rPr>
        <w:t>счета Брокера</w:t>
      </w:r>
      <w:r w:rsidRPr="00E43817">
        <w:rPr>
          <w:rFonts w:ascii="Times New Roman" w:hAnsi="Times New Roman" w:cs="Times New Roman"/>
          <w:color w:val="auto"/>
          <w:sz w:val="22"/>
          <w:szCs w:val="22"/>
        </w:rPr>
        <w:t>.</w:t>
      </w:r>
    </w:p>
    <w:p w14:paraId="36F3E31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_Ref448928982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7.1.5</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вправе:</w:t>
      </w:r>
    </w:p>
    <w:p w14:paraId="455CAE6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отказать Клиенту в исполнении поручений.</w:t>
      </w:r>
    </w:p>
    <w:p w14:paraId="0F9B30E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потребовать, а Клиент обязан уплатить, пени в соответствии с главой </w:t>
      </w:r>
      <w:r w:rsidR="00CE690C" w:rsidRPr="00E43817">
        <w:rPr>
          <w:sz w:val="22"/>
          <w:szCs w:val="22"/>
          <w:lang w:eastAsia="ru-RU"/>
        </w:rPr>
        <w:t>15 Регламента</w:t>
      </w:r>
      <w:r w:rsidRPr="00E43817">
        <w:rPr>
          <w:sz w:val="22"/>
          <w:szCs w:val="22"/>
          <w:lang w:eastAsia="ru-RU"/>
        </w:rPr>
        <w:t>.</w:t>
      </w:r>
    </w:p>
    <w:p w14:paraId="0C688810" w14:textId="77777777" w:rsidR="00580D1A"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приостановить выдачу и отзыв денежных средств Клиента.</w:t>
      </w:r>
    </w:p>
    <w:p w14:paraId="213893C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3" w:name="_Toc449535927"/>
      <w:r w:rsidRPr="00E43817">
        <w:rPr>
          <w:rFonts w:ascii="Times New Roman" w:hAnsi="Times New Roman"/>
          <w:sz w:val="22"/>
          <w:szCs w:val="22"/>
        </w:rPr>
        <w:t>Исполнение срочных контрактов</w:t>
      </w:r>
      <w:bookmarkEnd w:id="43"/>
    </w:p>
    <w:p w14:paraId="1EEA6E5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E43817" w:rsidRDefault="005A61A5" w:rsidP="00E43817">
      <w:pPr>
        <w:pStyle w:val="a9"/>
        <w:numPr>
          <w:ilvl w:val="2"/>
          <w:numId w:val="50"/>
        </w:numPr>
        <w:spacing w:line="276" w:lineRule="auto"/>
        <w:ind w:left="357" w:hanging="357"/>
        <w:rPr>
          <w:rFonts w:ascii="Times New Roman" w:hAnsi="Times New Roman" w:cs="Times New Roman"/>
          <w:color w:val="auto"/>
          <w:sz w:val="22"/>
          <w:szCs w:val="22"/>
        </w:rPr>
      </w:pPr>
      <w:bookmarkStart w:id="44" w:name="_Ref448920289"/>
      <w:r w:rsidRPr="00E43817">
        <w:rPr>
          <w:rFonts w:ascii="Times New Roman" w:hAnsi="Times New Roman" w:cs="Times New Roman"/>
          <w:color w:val="auto"/>
          <w:sz w:val="22"/>
          <w:szCs w:val="22"/>
        </w:rPr>
        <w:t>В целях исполнения срочного контракта</w:t>
      </w:r>
      <w:r w:rsidR="000B0B6C" w:rsidRPr="00E4381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44"/>
    </w:p>
    <w:p w14:paraId="26219884" w14:textId="56A8EB1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Заявление на исполнение опционных контрактов, оформленное согласно Приложению 3.</w:t>
      </w:r>
      <w:r w:rsidR="00202412" w:rsidRPr="00E43817">
        <w:rPr>
          <w:sz w:val="22"/>
          <w:szCs w:val="22"/>
          <w:lang w:eastAsia="ru-RU"/>
        </w:rPr>
        <w:t>1</w:t>
      </w:r>
      <w:r w:rsidR="005F5C2B" w:rsidRPr="00E43817">
        <w:rPr>
          <w:sz w:val="22"/>
          <w:szCs w:val="22"/>
          <w:lang w:eastAsia="ru-RU"/>
        </w:rPr>
        <w:t>2</w:t>
      </w:r>
      <w:r w:rsidRPr="00E43817">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1AD2BAAF" w:rsidR="00272FBB" w:rsidRPr="00E43817" w:rsidRDefault="00E627CC" w:rsidP="00E43817">
      <w:pPr>
        <w:pStyle w:val="Normal10"/>
        <w:tabs>
          <w:tab w:val="num" w:pos="284"/>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Уведомления об исполнении поставочных контрактов по форме Приложения 3.</w:t>
      </w:r>
      <w:r w:rsidR="008B11DF" w:rsidRPr="00E43817">
        <w:rPr>
          <w:sz w:val="22"/>
          <w:szCs w:val="22"/>
          <w:lang w:eastAsia="ru-RU"/>
        </w:rPr>
        <w:t>1</w:t>
      </w:r>
      <w:r w:rsidR="005F5C2B" w:rsidRPr="00E43817">
        <w:rPr>
          <w:sz w:val="22"/>
          <w:szCs w:val="22"/>
          <w:lang w:eastAsia="ru-RU"/>
        </w:rPr>
        <w:t>3</w:t>
      </w:r>
      <w:r w:rsidRPr="00E43817">
        <w:rPr>
          <w:sz w:val="22"/>
          <w:szCs w:val="22"/>
          <w:lang w:eastAsia="ru-RU"/>
        </w:rPr>
        <w:t xml:space="preserve">, к Регламенту. </w:t>
      </w:r>
    </w:p>
    <w:p w14:paraId="549FF23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5" w:name="_Ref448920231"/>
      <w:r w:rsidRPr="00E4381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45"/>
    </w:p>
    <w:p w14:paraId="724021B4" w14:textId="6CCE22EC"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Если в предпоследний день обращения поставочного фьючерсного контракта, стороной которого </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3B1E9878"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Помимо этого, в случае неисполнения поставочного контракта, Клиент уплачивает Брокеру де</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нежный штраф в размере 100 % от суммы штрафа, взимаемого организатором торговли за указанное нарушение. </w:t>
      </w:r>
    </w:p>
    <w:p w14:paraId="30C980E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E43817" w:rsidRDefault="000B0B6C" w:rsidP="00E43817">
      <w:pPr>
        <w:pStyle w:val="a9"/>
        <w:numPr>
          <w:ilvl w:val="2"/>
          <w:numId w:val="50"/>
        </w:numPr>
        <w:tabs>
          <w:tab w:val="left" w:pos="142"/>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6EE1B0BF"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0E13C772"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3238B3C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вправе, по</w:t>
      </w:r>
      <w:r w:rsidRPr="00E4381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6" w:name="_Toc449535928"/>
      <w:r w:rsidRPr="00E43817">
        <w:rPr>
          <w:rFonts w:ascii="Times New Roman" w:hAnsi="Times New Roman"/>
          <w:sz w:val="22"/>
          <w:szCs w:val="22"/>
        </w:rPr>
        <w:t>Принудительное закрытие позиций</w:t>
      </w:r>
      <w:bookmarkEnd w:id="46"/>
    </w:p>
    <w:p w14:paraId="449E8339" w14:textId="77777777" w:rsidR="00446A87"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w:t>
      </w:r>
      <w:r w:rsidRPr="00E43817">
        <w:rPr>
          <w:rFonts w:ascii="Times New Roman" w:hAnsi="Times New Roman" w:cs="Times New Roman"/>
          <w:b/>
          <w:bCs/>
          <w:color w:val="auto"/>
          <w:sz w:val="22"/>
          <w:szCs w:val="22"/>
        </w:rPr>
        <w:t>на принудительное закрытие или экспирацию позиций</w:t>
      </w:r>
      <w:r w:rsidRPr="00E43817">
        <w:rPr>
          <w:rFonts w:ascii="Times New Roman" w:hAnsi="Times New Roman" w:cs="Times New Roman"/>
          <w:color w:val="auto"/>
          <w:sz w:val="22"/>
          <w:szCs w:val="22"/>
        </w:rPr>
        <w:t xml:space="preserve"> Клиента в следующих случаях:</w:t>
      </w:r>
    </w:p>
    <w:p w14:paraId="1DC1D614" w14:textId="588F1E3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а)  </w:t>
      </w:r>
      <w:r w:rsidR="000B0B6C" w:rsidRPr="00E43817">
        <w:rPr>
          <w:rFonts w:ascii="Times New Roman" w:hAnsi="Times New Roman" w:cs="Times New Roman"/>
          <w:color w:val="auto"/>
          <w:sz w:val="22"/>
          <w:szCs w:val="22"/>
        </w:rPr>
        <w:t>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w:t>
      </w:r>
      <w:r w:rsidR="000B0B6C" w:rsidRPr="00E43817">
        <w:rPr>
          <w:rFonts w:ascii="Times New Roman" w:hAnsi="Times New Roman" w:cs="Times New Roman"/>
          <w:color w:val="auto"/>
          <w:sz w:val="22"/>
          <w:szCs w:val="22"/>
        </w:rPr>
        <w:lastRenderedPageBreak/>
        <w:t>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48F17EA4" w:rsidR="000B0B6C" w:rsidRPr="00E43817" w:rsidRDefault="00446A87" w:rsidP="00E43817">
      <w:pPr>
        <w:pStyle w:val="a9"/>
        <w:spacing w:line="276" w:lineRule="auto"/>
        <w:ind w:left="357" w:hanging="357"/>
        <w:rPr>
          <w:rFonts w:ascii="Times New Roman" w:hAnsi="Times New Roman" w:cs="Times New Roman"/>
          <w:sz w:val="22"/>
          <w:szCs w:val="22"/>
        </w:rPr>
      </w:pPr>
      <w:r w:rsidRPr="00E43817">
        <w:rPr>
          <w:rFonts w:ascii="Times New Roman" w:hAnsi="Times New Roman" w:cs="Times New Roman"/>
          <w:color w:val="auto"/>
          <w:sz w:val="22"/>
          <w:szCs w:val="22"/>
        </w:rPr>
        <w:t xml:space="preserve"> б)</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25C348A4" w:rsidR="000B0B6C" w:rsidRPr="00E43817" w:rsidRDefault="00652D72" w:rsidP="00E43817">
      <w:pPr>
        <w:spacing w:line="276" w:lineRule="auto"/>
        <w:ind w:left="357" w:hanging="357"/>
        <w:rPr>
          <w:sz w:val="22"/>
          <w:szCs w:val="22"/>
        </w:rPr>
      </w:pPr>
      <w:r w:rsidRPr="00E43817">
        <w:rPr>
          <w:sz w:val="22"/>
          <w:szCs w:val="22"/>
        </w:rPr>
        <w:t xml:space="preserve">      </w:t>
      </w:r>
      <w:r w:rsidR="00446A87" w:rsidRPr="00E43817">
        <w:rPr>
          <w:sz w:val="22"/>
          <w:szCs w:val="22"/>
        </w:rPr>
        <w:t xml:space="preserve"> </w:t>
      </w:r>
      <w:r w:rsidR="000B0B6C" w:rsidRPr="00E4381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w:t>
      </w:r>
      <w:r w:rsidR="00E16913" w:rsidRPr="00E43817">
        <w:rPr>
          <w:sz w:val="22"/>
          <w:szCs w:val="22"/>
        </w:rPr>
        <w:t xml:space="preserve"> </w:t>
      </w:r>
      <w:r w:rsidR="000B0B6C" w:rsidRPr="00E43817">
        <w:rPr>
          <w:sz w:val="22"/>
          <w:szCs w:val="22"/>
        </w:rPr>
        <w:t>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253A9BD0" w:rsidR="000B0B6C" w:rsidRPr="00E43817" w:rsidRDefault="000B0B6C" w:rsidP="00E43817">
      <w:pPr>
        <w:pStyle w:val="aff2"/>
        <w:spacing w:before="0" w:beforeAutospacing="0" w:after="0" w:afterAutospacing="0" w:line="276" w:lineRule="auto"/>
        <w:ind w:left="357" w:hanging="357"/>
        <w:rPr>
          <w:sz w:val="22"/>
          <w:szCs w:val="22"/>
        </w:rPr>
      </w:pPr>
      <w:r w:rsidRPr="00E43817">
        <w:rPr>
          <w:sz w:val="22"/>
          <w:szCs w:val="22"/>
        </w:rPr>
        <w:t xml:space="preserve">в) </w:t>
      </w:r>
      <w:r w:rsidR="00446A87" w:rsidRPr="00E43817">
        <w:rPr>
          <w:sz w:val="22"/>
          <w:szCs w:val="22"/>
        </w:rPr>
        <w:t xml:space="preserve"> </w:t>
      </w:r>
      <w:r w:rsidRPr="00E43817">
        <w:rPr>
          <w:sz w:val="22"/>
          <w:szCs w:val="22"/>
        </w:rPr>
        <w:t xml:space="preserve">когда Клиент не имеет возможности осуществить поставку базового актива по любым причинам, </w:t>
      </w:r>
      <w:r w:rsidR="00652D72" w:rsidRPr="00E43817">
        <w:rPr>
          <w:sz w:val="22"/>
          <w:szCs w:val="22"/>
        </w:rPr>
        <w:t xml:space="preserve">   </w:t>
      </w:r>
      <w:r w:rsidRPr="00E43817">
        <w:rPr>
          <w:sz w:val="22"/>
          <w:szCs w:val="22"/>
        </w:rPr>
        <w:t xml:space="preserve">включая неисполнение Клиентом обязанностей, указанных в пункте </w:t>
      </w:r>
      <w:r w:rsidR="005018C6" w:rsidRPr="00E43817">
        <w:rPr>
          <w:sz w:val="22"/>
          <w:szCs w:val="22"/>
        </w:rPr>
        <w:fldChar w:fldCharType="begin"/>
      </w:r>
      <w:r w:rsidR="005018C6" w:rsidRPr="00E43817">
        <w:rPr>
          <w:sz w:val="22"/>
          <w:szCs w:val="22"/>
        </w:rPr>
        <w:instrText xml:space="preserve"> REF _Ref448920231 \w \h  \* MERGEFORMAT </w:instrText>
      </w:r>
      <w:r w:rsidR="005018C6" w:rsidRPr="00E43817">
        <w:rPr>
          <w:sz w:val="22"/>
          <w:szCs w:val="22"/>
        </w:rPr>
      </w:r>
      <w:r w:rsidR="005018C6" w:rsidRPr="00E43817">
        <w:rPr>
          <w:sz w:val="22"/>
          <w:szCs w:val="22"/>
        </w:rPr>
        <w:fldChar w:fldCharType="separate"/>
      </w:r>
      <w:r w:rsidRPr="00E43817">
        <w:rPr>
          <w:sz w:val="22"/>
          <w:szCs w:val="22"/>
        </w:rPr>
        <w:t>7.2.7</w:t>
      </w:r>
      <w:r w:rsidR="005018C6" w:rsidRPr="00E43817">
        <w:rPr>
          <w:sz w:val="22"/>
          <w:szCs w:val="22"/>
        </w:rPr>
        <w:fldChar w:fldCharType="end"/>
      </w:r>
      <w:r w:rsidRPr="00E43817">
        <w:rPr>
          <w:sz w:val="22"/>
          <w:szCs w:val="22"/>
        </w:rPr>
        <w:t xml:space="preserve"> Регламента, не предоставление Клиентом в установленный срок документов, указанный в пункте </w:t>
      </w:r>
      <w:r w:rsidR="005018C6" w:rsidRPr="00E43817">
        <w:rPr>
          <w:sz w:val="22"/>
          <w:szCs w:val="22"/>
        </w:rPr>
        <w:fldChar w:fldCharType="begin"/>
      </w:r>
      <w:r w:rsidR="005018C6" w:rsidRPr="00E43817">
        <w:rPr>
          <w:sz w:val="22"/>
          <w:szCs w:val="22"/>
        </w:rPr>
        <w:instrText xml:space="preserve"> REF _Ref448920289 \w \h  \* MERGEFORMAT </w:instrText>
      </w:r>
      <w:r w:rsidR="005018C6" w:rsidRPr="00E43817">
        <w:rPr>
          <w:sz w:val="22"/>
          <w:szCs w:val="22"/>
        </w:rPr>
      </w:r>
      <w:r w:rsidR="005018C6" w:rsidRPr="00E43817">
        <w:rPr>
          <w:sz w:val="22"/>
          <w:szCs w:val="22"/>
        </w:rPr>
        <w:fldChar w:fldCharType="separate"/>
      </w:r>
      <w:r w:rsidRPr="00E43817">
        <w:rPr>
          <w:sz w:val="22"/>
          <w:szCs w:val="22"/>
        </w:rPr>
        <w:t>7.2.2</w:t>
      </w:r>
      <w:r w:rsidR="005018C6" w:rsidRPr="00E43817">
        <w:rPr>
          <w:sz w:val="22"/>
          <w:szCs w:val="22"/>
        </w:rPr>
        <w:fldChar w:fldCharType="end"/>
      </w:r>
      <w:r w:rsidRPr="00E4381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E43817">
        <w:rPr>
          <w:b/>
          <w:bCs/>
          <w:sz w:val="22"/>
          <w:szCs w:val="22"/>
        </w:rPr>
        <w:t>обращения соответствующего контракта срочных сделок;</w:t>
      </w:r>
    </w:p>
    <w:p w14:paraId="6549607D"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E43817">
        <w:rPr>
          <w:rFonts w:ascii="Times New Roman" w:hAnsi="Times New Roman" w:cs="Times New Roman"/>
          <w:b/>
          <w:color w:val="auto"/>
          <w:sz w:val="22"/>
          <w:szCs w:val="22"/>
        </w:rPr>
        <w:t>либо экспирацию позиций</w:t>
      </w:r>
      <w:r w:rsidRPr="00E4381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0B65D81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sidRPr="00E43817">
        <w:rPr>
          <w:rFonts w:ascii="Times New Roman" w:hAnsi="Times New Roman" w:cs="Times New Roman"/>
          <w:color w:val="auto"/>
          <w:sz w:val="22"/>
          <w:szCs w:val="22"/>
        </w:rPr>
        <w:t>й</w:t>
      </w:r>
      <w:r w:rsidRPr="00E43817">
        <w:rPr>
          <w:rFonts w:ascii="Times New Roman" w:hAnsi="Times New Roman" w:cs="Times New Roman"/>
          <w:color w:val="auto"/>
          <w:sz w:val="22"/>
          <w:szCs w:val="22"/>
        </w:rPr>
        <w:t xml:space="preserve"> 3.1</w:t>
      </w:r>
      <w:r w:rsidR="00467ECC" w:rsidRPr="00E43817">
        <w:rPr>
          <w:rFonts w:ascii="Times New Roman" w:hAnsi="Times New Roman" w:cs="Times New Roman"/>
          <w:color w:val="auto"/>
          <w:sz w:val="22"/>
          <w:szCs w:val="22"/>
        </w:rPr>
        <w:t>4 и 3.15</w:t>
      </w:r>
      <w:r w:rsidRPr="00E43817">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E43817">
        <w:rPr>
          <w:rFonts w:ascii="Times New Roman" w:hAnsi="Times New Roman" w:cs="Times New Roman"/>
          <w:color w:val="auto"/>
          <w:sz w:val="22"/>
          <w:szCs w:val="22"/>
        </w:rPr>
        <w:t>.</w:t>
      </w:r>
    </w:p>
    <w:p w14:paraId="10E801F3" w14:textId="3C95AF1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7" w:name="_Ref448920432"/>
      <w:r w:rsidRPr="00E43817">
        <w:rPr>
          <w:rFonts w:ascii="Times New Roman" w:hAnsi="Times New Roman" w:cs="Times New Roman"/>
          <w:color w:val="auto"/>
          <w:sz w:val="22"/>
          <w:szCs w:val="22"/>
        </w:rPr>
        <w:t>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спецброкерский счет в размере, достаточном для погашения задолженности, либо путем подачи поручения на совершения сделки по закрытию позиций.</w:t>
      </w:r>
      <w:bookmarkEnd w:id="47"/>
    </w:p>
    <w:p w14:paraId="51DD1179"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E43817">
        <w:rPr>
          <w:rFonts w:ascii="Times New Roman" w:hAnsi="Times New Roman" w:cs="Times New Roman"/>
          <w:color w:val="auto"/>
          <w:sz w:val="22"/>
          <w:szCs w:val="22"/>
        </w:rPr>
        <w:t>рифами.</w:t>
      </w:r>
    </w:p>
    <w:p w14:paraId="1787E982" w14:textId="451E6302"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E43817">
        <w:rPr>
          <w:rFonts w:ascii="Times New Roman" w:hAnsi="Times New Roman" w:cs="Times New Roman"/>
          <w:color w:val="auto"/>
          <w:sz w:val="22"/>
          <w:szCs w:val="22"/>
        </w:rPr>
        <w:t>.</w:t>
      </w:r>
    </w:p>
    <w:p w14:paraId="5415DB0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E43817" w:rsidRDefault="000B0B6C" w:rsidP="00D6585D">
      <w:pPr>
        <w:pStyle w:val="a9"/>
        <w:numPr>
          <w:ilvl w:val="2"/>
          <w:numId w:val="50"/>
        </w:numPr>
        <w:spacing w:before="240"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w:t>
      </w:r>
      <w:r w:rsidRPr="00E43817">
        <w:rPr>
          <w:rFonts w:ascii="Times New Roman" w:hAnsi="Times New Roman" w:cs="Times New Roman"/>
          <w:color w:val="auto"/>
          <w:sz w:val="22"/>
          <w:szCs w:val="22"/>
        </w:rPr>
        <w:lastRenderedPageBreak/>
        <w:t>либо понести убытки. В этом случае Брокер не компенсирует Клиенту недополученную прибыль, либо убыток.</w:t>
      </w:r>
    </w:p>
    <w:p w14:paraId="3891B1FD" w14:textId="77777777" w:rsidR="000B0B6C" w:rsidRPr="00E43817" w:rsidRDefault="000B0B6C" w:rsidP="00D6585D">
      <w:pPr>
        <w:pStyle w:val="10"/>
        <w:numPr>
          <w:ilvl w:val="0"/>
          <w:numId w:val="50"/>
        </w:numPr>
        <w:spacing w:before="240" w:after="0" w:line="276" w:lineRule="auto"/>
        <w:jc w:val="both"/>
        <w:rPr>
          <w:rFonts w:ascii="Times New Roman" w:hAnsi="Times New Roman"/>
          <w:sz w:val="22"/>
          <w:szCs w:val="22"/>
        </w:rPr>
      </w:pPr>
      <w:bookmarkStart w:id="48" w:name="_Toc449535929"/>
      <w:r w:rsidRPr="00E43817">
        <w:rPr>
          <w:rFonts w:ascii="Times New Roman" w:hAnsi="Times New Roman"/>
          <w:sz w:val="22"/>
          <w:szCs w:val="22"/>
        </w:rPr>
        <w:t>ПОРЯДОК ОКАЗАНИЯ УСЛУГ НА ВАЛЮТНОМ РЫНКЕ</w:t>
      </w:r>
      <w:bookmarkEnd w:id="48"/>
    </w:p>
    <w:p w14:paraId="486602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0C86BF7B"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286C83F6"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60F49A2"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388C0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59DA28"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2130E44"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172975" w14:textId="77777777" w:rsidR="000B0B6C" w:rsidRPr="00E43817" w:rsidRDefault="000B0B6C" w:rsidP="00D6585D">
      <w:pPr>
        <w:pStyle w:val="aff0"/>
        <w:numPr>
          <w:ilvl w:val="1"/>
          <w:numId w:val="50"/>
        </w:numPr>
        <w:spacing w:before="240" w:line="276" w:lineRule="auto"/>
        <w:ind w:left="357" w:hanging="357"/>
        <w:rPr>
          <w:sz w:val="22"/>
          <w:szCs w:val="22"/>
        </w:rPr>
      </w:pPr>
      <w:r w:rsidRPr="00E43817">
        <w:rPr>
          <w:sz w:val="22"/>
          <w:szCs w:val="22"/>
        </w:rPr>
        <w:t xml:space="preserve">Во взаимоотношениях друг с другом в рамках настоящего Регламента Стороны руководствуются </w:t>
      </w:r>
      <w:hyperlink r:id="rId19" w:tooltip="Перейти" w:history="1">
        <w:r w:rsidRPr="00E43817">
          <w:rPr>
            <w:rStyle w:val="a6"/>
            <w:color w:val="auto"/>
            <w:sz w:val="22"/>
            <w:szCs w:val="22"/>
            <w:u w:val="none"/>
          </w:rPr>
          <w:t>Правилами организованных торгов ПАО Московская Биржа на валютном рынке и рынке драгоценных металлов</w:t>
        </w:r>
      </w:hyperlink>
      <w:r w:rsidRPr="00E43817">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4F2BAB01" w:rsidR="0097148D" w:rsidRPr="00E43817"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E43817">
        <w:rPr>
          <w:sz w:val="22"/>
          <w:szCs w:val="22"/>
        </w:rPr>
        <w:t>с Регламентом</w:t>
      </w:r>
      <w:r w:rsidR="000B0B6C" w:rsidRPr="00E4381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sidRPr="00E43817">
        <w:rPr>
          <w:sz w:val="22"/>
          <w:szCs w:val="22"/>
        </w:rPr>
        <w:t>(Приложение 3.11)</w:t>
      </w:r>
    </w:p>
    <w:p w14:paraId="1C79B1BE" w14:textId="77777777" w:rsidR="000B0B6C" w:rsidRPr="00E43817" w:rsidRDefault="000B0B6C" w:rsidP="00E43817">
      <w:pPr>
        <w:numPr>
          <w:ilvl w:val="1"/>
          <w:numId w:val="50"/>
        </w:numPr>
        <w:spacing w:line="276" w:lineRule="auto"/>
        <w:ind w:left="357" w:hanging="357"/>
        <w:rPr>
          <w:b/>
          <w:sz w:val="22"/>
          <w:szCs w:val="22"/>
        </w:rPr>
      </w:pPr>
      <w:bookmarkStart w:id="49" w:name="_Hlk525734748"/>
      <w:r w:rsidRPr="00E43817">
        <w:rPr>
          <w:b/>
          <w:sz w:val="22"/>
          <w:szCs w:val="22"/>
        </w:rPr>
        <w:t>Порядок заключения и исполнения сделок.</w:t>
      </w:r>
    </w:p>
    <w:p w14:paraId="03A49261" w14:textId="2F4F19DE"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принимает к исполнению Поручения на совершение сделок с Валютными инструментами </w:t>
      </w:r>
      <w:r w:rsidR="000F7A1A" w:rsidRPr="00E43817">
        <w:rPr>
          <w:sz w:val="22"/>
          <w:szCs w:val="22"/>
        </w:rPr>
        <w:t xml:space="preserve">с 10.00 до 24.00 </w:t>
      </w:r>
      <w:r w:rsidRPr="00E43817">
        <w:rPr>
          <w:sz w:val="22"/>
          <w:szCs w:val="22"/>
        </w:rPr>
        <w:t>после внесения Клиентом на счет денежных средств.</w:t>
      </w:r>
    </w:p>
    <w:p w14:paraId="5B904A3C" w14:textId="77777777"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рыночной цене;</w:t>
      </w:r>
    </w:p>
    <w:p w14:paraId="52C79E6B"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лимитированной цене - не выше (не ниже) указанной;</w:t>
      </w:r>
    </w:p>
    <w:p w14:paraId="4F154EB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лимитированной цене - не выше (не ниже) указанной;</w:t>
      </w:r>
    </w:p>
    <w:p w14:paraId="7F793570"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рыночной цене.</w:t>
      </w:r>
    </w:p>
    <w:p w14:paraId="68041906"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По поручению Клиента Брокер заключает сделки с отложенными обязательствами на валютном рынке и рынке драгоценных металлов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E43817">
        <w:rPr>
          <w:sz w:val="22"/>
          <w:szCs w:val="22"/>
          <w:lang w:val="en-US"/>
        </w:rPr>
        <w:t>M</w:t>
      </w:r>
      <w:r w:rsidRPr="00E4381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E43817" w:rsidRDefault="000B0B6C" w:rsidP="00E43817">
      <w:pPr>
        <w:spacing w:line="276" w:lineRule="auto"/>
        <w:ind w:left="357" w:hanging="357"/>
        <w:rPr>
          <w:sz w:val="22"/>
          <w:szCs w:val="22"/>
        </w:rPr>
      </w:pPr>
      <w:r w:rsidRPr="00E43817">
        <w:rPr>
          <w:sz w:val="22"/>
          <w:szCs w:val="22"/>
        </w:rPr>
        <w:t xml:space="preserve">              СП, УНМ и УММ рассчитываются для Счета Клиента: </w:t>
      </w:r>
    </w:p>
    <w:p w14:paraId="54FC12AC" w14:textId="77777777" w:rsidR="000B0B6C" w:rsidRPr="00E43817" w:rsidRDefault="000B0B6C" w:rsidP="00E43817">
      <w:pPr>
        <w:tabs>
          <w:tab w:val="left" w:pos="0"/>
        </w:tabs>
        <w:spacing w:line="276" w:lineRule="auto"/>
        <w:ind w:left="357" w:hanging="357"/>
        <w:rPr>
          <w:sz w:val="22"/>
          <w:szCs w:val="22"/>
        </w:rPr>
      </w:pPr>
      <w:r w:rsidRPr="00E43817">
        <w:rPr>
          <w:sz w:val="22"/>
          <w:szCs w:val="22"/>
        </w:rPr>
        <w:t xml:space="preserve">             СП =</w:t>
      </w:r>
      <w:r w:rsidRPr="00E43817">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20" o:title=""/>
          </v:shape>
          <o:OLEObject Type="Embed" ProgID="Equation.3" ShapeID="_x0000_i1025" DrawAspect="Content" ObjectID="_1700303920" r:id="rId21"/>
        </w:object>
      </w:r>
      <w:r w:rsidRPr="00E43817">
        <w:rPr>
          <w:sz w:val="22"/>
          <w:szCs w:val="22"/>
        </w:rPr>
        <w:t xml:space="preserve">; </w:t>
      </w:r>
    </w:p>
    <w:p w14:paraId="65653FE7" w14:textId="77777777" w:rsidR="000B0B6C" w:rsidRPr="00E43817" w:rsidRDefault="000B0B6C" w:rsidP="00E43817">
      <w:pPr>
        <w:spacing w:line="276" w:lineRule="auto"/>
        <w:ind w:left="357" w:hanging="357"/>
        <w:rPr>
          <w:sz w:val="22"/>
          <w:szCs w:val="22"/>
        </w:rPr>
      </w:pPr>
      <w:r w:rsidRPr="00E43817">
        <w:rPr>
          <w:sz w:val="22"/>
          <w:szCs w:val="22"/>
        </w:rPr>
        <w:t>УНМ=</w:t>
      </w:r>
      <w:r w:rsidRPr="00E43817">
        <w:rPr>
          <w:position w:val="-28"/>
          <w:sz w:val="22"/>
          <w:szCs w:val="22"/>
        </w:rPr>
        <w:object w:dxaOrig="780" w:dyaOrig="540" w14:anchorId="4C734A52">
          <v:shape id="_x0000_i1026" type="#_x0000_t75" style="width:39pt;height:27pt" o:ole="">
            <v:imagedata r:id="rId22" o:title=""/>
          </v:shape>
          <o:OLEObject Type="Embed" ProgID="Equation.3" ShapeID="_x0000_i1026" DrawAspect="Content" ObjectID="_1700303921" r:id="rId23"/>
        </w:objec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СР0</w:t>
      </w:r>
      <w:r w:rsidRPr="00E43817">
        <w:rPr>
          <w:sz w:val="22"/>
          <w:szCs w:val="22"/>
          <w:lang w:val="en-US"/>
        </w:rPr>
        <w:t>i</w:t>
      </w:r>
      <w:r w:rsidR="00BD6CBE" w:rsidRPr="00E43817">
        <w:rPr>
          <w:sz w:val="22"/>
          <w:szCs w:val="22"/>
        </w:rPr>
        <w:t>+; −</w: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СР0</w:t>
      </w:r>
      <w:r w:rsidRPr="00E43817">
        <w:rPr>
          <w:sz w:val="22"/>
          <w:szCs w:val="22"/>
          <w:lang w:val="en-US"/>
        </w:rPr>
        <w:t>i</w:t>
      </w:r>
      <w:r w:rsidRPr="00E43817">
        <w:rPr>
          <w:sz w:val="22"/>
          <w:szCs w:val="22"/>
        </w:rPr>
        <w:t xml:space="preserve">−);  </w:t>
      </w:r>
    </w:p>
    <w:p w14:paraId="78516CF6" w14:textId="77777777" w:rsidR="000B0B6C" w:rsidRPr="00E43817" w:rsidRDefault="000B0B6C" w:rsidP="00E43817">
      <w:pPr>
        <w:spacing w:line="276" w:lineRule="auto"/>
        <w:ind w:left="357" w:hanging="357"/>
        <w:rPr>
          <w:sz w:val="22"/>
          <w:szCs w:val="22"/>
        </w:rPr>
      </w:pPr>
      <w:r w:rsidRPr="00E43817">
        <w:rPr>
          <w:sz w:val="22"/>
          <w:szCs w:val="22"/>
        </w:rPr>
        <w:t>УММ=</w:t>
      </w:r>
      <w:r w:rsidRPr="00E43817">
        <w:rPr>
          <w:position w:val="-28"/>
          <w:sz w:val="22"/>
          <w:szCs w:val="22"/>
        </w:rPr>
        <w:object w:dxaOrig="780" w:dyaOrig="540" w14:anchorId="7DF7118A">
          <v:shape id="_x0000_i1027" type="#_x0000_t75" style="width:39pt;height:27pt" o:ole="">
            <v:imagedata r:id="rId24" o:title=""/>
          </v:shape>
          <o:OLEObject Type="Embed" ProgID="Equation.3" ShapeID="_x0000_i1027" DrawAspect="Content" ObjectID="_1700303922" r:id="rId25"/>
        </w:objec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00BD6CBE" w:rsidRPr="00E43817">
        <w:rPr>
          <w:sz w:val="22"/>
          <w:szCs w:val="22"/>
        </w:rPr>
        <w:t>+; −</w: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Pr="00E43817">
        <w:rPr>
          <w:sz w:val="22"/>
          <w:szCs w:val="22"/>
        </w:rPr>
        <w:t>−).</w:t>
      </w:r>
    </w:p>
    <w:p w14:paraId="66CE16B8" w14:textId="77777777" w:rsidR="000B0B6C" w:rsidRPr="00E43817" w:rsidRDefault="000B0B6C" w:rsidP="00E43817">
      <w:pPr>
        <w:spacing w:line="276" w:lineRule="auto"/>
        <w:ind w:left="357" w:hanging="357"/>
        <w:rPr>
          <w:sz w:val="22"/>
          <w:szCs w:val="22"/>
        </w:rPr>
      </w:pPr>
      <w:r w:rsidRPr="00E43817">
        <w:rPr>
          <w:sz w:val="22"/>
          <w:szCs w:val="22"/>
        </w:rPr>
        <w:t xml:space="preserve">             ПП</w:t>
      </w:r>
      <w:r w:rsidRPr="00E43817">
        <w:rPr>
          <w:sz w:val="22"/>
          <w:szCs w:val="22"/>
          <w:lang w:val="en-US"/>
        </w:rPr>
        <w:t>i</w:t>
      </w:r>
      <w:r w:rsidRPr="00E43817">
        <w:rPr>
          <w:sz w:val="22"/>
          <w:szCs w:val="22"/>
        </w:rPr>
        <w:t xml:space="preserve"> – плановая позиция Счета_В по i-му валютному инструменту/драгоценному металлу.</w:t>
      </w:r>
    </w:p>
    <w:p w14:paraId="0B4A8CB4" w14:textId="77777777" w:rsidR="000B0B6C" w:rsidRPr="00E43817" w:rsidRDefault="000B0B6C" w:rsidP="00E43817">
      <w:pPr>
        <w:spacing w:line="276" w:lineRule="auto"/>
        <w:ind w:left="357" w:hanging="357"/>
        <w:rPr>
          <w:sz w:val="22"/>
          <w:szCs w:val="22"/>
        </w:rPr>
      </w:pPr>
      <w:r w:rsidRPr="00E43817">
        <w:rPr>
          <w:sz w:val="22"/>
          <w:szCs w:val="22"/>
        </w:rPr>
        <w:t>СР0</w:t>
      </w:r>
      <w:r w:rsidRPr="00E43817">
        <w:rPr>
          <w:sz w:val="22"/>
          <w:szCs w:val="22"/>
          <w:lang w:val="en-US"/>
        </w:rPr>
        <w:t>i</w:t>
      </w:r>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положительной </w:t>
      </w:r>
      <w:r w:rsidR="00BD6CBE" w:rsidRPr="00E43817">
        <w:rPr>
          <w:sz w:val="22"/>
          <w:szCs w:val="22"/>
        </w:rPr>
        <w:t>плановой позиции</w:t>
      </w:r>
      <w:r w:rsidRPr="00E43817">
        <w:rPr>
          <w:sz w:val="22"/>
          <w:szCs w:val="22"/>
        </w:rPr>
        <w:t xml:space="preserve"> Счета_В по i-му валютному инструменту/драгоценному металлу, выраженная в долях единицы.</w:t>
      </w:r>
    </w:p>
    <w:p w14:paraId="46049288" w14:textId="77777777" w:rsidR="000B0B6C" w:rsidRPr="00E43817" w:rsidRDefault="000B0B6C" w:rsidP="00E43817">
      <w:pPr>
        <w:spacing w:line="276" w:lineRule="auto"/>
        <w:ind w:left="357" w:hanging="357"/>
        <w:rPr>
          <w:sz w:val="22"/>
          <w:szCs w:val="22"/>
        </w:rPr>
      </w:pPr>
      <w:r w:rsidRPr="00E43817">
        <w:rPr>
          <w:sz w:val="22"/>
          <w:szCs w:val="22"/>
        </w:rPr>
        <w:t>СР0</w:t>
      </w:r>
      <w:r w:rsidRPr="00E43817">
        <w:rPr>
          <w:sz w:val="22"/>
          <w:szCs w:val="22"/>
          <w:lang w:val="en-US"/>
        </w:rPr>
        <w:t>i</w:t>
      </w:r>
      <w:r w:rsidRPr="00E43817">
        <w:rPr>
          <w:sz w:val="22"/>
          <w:szCs w:val="22"/>
        </w:rPr>
        <w:t>−/СР</w:t>
      </w:r>
      <w:r w:rsidRPr="00E43817">
        <w:rPr>
          <w:sz w:val="22"/>
          <w:szCs w:val="22"/>
          <w:lang w:val="en-US"/>
        </w:rPr>
        <w:t>xi</w:t>
      </w:r>
      <w:r w:rsidRPr="00E43817">
        <w:rPr>
          <w:sz w:val="22"/>
          <w:szCs w:val="22"/>
        </w:rPr>
        <w:t>− – ставка начального/минимального риска для отрицательной плановой позиции Счета_В по i-му валютному инструменту/драгоценному металлу, выраженная в долях единицы.</w:t>
      </w:r>
    </w:p>
    <w:p w14:paraId="38764DA3" w14:textId="77777777" w:rsidR="000B0B6C" w:rsidRPr="00E43817" w:rsidRDefault="000B0B6C" w:rsidP="00E43817">
      <w:pPr>
        <w:spacing w:line="276" w:lineRule="auto"/>
        <w:ind w:left="357" w:hanging="357"/>
        <w:rPr>
          <w:sz w:val="22"/>
          <w:szCs w:val="22"/>
        </w:rPr>
      </w:pPr>
      <w:r w:rsidRPr="00E43817">
        <w:rPr>
          <w:sz w:val="22"/>
          <w:szCs w:val="22"/>
          <w:lang w:val="en-US"/>
        </w:rPr>
        <w:t>I</w:t>
      </w:r>
      <w:r w:rsidRPr="00E43817">
        <w:rPr>
          <w:sz w:val="22"/>
          <w:szCs w:val="22"/>
        </w:rPr>
        <w:t xml:space="preserve"> – количество значений плановых позиций в расчете стоимости портфеля Счета  </w:t>
      </w:r>
      <w:r w:rsidRPr="00E43817">
        <w:rPr>
          <w:sz w:val="22"/>
          <w:szCs w:val="22"/>
          <w:u w:val="single"/>
        </w:rPr>
        <w:t xml:space="preserve">В </w:t>
      </w:r>
      <w:r w:rsidRPr="00E43817">
        <w:rPr>
          <w:sz w:val="22"/>
          <w:szCs w:val="22"/>
        </w:rPr>
        <w:t xml:space="preserve">  Клиента.</w:t>
      </w:r>
    </w:p>
    <w:p w14:paraId="2D8D4513"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этом оценка плановых позиций по денежным средствам в иностранной валюте, иным валютным инструментам и по драгоценным металлам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плановых позиций.</w:t>
      </w:r>
    </w:p>
    <w:p w14:paraId="1F9FC218" w14:textId="77777777" w:rsidR="000B0B6C" w:rsidRPr="00E43817" w:rsidRDefault="000B0B6C" w:rsidP="00E43817">
      <w:pPr>
        <w:pStyle w:val="aff0"/>
        <w:numPr>
          <w:ilvl w:val="0"/>
          <w:numId w:val="30"/>
        </w:numPr>
        <w:spacing w:line="276" w:lineRule="auto"/>
        <w:ind w:left="357" w:hanging="357"/>
        <w:rPr>
          <w:vanish/>
          <w:sz w:val="22"/>
          <w:szCs w:val="22"/>
        </w:rPr>
      </w:pPr>
    </w:p>
    <w:p w14:paraId="4EE5E48A" w14:textId="77777777" w:rsidR="000B0B6C" w:rsidRPr="00E43817" w:rsidRDefault="000B0B6C" w:rsidP="00E43817">
      <w:pPr>
        <w:pStyle w:val="aff0"/>
        <w:numPr>
          <w:ilvl w:val="1"/>
          <w:numId w:val="30"/>
        </w:numPr>
        <w:spacing w:line="276" w:lineRule="auto"/>
        <w:ind w:left="357" w:hanging="357"/>
        <w:rPr>
          <w:vanish/>
          <w:sz w:val="22"/>
          <w:szCs w:val="22"/>
        </w:rPr>
      </w:pPr>
    </w:p>
    <w:p w14:paraId="647D6975"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E43817">
        <w:rPr>
          <w:sz w:val="22"/>
          <w:szCs w:val="22"/>
        </w:rPr>
        <w:t>не позднее окончания торговой сессии,</w:t>
      </w:r>
      <w:r w:rsidRPr="00E43817">
        <w:rPr>
          <w:sz w:val="22"/>
          <w:szCs w:val="22"/>
        </w:rPr>
        <w:t xml:space="preserve"> в ходе которой возникла ситуация.</w:t>
      </w:r>
    </w:p>
    <w:p w14:paraId="085DF3F7"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lastRenderedPageBreak/>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инструмента/инструмента рынка драгоценных металлов за счет Клиента. Заключение сделок по закрытию позиций производится Компанией в ТС по рыночным ценам, в любой момент времени по</w:t>
      </w:r>
      <w:r w:rsidRPr="00E43817">
        <w:rPr>
          <w:b/>
          <w:sz w:val="22"/>
          <w:szCs w:val="22"/>
        </w:rPr>
        <w:t xml:space="preserve"> </w:t>
      </w:r>
      <w:r w:rsidRPr="00E4381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5A8B55C4"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принудительного закрытия позиций Клиента, в том числе в порядке, установленном п.8.2.8. </w:t>
      </w:r>
      <w:r w:rsidR="00EF2FFF" w:rsidRPr="00E43817">
        <w:rPr>
          <w:sz w:val="22"/>
          <w:szCs w:val="22"/>
        </w:rPr>
        <w:t>Брокер</w:t>
      </w:r>
      <w:r w:rsidRPr="00E43817">
        <w:rPr>
          <w:sz w:val="22"/>
          <w:szCs w:val="22"/>
        </w:rPr>
        <w:t xml:space="preserve">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Значения СР0</w:t>
      </w:r>
      <w:r w:rsidR="000B0B6C" w:rsidRPr="00E43817">
        <w:rPr>
          <w:sz w:val="22"/>
          <w:szCs w:val="22"/>
          <w:lang w:val="en-US"/>
        </w:rPr>
        <w:t>i</w:t>
      </w:r>
      <w:r w:rsidR="000B0B6C" w:rsidRPr="00E43817">
        <w:rPr>
          <w:sz w:val="22"/>
          <w:szCs w:val="22"/>
        </w:rPr>
        <w:t>+, СР0</w:t>
      </w:r>
      <w:r w:rsidR="000B0B6C" w:rsidRPr="00E43817">
        <w:rPr>
          <w:sz w:val="22"/>
          <w:szCs w:val="22"/>
          <w:lang w:val="en-US"/>
        </w:rPr>
        <w:t>i</w:t>
      </w:r>
      <w:r w:rsidR="000B0B6C" w:rsidRPr="00E43817">
        <w:rPr>
          <w:sz w:val="22"/>
          <w:szCs w:val="22"/>
        </w:rPr>
        <w:t>−, СР</w:t>
      </w:r>
      <w:r w:rsidR="000B0B6C" w:rsidRPr="00E43817">
        <w:rPr>
          <w:sz w:val="22"/>
          <w:szCs w:val="22"/>
          <w:lang w:val="en-US"/>
        </w:rPr>
        <w:t>xi</w:t>
      </w:r>
      <w:r w:rsidR="000B0B6C" w:rsidRPr="00E43817">
        <w:rPr>
          <w:sz w:val="22"/>
          <w:szCs w:val="22"/>
        </w:rPr>
        <w:t>+ и СР</w:t>
      </w:r>
      <w:r w:rsidR="000B0B6C" w:rsidRPr="00E43817">
        <w:rPr>
          <w:sz w:val="22"/>
          <w:szCs w:val="22"/>
          <w:lang w:val="en-US"/>
        </w:rPr>
        <w:t>xi</w:t>
      </w:r>
      <w:r w:rsidR="000B0B6C" w:rsidRPr="00E43817">
        <w:rPr>
          <w:sz w:val="22"/>
          <w:szCs w:val="22"/>
        </w:rPr>
        <w:t>− размещены на официальном сайте Брокера в сети Интернет и/или в Системе.</w:t>
      </w:r>
    </w:p>
    <w:p w14:paraId="6C2025FD"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E43817">
        <w:rPr>
          <w:sz w:val="22"/>
          <w:szCs w:val="22"/>
        </w:rPr>
        <w:t>.</w:t>
      </w:r>
    </w:p>
    <w:p w14:paraId="285E47A2" w14:textId="2EE1F39F" w:rsidR="0073699D" w:rsidRPr="00E43817" w:rsidRDefault="00B7287C" w:rsidP="00E43817">
      <w:pPr>
        <w:pStyle w:val="aff0"/>
        <w:numPr>
          <w:ilvl w:val="2"/>
          <w:numId w:val="50"/>
        </w:numPr>
        <w:spacing w:line="276" w:lineRule="auto"/>
        <w:ind w:left="357" w:hanging="357"/>
        <w:rPr>
          <w:sz w:val="22"/>
          <w:szCs w:val="22"/>
        </w:rPr>
      </w:pPr>
      <w:r w:rsidRPr="00E43817">
        <w:rPr>
          <w:sz w:val="22"/>
          <w:szCs w:val="22"/>
        </w:rPr>
        <w:t xml:space="preserve">В случае снижения СП ниже УНМ Брокер направляет клиенту уведомление об </w:t>
      </w:r>
      <w:r w:rsidR="005A61A5" w:rsidRPr="00E43817">
        <w:rPr>
          <w:sz w:val="22"/>
          <w:szCs w:val="22"/>
        </w:rPr>
        <w:t>этом (</w:t>
      </w:r>
      <w:r w:rsidRPr="00E43817">
        <w:rPr>
          <w:sz w:val="22"/>
          <w:szCs w:val="22"/>
        </w:rPr>
        <w:t>Приложение 3.1</w:t>
      </w:r>
      <w:r w:rsidR="00467ECC" w:rsidRPr="00E43817">
        <w:rPr>
          <w:sz w:val="22"/>
          <w:szCs w:val="22"/>
        </w:rPr>
        <w:t>4</w:t>
      </w:r>
      <w:r w:rsidRPr="00E43817">
        <w:rPr>
          <w:sz w:val="22"/>
          <w:szCs w:val="22"/>
        </w:rPr>
        <w:t>. к Регламенту)</w:t>
      </w:r>
      <w:r w:rsidR="00A93CA7" w:rsidRPr="00E43817">
        <w:rPr>
          <w:sz w:val="22"/>
          <w:szCs w:val="22"/>
        </w:rPr>
        <w:t>, не позднее</w:t>
      </w:r>
      <w:r w:rsidRPr="00E43817">
        <w:rPr>
          <w:sz w:val="22"/>
          <w:szCs w:val="22"/>
        </w:rPr>
        <w:t xml:space="preserve"> следующего рабочего дня.  </w:t>
      </w:r>
      <w:r w:rsidR="00A93CA7" w:rsidRPr="00E43817">
        <w:rPr>
          <w:sz w:val="22"/>
          <w:szCs w:val="22"/>
        </w:rPr>
        <w:t xml:space="preserve">Организация направляет Клиенту </w:t>
      </w:r>
      <w:r w:rsidRPr="00E43817">
        <w:rPr>
          <w:sz w:val="22"/>
          <w:szCs w:val="22"/>
        </w:rPr>
        <w:t xml:space="preserve">Уведомление </w:t>
      </w:r>
      <w:r w:rsidR="00A93CA7" w:rsidRPr="00E4381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E43817">
        <w:rPr>
          <w:sz w:val="22"/>
          <w:szCs w:val="22"/>
        </w:rPr>
        <w:t xml:space="preserve">. </w:t>
      </w:r>
      <w:r w:rsidR="00973DAC" w:rsidRPr="00E43817">
        <w:rPr>
          <w:sz w:val="22"/>
          <w:szCs w:val="22"/>
        </w:rPr>
        <w:t>Брокер</w:t>
      </w:r>
      <w:r w:rsidR="00A93CA7" w:rsidRPr="00E4381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25FFA17F" w:rsidR="00D622FB" w:rsidRPr="00E43817" w:rsidRDefault="00CB2395" w:rsidP="00E43817">
      <w:pPr>
        <w:pStyle w:val="aff0"/>
        <w:spacing w:line="276" w:lineRule="auto"/>
        <w:ind w:left="357" w:hanging="357"/>
        <w:rPr>
          <w:sz w:val="22"/>
          <w:szCs w:val="22"/>
        </w:rPr>
      </w:pPr>
      <w:r w:rsidRPr="00E43817">
        <w:rPr>
          <w:sz w:val="22"/>
          <w:szCs w:val="22"/>
        </w:rPr>
        <w:tab/>
      </w:r>
      <w:r w:rsidR="00B7287C" w:rsidRPr="00E43817">
        <w:rPr>
          <w:sz w:val="22"/>
          <w:szCs w:val="22"/>
        </w:rPr>
        <w:t>Данное условие не распространяется</w:t>
      </w:r>
      <w:r w:rsidR="0073699D" w:rsidRPr="00E43817">
        <w:rPr>
          <w:sz w:val="22"/>
          <w:szCs w:val="22"/>
        </w:rPr>
        <w:t xml:space="preserve"> на клиентов, отнесенных к клиентам с особой категорией рисков и клиентов, </w:t>
      </w:r>
      <w:r w:rsidR="00064DFB" w:rsidRPr="00E43817">
        <w:rPr>
          <w:sz w:val="22"/>
          <w:szCs w:val="22"/>
        </w:rPr>
        <w:t xml:space="preserve">которым, в соответствие с условиями </w:t>
      </w:r>
      <w:r w:rsidR="00CE690C" w:rsidRPr="00E43817">
        <w:rPr>
          <w:sz w:val="22"/>
          <w:szCs w:val="22"/>
        </w:rPr>
        <w:t>Д</w:t>
      </w:r>
      <w:r w:rsidR="00064DFB" w:rsidRPr="00E43817">
        <w:rPr>
          <w:sz w:val="22"/>
          <w:szCs w:val="22"/>
        </w:rPr>
        <w:t>оговора, предоставлен доступ к информационным сервисам</w:t>
      </w:r>
      <w:r w:rsidR="00A93CA7" w:rsidRPr="00E43817">
        <w:rPr>
          <w:sz w:val="22"/>
          <w:szCs w:val="22"/>
        </w:rPr>
        <w:t xml:space="preserve"> (ИТС)</w:t>
      </w:r>
      <w:r w:rsidR="00064DFB" w:rsidRPr="00E43817">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E43817">
        <w:rPr>
          <w:sz w:val="22"/>
          <w:szCs w:val="22"/>
        </w:rPr>
        <w:t>Требование</w:t>
      </w:r>
      <w:r w:rsidR="00082AB6" w:rsidRPr="00E43817">
        <w:rPr>
          <w:sz w:val="22"/>
          <w:szCs w:val="22"/>
        </w:rPr>
        <w:t xml:space="preserve"> вступае</w:t>
      </w:r>
      <w:r w:rsidRPr="00E43817">
        <w:rPr>
          <w:sz w:val="22"/>
          <w:szCs w:val="22"/>
        </w:rPr>
        <w:t>т в силу на следующий рабочий день с момента получения Клиентом уведомления Брокера</w:t>
      </w:r>
      <w:r w:rsidR="002A6030" w:rsidRPr="00E43817">
        <w:rPr>
          <w:sz w:val="22"/>
          <w:szCs w:val="22"/>
        </w:rPr>
        <w:t>.</w:t>
      </w:r>
      <w:r w:rsidR="00231995" w:rsidRPr="00E43817">
        <w:rPr>
          <w:sz w:val="22"/>
          <w:szCs w:val="22"/>
        </w:rPr>
        <w:t xml:space="preserve"> </w:t>
      </w:r>
      <w:r w:rsidR="002A6030" w:rsidRPr="00E43817">
        <w:rPr>
          <w:sz w:val="22"/>
          <w:szCs w:val="22"/>
        </w:rPr>
        <w:t>(Приложение 3.1</w:t>
      </w:r>
      <w:r w:rsidR="00467ECC" w:rsidRPr="00E43817">
        <w:rPr>
          <w:sz w:val="22"/>
          <w:szCs w:val="22"/>
        </w:rPr>
        <w:t>5</w:t>
      </w:r>
      <w:r w:rsidRPr="00E43817">
        <w:rPr>
          <w:sz w:val="22"/>
          <w:szCs w:val="22"/>
        </w:rPr>
        <w:t xml:space="preserve"> к Регламенту)</w:t>
      </w:r>
    </w:p>
    <w:p w14:paraId="60DFA056"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Перечисления, связанные с уплатой комиссионного сбора ТС, вознаграждения Брокера, списанием убытков</w:t>
      </w:r>
      <w:r w:rsidRPr="00E43817">
        <w:rPr>
          <w:b/>
          <w:sz w:val="22"/>
          <w:szCs w:val="22"/>
        </w:rPr>
        <w:t>,</w:t>
      </w:r>
      <w:r w:rsidRPr="00E43817">
        <w:rPr>
          <w:sz w:val="22"/>
          <w:szCs w:val="22"/>
        </w:rPr>
        <w:t xml:space="preserve"> со счета Клиента осуществляются ТС и/или Брокером в безакцептном порядке без предварительного уведомления Клиента.</w:t>
      </w:r>
    </w:p>
    <w:bookmarkEnd w:id="49"/>
    <w:p w14:paraId="7E16F0A2" w14:textId="77777777" w:rsidR="000B0B6C" w:rsidRPr="00E43817" w:rsidRDefault="000B0B6C" w:rsidP="00E43817">
      <w:pPr>
        <w:numPr>
          <w:ilvl w:val="1"/>
          <w:numId w:val="50"/>
        </w:numPr>
        <w:spacing w:line="276" w:lineRule="auto"/>
        <w:ind w:left="357" w:hanging="357"/>
        <w:rPr>
          <w:b/>
          <w:sz w:val="22"/>
          <w:szCs w:val="22"/>
        </w:rPr>
      </w:pPr>
      <w:r w:rsidRPr="00E43817">
        <w:rPr>
          <w:b/>
          <w:sz w:val="22"/>
          <w:szCs w:val="22"/>
        </w:rPr>
        <w:t>Исполнение обязательств по заключенным сделкам, перенос позиций.</w:t>
      </w:r>
      <w:bookmarkStart w:id="50" w:name="_Ref280708993"/>
    </w:p>
    <w:p w14:paraId="511A7E8C" w14:textId="77777777" w:rsidR="000B0B6C" w:rsidRPr="00E43817" w:rsidRDefault="000B0B6C" w:rsidP="00E43817">
      <w:pPr>
        <w:pStyle w:val="aff0"/>
        <w:numPr>
          <w:ilvl w:val="0"/>
          <w:numId w:val="31"/>
        </w:numPr>
        <w:spacing w:line="276" w:lineRule="auto"/>
        <w:ind w:left="357" w:hanging="357"/>
        <w:rPr>
          <w:vanish/>
          <w:sz w:val="22"/>
          <w:szCs w:val="22"/>
        </w:rPr>
      </w:pPr>
    </w:p>
    <w:p w14:paraId="007598E8" w14:textId="77777777" w:rsidR="000B0B6C" w:rsidRPr="00E43817" w:rsidRDefault="000B0B6C" w:rsidP="00E43817">
      <w:pPr>
        <w:pStyle w:val="aff0"/>
        <w:numPr>
          <w:ilvl w:val="1"/>
          <w:numId w:val="31"/>
        </w:numPr>
        <w:spacing w:line="276" w:lineRule="auto"/>
        <w:ind w:left="357" w:hanging="357"/>
        <w:rPr>
          <w:vanish/>
          <w:sz w:val="22"/>
          <w:szCs w:val="22"/>
        </w:rPr>
      </w:pPr>
    </w:p>
    <w:p w14:paraId="3A7799CE"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Клиент обязан исполнять все обязательства, возникающие из совершенных им в ТС сделках и поддерживать:</w:t>
      </w:r>
      <w:bookmarkEnd w:id="50"/>
    </w:p>
    <w:p w14:paraId="19543D0B" w14:textId="77777777" w:rsidR="000B0B6C" w:rsidRPr="00E43817" w:rsidRDefault="000B0B6C" w:rsidP="00E43817">
      <w:pPr>
        <w:numPr>
          <w:ilvl w:val="0"/>
          <w:numId w:val="35"/>
        </w:numPr>
        <w:spacing w:line="276" w:lineRule="auto"/>
        <w:ind w:left="357" w:hanging="357"/>
        <w:rPr>
          <w:sz w:val="22"/>
          <w:szCs w:val="22"/>
        </w:rPr>
      </w:pPr>
      <w:r w:rsidRPr="00E43817">
        <w:rPr>
          <w:sz w:val="22"/>
          <w:szCs w:val="22"/>
        </w:rPr>
        <w:t xml:space="preserve">размер начальной маржи необходимый для обеспечения Открытых позиций; </w:t>
      </w:r>
    </w:p>
    <w:p w14:paraId="4FB69FB1" w14:textId="69B73004" w:rsidR="000B0B6C" w:rsidRPr="00E43817" w:rsidRDefault="005C76D4" w:rsidP="00E43817">
      <w:pPr>
        <w:numPr>
          <w:ilvl w:val="0"/>
          <w:numId w:val="35"/>
        </w:numPr>
        <w:spacing w:line="276" w:lineRule="auto"/>
        <w:ind w:left="357" w:hanging="357"/>
        <w:rPr>
          <w:sz w:val="22"/>
          <w:szCs w:val="22"/>
        </w:rPr>
      </w:pPr>
      <w:r w:rsidRPr="00E43817">
        <w:rPr>
          <w:sz w:val="22"/>
          <w:szCs w:val="22"/>
        </w:rPr>
        <w:t xml:space="preserve"> </w:t>
      </w:r>
      <w:r w:rsidR="000B0B6C" w:rsidRPr="00E43817">
        <w:rPr>
          <w:sz w:val="22"/>
          <w:szCs w:val="22"/>
        </w:rPr>
        <w:t xml:space="preserve">объем свободных денежных средств, необходимый для планируемого Клиентом </w:t>
      </w:r>
      <w:r w:rsidR="005A61A5" w:rsidRPr="00E43817">
        <w:rPr>
          <w:sz w:val="22"/>
          <w:szCs w:val="22"/>
        </w:rPr>
        <w:t>Исполнения сделок</w:t>
      </w:r>
      <w:r w:rsidR="000B0B6C" w:rsidRPr="00E43817">
        <w:rPr>
          <w:sz w:val="22"/>
          <w:szCs w:val="22"/>
        </w:rPr>
        <w:t xml:space="preserve">. </w:t>
      </w:r>
    </w:p>
    <w:p w14:paraId="2C193B31" w14:textId="77777777" w:rsidR="005C76D4"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E43817" w:rsidRDefault="000B0B6C" w:rsidP="00E43817">
      <w:pPr>
        <w:pStyle w:val="aff0"/>
        <w:numPr>
          <w:ilvl w:val="2"/>
          <w:numId w:val="50"/>
        </w:numPr>
        <w:spacing w:line="276" w:lineRule="auto"/>
        <w:ind w:left="357" w:hanging="357"/>
        <w:rPr>
          <w:sz w:val="22"/>
          <w:szCs w:val="22"/>
        </w:rPr>
      </w:pPr>
      <w:r w:rsidRPr="00E43817">
        <w:rPr>
          <w:sz w:val="22"/>
          <w:szCs w:val="22"/>
        </w:rPr>
        <w:lastRenderedPageBreak/>
        <w:t>заключить одну или несколько сделок по закрытию позиций Клиента. Заключение сделок по закрытию позиций в соответс</w:t>
      </w:r>
      <w:r w:rsidR="006C4A02" w:rsidRPr="00E43817">
        <w:rPr>
          <w:sz w:val="22"/>
          <w:szCs w:val="22"/>
        </w:rPr>
        <w:t>твии с настоящим пунктом Регламента</w:t>
      </w:r>
      <w:r w:rsidRPr="00E4381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E43817">
        <w:rPr>
          <w:sz w:val="22"/>
          <w:szCs w:val="22"/>
        </w:rPr>
        <w:t>было,</w:t>
      </w:r>
      <w:r w:rsidRPr="00E43817">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заключить одну или несколько сделок переноса позиций (СВОП)</w:t>
      </w:r>
      <w:r w:rsidR="0063072A" w:rsidRPr="00E43817">
        <w:rPr>
          <w:sz w:val="22"/>
          <w:szCs w:val="22"/>
        </w:rPr>
        <w:t xml:space="preserve"> в любое время после 14-00 часов (московского времени),</w:t>
      </w:r>
      <w:r w:rsidRPr="00E43817">
        <w:rPr>
          <w:sz w:val="22"/>
          <w:szCs w:val="22"/>
        </w:rPr>
        <w:t xml:space="preserve"> </w:t>
      </w:r>
      <w:r w:rsidR="0063072A" w:rsidRPr="00E43817">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E43817">
        <w:rPr>
          <w:sz w:val="22"/>
          <w:szCs w:val="22"/>
        </w:rPr>
        <w:t>заключить одну или несколько сделок переноса позиций (СВОП) на следующих условиях:</w:t>
      </w:r>
    </w:p>
    <w:p w14:paraId="77275FEE" w14:textId="1C63266C" w:rsidR="00C82560" w:rsidRPr="00E43817" w:rsidRDefault="00652D72" w:rsidP="00E43817">
      <w:pPr>
        <w:pStyle w:val="aff0"/>
        <w:spacing w:line="276" w:lineRule="auto"/>
        <w:ind w:left="357" w:hanging="357"/>
        <w:contextualSpacing w:val="0"/>
        <w:rPr>
          <w:bCs/>
          <w:sz w:val="22"/>
          <w:szCs w:val="22"/>
        </w:rPr>
      </w:pPr>
      <w:r w:rsidRPr="00E43817">
        <w:rPr>
          <w:sz w:val="22"/>
          <w:szCs w:val="22"/>
        </w:rPr>
        <w:t xml:space="preserve">         </w:t>
      </w:r>
      <w:r w:rsidR="0063072A" w:rsidRPr="00E43817">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E43817">
        <w:rPr>
          <w:sz w:val="22"/>
          <w:szCs w:val="22"/>
        </w:rPr>
        <w:br/>
        <w:t xml:space="preserve">- </w:t>
      </w:r>
      <w:r w:rsidR="0063072A" w:rsidRPr="00E43817">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7CC595A4" w:rsidR="000B0B6C" w:rsidRPr="00E43817" w:rsidRDefault="00652D72" w:rsidP="00E43817">
      <w:pPr>
        <w:pStyle w:val="aff0"/>
        <w:spacing w:line="276" w:lineRule="auto"/>
        <w:ind w:left="357" w:hanging="357"/>
        <w:contextualSpacing w:val="0"/>
        <w:rPr>
          <w:sz w:val="22"/>
          <w:szCs w:val="22"/>
        </w:rPr>
      </w:pPr>
      <w:r w:rsidRPr="00E43817">
        <w:rPr>
          <w:sz w:val="22"/>
          <w:szCs w:val="22"/>
        </w:rPr>
        <w:t xml:space="preserve">         </w:t>
      </w:r>
      <w:r w:rsidR="0063072A" w:rsidRPr="00E43817">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0063072A" w:rsidRPr="00E43817">
        <w:rPr>
          <w:sz w:val="22"/>
          <w:szCs w:val="22"/>
        </w:rPr>
        <w:br/>
      </w:r>
      <w:r w:rsidR="0063072A" w:rsidRPr="00E43817">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7EB30927" w14:textId="0732DB53" w:rsidR="009C1778"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E43817">
        <w:rPr>
          <w:sz w:val="22"/>
          <w:szCs w:val="22"/>
        </w:rPr>
        <w:t>СВОП</w:t>
      </w:r>
      <w:r w:rsidRPr="00E43817">
        <w:rPr>
          <w:sz w:val="22"/>
          <w:szCs w:val="22"/>
        </w:rPr>
        <w:t>.</w:t>
      </w:r>
    </w:p>
    <w:p w14:paraId="7521D24C" w14:textId="77777777" w:rsidR="000B0B6C" w:rsidRPr="00E43817" w:rsidRDefault="0093443B" w:rsidP="00E43817">
      <w:pPr>
        <w:numPr>
          <w:ilvl w:val="1"/>
          <w:numId w:val="50"/>
        </w:numPr>
        <w:spacing w:line="276" w:lineRule="auto"/>
        <w:ind w:left="357" w:hanging="357"/>
        <w:contextualSpacing/>
        <w:rPr>
          <w:b/>
          <w:sz w:val="22"/>
          <w:szCs w:val="22"/>
        </w:rPr>
      </w:pPr>
      <w:r w:rsidRPr="00E43817">
        <w:rPr>
          <w:b/>
          <w:sz w:val="22"/>
          <w:szCs w:val="22"/>
        </w:rPr>
        <w:t xml:space="preserve"> Особенности совершения сделок, приводящих к возникновению непокрытых позиций.</w:t>
      </w:r>
    </w:p>
    <w:p w14:paraId="2D8DA858" w14:textId="77777777" w:rsidR="000B0B6C" w:rsidRPr="00E43817" w:rsidRDefault="0093443B" w:rsidP="00E43817">
      <w:pPr>
        <w:pStyle w:val="aff0"/>
        <w:numPr>
          <w:ilvl w:val="2"/>
          <w:numId w:val="50"/>
        </w:numPr>
        <w:spacing w:line="276" w:lineRule="auto"/>
        <w:ind w:left="357" w:hanging="357"/>
        <w:rPr>
          <w:b/>
          <w:sz w:val="22"/>
          <w:szCs w:val="22"/>
        </w:rPr>
      </w:pPr>
      <w:r w:rsidRPr="00E43817">
        <w:rPr>
          <w:sz w:val="22"/>
          <w:szCs w:val="22"/>
        </w:rPr>
        <w:t>Сделки, приводящие к Непокрытой позиции (необеспеченные сделки),</w:t>
      </w:r>
      <w:r w:rsidRPr="00E43817">
        <w:rPr>
          <w:b/>
          <w:bCs/>
          <w:sz w:val="22"/>
          <w:szCs w:val="22"/>
        </w:rPr>
        <w:t xml:space="preserve"> </w:t>
      </w:r>
      <w:r w:rsidRPr="00E43817">
        <w:rPr>
          <w:sz w:val="22"/>
          <w:szCs w:val="22"/>
        </w:rPr>
        <w:t>совершаются на</w:t>
      </w:r>
      <w:r w:rsidRPr="00E43817">
        <w:rPr>
          <w:b/>
          <w:bCs/>
          <w:sz w:val="22"/>
          <w:szCs w:val="22"/>
        </w:rPr>
        <w:t xml:space="preserve"> </w:t>
      </w:r>
      <w:r w:rsidRPr="00E4381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E43817" w:rsidRDefault="0093443B" w:rsidP="00E43817">
      <w:pPr>
        <w:pStyle w:val="aff0"/>
        <w:numPr>
          <w:ilvl w:val="2"/>
          <w:numId w:val="50"/>
        </w:numPr>
        <w:spacing w:line="276" w:lineRule="auto"/>
        <w:ind w:left="357" w:hanging="357"/>
        <w:rPr>
          <w:b/>
          <w:sz w:val="22"/>
          <w:szCs w:val="22"/>
        </w:rPr>
      </w:pPr>
      <w:r w:rsidRPr="00E43817">
        <w:rPr>
          <w:sz w:val="22"/>
          <w:szCs w:val="22"/>
        </w:rPr>
        <w:t>Расчёт Стоимости портфеля клиента, Размера начальной и минимальной маржи осуществляется по совокупности</w:t>
      </w:r>
      <w:r w:rsidRPr="00E43817">
        <w:rPr>
          <w:b/>
          <w:bCs/>
          <w:sz w:val="22"/>
          <w:szCs w:val="22"/>
        </w:rPr>
        <w:t xml:space="preserve"> </w:t>
      </w:r>
      <w:r w:rsidRPr="00E43817">
        <w:rPr>
          <w:sz w:val="22"/>
          <w:szCs w:val="22"/>
        </w:rPr>
        <w:t>плановых позиций Клиента, объединённых в соответствии с правилами, установленными в Системе.</w:t>
      </w:r>
    </w:p>
    <w:p w14:paraId="7F8622E8" w14:textId="1E133FE6" w:rsidR="0093443B" w:rsidRPr="00E43817" w:rsidRDefault="00EF2FFF" w:rsidP="00E43817">
      <w:pPr>
        <w:pStyle w:val="aff0"/>
        <w:numPr>
          <w:ilvl w:val="2"/>
          <w:numId w:val="50"/>
        </w:numPr>
        <w:spacing w:line="276" w:lineRule="auto"/>
        <w:ind w:left="357" w:hanging="357"/>
        <w:rPr>
          <w:sz w:val="22"/>
          <w:szCs w:val="22"/>
        </w:rPr>
      </w:pPr>
      <w:r w:rsidRPr="00E43817">
        <w:rPr>
          <w:sz w:val="22"/>
          <w:szCs w:val="22"/>
        </w:rPr>
        <w:t>Брокер</w:t>
      </w:r>
      <w:r w:rsidR="0093443B" w:rsidRPr="00E43817">
        <w:rPr>
          <w:sz w:val="22"/>
          <w:szCs w:val="22"/>
        </w:rPr>
        <w:t xml:space="preserve"> оставляет за собой исключительное право самостоятельно принимать решение о возможности принять</w:t>
      </w:r>
      <w:r w:rsidR="0093443B" w:rsidRPr="00E43817">
        <w:rPr>
          <w:b/>
          <w:bCs/>
          <w:sz w:val="22"/>
          <w:szCs w:val="22"/>
        </w:rPr>
        <w:t xml:space="preserve"> </w:t>
      </w:r>
      <w:r w:rsidR="0093443B" w:rsidRPr="00E43817">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E43817">
        <w:rPr>
          <w:sz w:val="22"/>
          <w:szCs w:val="22"/>
        </w:rPr>
        <w:t>Регламенту</w:t>
      </w:r>
      <w:r w:rsidR="0093443B" w:rsidRPr="00E43817">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4FD03377" w:rsidR="003D28E4" w:rsidRPr="00E43817" w:rsidRDefault="0093443B" w:rsidP="00E43817">
      <w:pPr>
        <w:pStyle w:val="aff0"/>
        <w:numPr>
          <w:ilvl w:val="2"/>
          <w:numId w:val="50"/>
        </w:numPr>
        <w:spacing w:line="276" w:lineRule="auto"/>
        <w:ind w:left="357" w:hanging="357"/>
        <w:rPr>
          <w:sz w:val="22"/>
          <w:szCs w:val="22"/>
        </w:rPr>
      </w:pPr>
      <w:r w:rsidRPr="00E4381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E43817">
        <w:rPr>
          <w:sz w:val="22"/>
          <w:szCs w:val="22"/>
        </w:rPr>
        <w:t xml:space="preserve"> </w:t>
      </w:r>
      <w:r w:rsidR="000A7DFC" w:rsidRPr="00E4381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E43817">
        <w:rPr>
          <w:sz w:val="22"/>
          <w:szCs w:val="22"/>
        </w:rPr>
        <w:t xml:space="preserve"> </w:t>
      </w:r>
      <w:r w:rsidR="00EF2FFF" w:rsidRPr="00E43817">
        <w:rPr>
          <w:sz w:val="22"/>
          <w:szCs w:val="22"/>
        </w:rPr>
        <w:t>Брокер</w:t>
      </w:r>
      <w:r w:rsidRPr="00E43817">
        <w:rPr>
          <w:sz w:val="22"/>
          <w:szCs w:val="22"/>
        </w:rPr>
        <w:t xml:space="preserve">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E43817">
        <w:rPr>
          <w:sz w:val="22"/>
          <w:szCs w:val="22"/>
        </w:rPr>
        <w:t>.</w:t>
      </w:r>
    </w:p>
    <w:p w14:paraId="78399930" w14:textId="77777777" w:rsidR="00C95DC8" w:rsidRPr="00E43817" w:rsidRDefault="00C95DC8" w:rsidP="00E43817">
      <w:pPr>
        <w:numPr>
          <w:ilvl w:val="1"/>
          <w:numId w:val="50"/>
        </w:numPr>
        <w:spacing w:line="276" w:lineRule="auto"/>
        <w:ind w:left="357" w:hanging="357"/>
        <w:rPr>
          <w:b/>
          <w:sz w:val="22"/>
          <w:szCs w:val="22"/>
        </w:rPr>
      </w:pPr>
      <w:r w:rsidRPr="00E43817">
        <w:rPr>
          <w:b/>
          <w:sz w:val="22"/>
          <w:szCs w:val="22"/>
        </w:rPr>
        <w:t>Заключительные положения.</w:t>
      </w:r>
    </w:p>
    <w:p w14:paraId="54B6ACDD" w14:textId="077C9D4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sidRPr="00E43817">
        <w:rPr>
          <w:sz w:val="22"/>
          <w:szCs w:val="22"/>
        </w:rPr>
        <w:t xml:space="preserve">п.1.16 </w:t>
      </w:r>
      <w:r w:rsidRPr="00E43817">
        <w:rPr>
          <w:sz w:val="22"/>
          <w:szCs w:val="22"/>
        </w:rPr>
        <w:t xml:space="preserve">  настояще</w:t>
      </w:r>
      <w:r w:rsidR="008C4FFB" w:rsidRPr="00E43817">
        <w:rPr>
          <w:sz w:val="22"/>
          <w:szCs w:val="22"/>
        </w:rPr>
        <w:t>го</w:t>
      </w:r>
      <w:r w:rsidRPr="00E43817">
        <w:rPr>
          <w:sz w:val="22"/>
          <w:szCs w:val="22"/>
        </w:rPr>
        <w:t xml:space="preserve"> Регламент</w:t>
      </w:r>
      <w:r w:rsidR="008C4FFB" w:rsidRPr="00E43817">
        <w:rPr>
          <w:sz w:val="22"/>
          <w:szCs w:val="22"/>
        </w:rPr>
        <w:t>а</w:t>
      </w:r>
      <w:r w:rsidRPr="00E43817">
        <w:rPr>
          <w:sz w:val="22"/>
          <w:szCs w:val="22"/>
        </w:rPr>
        <w:t>.</w:t>
      </w:r>
    </w:p>
    <w:p w14:paraId="4EE91606" w14:textId="37426DF3" w:rsidR="00736088" w:rsidRPr="00E43817" w:rsidRDefault="00736088" w:rsidP="00E43817">
      <w:pPr>
        <w:pStyle w:val="aff0"/>
        <w:numPr>
          <w:ilvl w:val="2"/>
          <w:numId w:val="50"/>
        </w:numPr>
        <w:spacing w:line="276" w:lineRule="auto"/>
        <w:ind w:left="357" w:hanging="357"/>
        <w:rPr>
          <w:sz w:val="22"/>
          <w:szCs w:val="22"/>
        </w:rPr>
      </w:pPr>
      <w:r w:rsidRPr="00E43817">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E43817">
        <w:rPr>
          <w:sz w:val="22"/>
          <w:szCs w:val="22"/>
        </w:rPr>
        <w:t xml:space="preserve"> </w:t>
      </w:r>
    </w:p>
    <w:p w14:paraId="5507846B" w14:textId="66BF2B3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sidRPr="00E43817">
        <w:rPr>
          <w:sz w:val="22"/>
          <w:szCs w:val="22"/>
        </w:rPr>
        <w:t>2</w:t>
      </w:r>
      <w:r w:rsidRPr="00E43817">
        <w:rPr>
          <w:sz w:val="22"/>
          <w:szCs w:val="22"/>
        </w:rPr>
        <w:t>, Регламента, он вправе закрыть их самостоятельно в порядке, установленном настоящим Порядком.</w:t>
      </w:r>
    </w:p>
    <w:p w14:paraId="6FD84D70" w14:textId="77777777"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lastRenderedPageBreak/>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E43817" w:rsidRDefault="005D372B" w:rsidP="00E43817">
      <w:pPr>
        <w:pStyle w:val="aff0"/>
        <w:numPr>
          <w:ilvl w:val="1"/>
          <w:numId w:val="50"/>
        </w:numPr>
        <w:spacing w:line="276" w:lineRule="auto"/>
        <w:ind w:left="357" w:hanging="357"/>
        <w:rPr>
          <w:b/>
          <w:sz w:val="22"/>
          <w:szCs w:val="22"/>
        </w:rPr>
      </w:pPr>
      <w:r w:rsidRPr="00E43817">
        <w:rPr>
          <w:b/>
          <w:sz w:val="22"/>
          <w:szCs w:val="22"/>
        </w:rPr>
        <w:t>Особенности реализации Структ</w:t>
      </w:r>
      <w:r w:rsidR="00AC0924" w:rsidRPr="00E43817">
        <w:rPr>
          <w:b/>
          <w:sz w:val="22"/>
          <w:szCs w:val="22"/>
        </w:rPr>
        <w:t>урных</w:t>
      </w:r>
      <w:r w:rsidRPr="00E43817">
        <w:rPr>
          <w:b/>
          <w:sz w:val="22"/>
          <w:szCs w:val="22"/>
        </w:rPr>
        <w:t xml:space="preserve"> продуктов</w:t>
      </w:r>
    </w:p>
    <w:p w14:paraId="2F1A25FD" w14:textId="77777777" w:rsidR="005D372B" w:rsidRPr="00E43817" w:rsidRDefault="005D372B" w:rsidP="00E43817">
      <w:pPr>
        <w:pStyle w:val="aff0"/>
        <w:numPr>
          <w:ilvl w:val="0"/>
          <w:numId w:val="40"/>
        </w:numPr>
        <w:spacing w:line="276" w:lineRule="auto"/>
        <w:ind w:left="357" w:hanging="357"/>
        <w:rPr>
          <w:vanish/>
          <w:sz w:val="22"/>
          <w:szCs w:val="22"/>
        </w:rPr>
      </w:pPr>
    </w:p>
    <w:p w14:paraId="193020AC" w14:textId="77777777" w:rsidR="005D372B" w:rsidRPr="00E43817" w:rsidRDefault="005D372B" w:rsidP="00E43817">
      <w:pPr>
        <w:pStyle w:val="aff0"/>
        <w:numPr>
          <w:ilvl w:val="1"/>
          <w:numId w:val="40"/>
        </w:numPr>
        <w:spacing w:line="276" w:lineRule="auto"/>
        <w:ind w:left="357" w:hanging="357"/>
        <w:rPr>
          <w:vanish/>
          <w:sz w:val="22"/>
          <w:szCs w:val="22"/>
        </w:rPr>
      </w:pPr>
    </w:p>
    <w:p w14:paraId="66621E14" w14:textId="77777777" w:rsidR="005D372B" w:rsidRPr="00E43817" w:rsidRDefault="005D372B" w:rsidP="00E43817">
      <w:pPr>
        <w:pStyle w:val="aff0"/>
        <w:numPr>
          <w:ilvl w:val="1"/>
          <w:numId w:val="40"/>
        </w:numPr>
        <w:spacing w:line="276" w:lineRule="auto"/>
        <w:ind w:left="357" w:hanging="357"/>
        <w:rPr>
          <w:vanish/>
          <w:sz w:val="22"/>
          <w:szCs w:val="22"/>
        </w:rPr>
      </w:pPr>
    </w:p>
    <w:p w14:paraId="5D28DCED" w14:textId="77777777" w:rsidR="005D372B" w:rsidRPr="00E43817" w:rsidRDefault="005D372B" w:rsidP="00E43817">
      <w:pPr>
        <w:pStyle w:val="aff0"/>
        <w:numPr>
          <w:ilvl w:val="1"/>
          <w:numId w:val="40"/>
        </w:numPr>
        <w:spacing w:line="276" w:lineRule="auto"/>
        <w:ind w:left="357" w:hanging="357"/>
        <w:rPr>
          <w:vanish/>
          <w:sz w:val="22"/>
          <w:szCs w:val="22"/>
        </w:rPr>
      </w:pPr>
    </w:p>
    <w:p w14:paraId="03B04D03" w14:textId="77777777" w:rsidR="005D372B" w:rsidRPr="00E43817" w:rsidRDefault="005D372B" w:rsidP="00E43817">
      <w:pPr>
        <w:pStyle w:val="aff0"/>
        <w:numPr>
          <w:ilvl w:val="1"/>
          <w:numId w:val="40"/>
        </w:numPr>
        <w:spacing w:line="276" w:lineRule="auto"/>
        <w:ind w:left="357" w:hanging="357"/>
        <w:rPr>
          <w:vanish/>
          <w:sz w:val="22"/>
          <w:szCs w:val="22"/>
        </w:rPr>
      </w:pPr>
    </w:p>
    <w:p w14:paraId="1D87288F" w14:textId="77777777" w:rsidR="005D372B" w:rsidRPr="00E43817" w:rsidRDefault="005D372B" w:rsidP="00E43817">
      <w:pPr>
        <w:pStyle w:val="aff0"/>
        <w:numPr>
          <w:ilvl w:val="1"/>
          <w:numId w:val="40"/>
        </w:numPr>
        <w:spacing w:line="276" w:lineRule="auto"/>
        <w:ind w:left="357" w:hanging="357"/>
        <w:rPr>
          <w:vanish/>
          <w:sz w:val="22"/>
          <w:szCs w:val="22"/>
        </w:rPr>
      </w:pPr>
    </w:p>
    <w:p w14:paraId="74AD0038" w14:textId="77777777" w:rsidR="0092464B" w:rsidRPr="00E43817" w:rsidRDefault="0092464B" w:rsidP="00E43817">
      <w:pPr>
        <w:pStyle w:val="aff0"/>
        <w:numPr>
          <w:ilvl w:val="0"/>
          <w:numId w:val="41"/>
        </w:numPr>
        <w:spacing w:line="276" w:lineRule="auto"/>
        <w:ind w:left="357" w:hanging="357"/>
        <w:rPr>
          <w:vanish/>
          <w:sz w:val="22"/>
          <w:szCs w:val="22"/>
        </w:rPr>
      </w:pPr>
    </w:p>
    <w:p w14:paraId="70B441B6" w14:textId="77777777" w:rsidR="0092464B" w:rsidRPr="00E43817" w:rsidRDefault="0092464B" w:rsidP="00E43817">
      <w:pPr>
        <w:pStyle w:val="aff0"/>
        <w:numPr>
          <w:ilvl w:val="1"/>
          <w:numId w:val="41"/>
        </w:numPr>
        <w:spacing w:line="276" w:lineRule="auto"/>
        <w:ind w:left="357" w:hanging="357"/>
        <w:rPr>
          <w:vanish/>
          <w:sz w:val="22"/>
          <w:szCs w:val="22"/>
        </w:rPr>
      </w:pPr>
    </w:p>
    <w:p w14:paraId="074DAFE5" w14:textId="77777777" w:rsidR="0092464B" w:rsidRPr="00E43817" w:rsidRDefault="0092464B" w:rsidP="00E43817">
      <w:pPr>
        <w:pStyle w:val="aff0"/>
        <w:numPr>
          <w:ilvl w:val="1"/>
          <w:numId w:val="41"/>
        </w:numPr>
        <w:spacing w:line="276" w:lineRule="auto"/>
        <w:ind w:left="357" w:hanging="357"/>
        <w:rPr>
          <w:vanish/>
          <w:sz w:val="22"/>
          <w:szCs w:val="22"/>
        </w:rPr>
      </w:pPr>
    </w:p>
    <w:p w14:paraId="652BBFD4" w14:textId="552C3849" w:rsidR="005D372B" w:rsidRPr="00E43817" w:rsidRDefault="005D372B" w:rsidP="00E43817">
      <w:pPr>
        <w:pStyle w:val="aff0"/>
        <w:numPr>
          <w:ilvl w:val="2"/>
          <w:numId w:val="41"/>
        </w:numPr>
        <w:spacing w:line="276" w:lineRule="auto"/>
        <w:ind w:left="357" w:hanging="357"/>
        <w:rPr>
          <w:sz w:val="22"/>
          <w:szCs w:val="22"/>
        </w:rPr>
      </w:pPr>
      <w:bookmarkStart w:id="51" w:name="_Hlk41043009"/>
      <w:r w:rsidRPr="00E43817">
        <w:rPr>
          <w:sz w:val="22"/>
          <w:szCs w:val="22"/>
        </w:rPr>
        <w:t>Брокер предоставляет Клиенту возможность заключения Сделок, признаваемых Структур</w:t>
      </w:r>
      <w:r w:rsidR="00AC0924" w:rsidRPr="00E43817">
        <w:rPr>
          <w:sz w:val="22"/>
          <w:szCs w:val="22"/>
        </w:rPr>
        <w:t xml:space="preserve">ными </w:t>
      </w:r>
      <w:r w:rsidRPr="00E43817">
        <w:rPr>
          <w:sz w:val="22"/>
          <w:szCs w:val="22"/>
        </w:rPr>
        <w:t>продуктами в соответствии с настоящим Регламентом</w:t>
      </w:r>
      <w:r w:rsidR="00804D11" w:rsidRPr="00E43817">
        <w:rPr>
          <w:sz w:val="22"/>
          <w:szCs w:val="22"/>
        </w:rPr>
        <w:t xml:space="preserve"> (Приложение 3.16).</w:t>
      </w:r>
    </w:p>
    <w:p w14:paraId="5A6B059A" w14:textId="06201919"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Структур</w:t>
      </w:r>
      <w:r w:rsidR="00AC0924" w:rsidRPr="00E43817">
        <w:rPr>
          <w:sz w:val="22"/>
          <w:szCs w:val="22"/>
        </w:rPr>
        <w:t>ные</w:t>
      </w:r>
      <w:r w:rsidRPr="00E43817">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E43817">
        <w:rPr>
          <w:sz w:val="22"/>
          <w:szCs w:val="22"/>
        </w:rPr>
        <w:t>ный</w:t>
      </w:r>
      <w:r w:rsidRPr="00E43817">
        <w:rPr>
          <w:sz w:val="22"/>
          <w:szCs w:val="22"/>
        </w:rPr>
        <w:t xml:space="preserve"> продукт</w:t>
      </w:r>
      <w:r w:rsidR="00804D11" w:rsidRPr="00E43817">
        <w:rPr>
          <w:sz w:val="22"/>
          <w:szCs w:val="22"/>
        </w:rPr>
        <w:t>.</w:t>
      </w:r>
      <w:r w:rsidRPr="00E43817">
        <w:rPr>
          <w:sz w:val="22"/>
          <w:szCs w:val="22"/>
        </w:rPr>
        <w:t xml:space="preserve"> </w:t>
      </w:r>
    </w:p>
    <w:p w14:paraId="24200705" w14:textId="72B13D82"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Все условия 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E43817">
        <w:rPr>
          <w:sz w:val="22"/>
          <w:szCs w:val="22"/>
        </w:rPr>
        <w:t>ный</w:t>
      </w:r>
      <w:r w:rsidRPr="00E43817">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E43817">
        <w:rPr>
          <w:sz w:val="22"/>
          <w:szCs w:val="22"/>
        </w:rPr>
        <w:t xml:space="preserve"> </w:t>
      </w:r>
      <w:r w:rsidRPr="00E43817">
        <w:rPr>
          <w:sz w:val="22"/>
          <w:szCs w:val="22"/>
        </w:rPr>
        <w:t>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E43817">
        <w:rPr>
          <w:sz w:val="22"/>
          <w:szCs w:val="22"/>
        </w:rPr>
        <w:t>ный</w:t>
      </w:r>
      <w:r w:rsidRPr="00E43817">
        <w:rPr>
          <w:sz w:val="22"/>
          <w:szCs w:val="22"/>
        </w:rPr>
        <w:t xml:space="preserve"> продукт в порядке, предусмотренном настоящим Регламентом. </w:t>
      </w:r>
    </w:p>
    <w:p w14:paraId="7BB9FFF0" w14:textId="68445C33"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Обязательства Клиента по Структур</w:t>
      </w:r>
      <w:r w:rsidR="003D1DA5" w:rsidRPr="00E43817">
        <w:rPr>
          <w:sz w:val="22"/>
          <w:szCs w:val="22"/>
        </w:rPr>
        <w:t xml:space="preserve">ному </w:t>
      </w:r>
      <w:r w:rsidRPr="00E43817">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E43817">
        <w:rPr>
          <w:sz w:val="22"/>
          <w:szCs w:val="22"/>
        </w:rPr>
        <w:t>ного</w:t>
      </w:r>
      <w:r w:rsidRPr="00E43817">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E43817">
        <w:rPr>
          <w:sz w:val="22"/>
          <w:szCs w:val="22"/>
        </w:rPr>
        <w:t>ного</w:t>
      </w:r>
      <w:r w:rsidRPr="00E43817">
        <w:rPr>
          <w:sz w:val="22"/>
          <w:szCs w:val="22"/>
        </w:rPr>
        <w:t xml:space="preserve"> продукта при условии надлежащего исполнения Клиентом обязательств по Структур</w:t>
      </w:r>
      <w:r w:rsidR="003D1DA5" w:rsidRPr="00E43817">
        <w:rPr>
          <w:sz w:val="22"/>
          <w:szCs w:val="22"/>
        </w:rPr>
        <w:t>ном</w:t>
      </w:r>
      <w:r w:rsidRPr="00E43817">
        <w:rPr>
          <w:sz w:val="22"/>
          <w:szCs w:val="22"/>
        </w:rPr>
        <w:t xml:space="preserve">у продукту. </w:t>
      </w:r>
    </w:p>
    <w:p w14:paraId="299C9213" w14:textId="55E2DFA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E43817">
        <w:rPr>
          <w:sz w:val="22"/>
          <w:szCs w:val="22"/>
        </w:rPr>
        <w:t>р</w:t>
      </w:r>
      <w:r w:rsidRPr="00E43817">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E43817">
        <w:rPr>
          <w:sz w:val="22"/>
          <w:szCs w:val="22"/>
        </w:rPr>
        <w:t xml:space="preserve"> </w:t>
      </w:r>
      <w:r w:rsidRPr="00E43817">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w:t>
      </w:r>
      <w:r w:rsidRPr="00E43817">
        <w:rPr>
          <w:sz w:val="22"/>
          <w:szCs w:val="22"/>
        </w:rPr>
        <w:lastRenderedPageBreak/>
        <w:t xml:space="preserve">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22C6638F"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E43817">
        <w:rPr>
          <w:sz w:val="22"/>
          <w:szCs w:val="22"/>
        </w:rPr>
        <w:t>/спецификацией</w:t>
      </w:r>
      <w:r w:rsidRPr="00E43817">
        <w:rPr>
          <w:sz w:val="22"/>
          <w:szCs w:val="22"/>
        </w:rPr>
        <w:t xml:space="preserve"> Структурного продукта</w:t>
      </w:r>
      <w:r w:rsidR="003D1DA5" w:rsidRPr="00E43817">
        <w:rPr>
          <w:sz w:val="22"/>
          <w:szCs w:val="22"/>
        </w:rPr>
        <w:t xml:space="preserve"> (Приложение 9) к настоящему Регламенту.</w:t>
      </w:r>
    </w:p>
    <w:p w14:paraId="2FE63B0B" w14:textId="77777777" w:rsidR="00CB2395" w:rsidRPr="00E43817" w:rsidRDefault="00CB2395" w:rsidP="00E43817">
      <w:pPr>
        <w:pStyle w:val="aff0"/>
        <w:spacing w:line="276" w:lineRule="auto"/>
        <w:ind w:left="357"/>
        <w:rPr>
          <w:sz w:val="22"/>
          <w:szCs w:val="22"/>
        </w:rPr>
      </w:pPr>
    </w:p>
    <w:p w14:paraId="2EA24428" w14:textId="77777777" w:rsidR="000B0B6C" w:rsidRPr="00E43817" w:rsidRDefault="000B0B6C" w:rsidP="00D6585D">
      <w:pPr>
        <w:pStyle w:val="10"/>
        <w:numPr>
          <w:ilvl w:val="0"/>
          <w:numId w:val="50"/>
        </w:numPr>
        <w:spacing w:before="0" w:after="0" w:line="276" w:lineRule="auto"/>
        <w:ind w:left="357" w:hanging="357"/>
        <w:jc w:val="both"/>
        <w:rPr>
          <w:rFonts w:ascii="Times New Roman" w:hAnsi="Times New Roman"/>
          <w:sz w:val="22"/>
          <w:szCs w:val="22"/>
        </w:rPr>
      </w:pPr>
      <w:bookmarkStart w:id="52" w:name="_Ref448928924"/>
      <w:bookmarkStart w:id="53" w:name="_Toc449535930"/>
      <w:bookmarkEnd w:id="51"/>
      <w:r w:rsidRPr="00E43817">
        <w:rPr>
          <w:rFonts w:ascii="Times New Roman" w:hAnsi="Times New Roman"/>
          <w:sz w:val="22"/>
          <w:szCs w:val="22"/>
        </w:rPr>
        <w:t>УЧЕТ ОПЕРАЦИЙ И ОТЧЕТНОСТЬ БРОКЕРА</w:t>
      </w:r>
      <w:bookmarkEnd w:id="52"/>
      <w:bookmarkEnd w:id="53"/>
    </w:p>
    <w:p w14:paraId="221D77C4"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A18BD5C" w14:textId="1D238165" w:rsidR="00CB2395"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bookmarkStart w:id="54" w:name="_Ref448921790"/>
      <w:r w:rsidRPr="00E43817">
        <w:rPr>
          <w:rFonts w:ascii="Times New Roman" w:hAnsi="Times New Roman" w:cs="Times New Roman"/>
          <w:color w:val="auto"/>
          <w:sz w:val="22"/>
          <w:szCs w:val="22"/>
        </w:rPr>
        <w:t>Брокер представляет Клиенту следующие отчеты:</w:t>
      </w:r>
      <w:bookmarkEnd w:id="54"/>
      <w:r w:rsidRPr="00E43817">
        <w:rPr>
          <w:rFonts w:ascii="Times New Roman" w:hAnsi="Times New Roman" w:cs="Times New Roman"/>
          <w:color w:val="auto"/>
          <w:sz w:val="22"/>
          <w:szCs w:val="22"/>
        </w:rPr>
        <w:t xml:space="preserve"> </w:t>
      </w:r>
    </w:p>
    <w:p w14:paraId="6286C6C8"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по срочным сделкам и операциям, с ними связанным, </w:t>
      </w:r>
      <w:r w:rsidR="005A61A5" w:rsidRPr="00E43817">
        <w:rPr>
          <w:sz w:val="22"/>
          <w:szCs w:val="22"/>
          <w:lang w:eastAsia="ru-RU"/>
        </w:rPr>
        <w:t>за месяц</w:t>
      </w:r>
      <w:r w:rsidRPr="00E43817">
        <w:rPr>
          <w:sz w:val="22"/>
          <w:szCs w:val="22"/>
          <w:lang w:eastAsia="ru-RU"/>
        </w:rPr>
        <w:t xml:space="preserve"> (квартал) (далее – отчет о состоянии счетов Клиента);</w:t>
      </w:r>
    </w:p>
    <w:p w14:paraId="09574059" w14:textId="49A0F5B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w:t>
      </w:r>
      <w:r w:rsidR="00DB53C6" w:rsidRPr="00E43817">
        <w:rPr>
          <w:sz w:val="22"/>
          <w:szCs w:val="22"/>
          <w:lang w:eastAsia="ru-RU"/>
        </w:rPr>
        <w:t>по сделкам с иностранной валютой и операциям, с ними связанными,</w:t>
      </w:r>
      <w:r w:rsidRPr="00E43817">
        <w:rPr>
          <w:sz w:val="22"/>
          <w:szCs w:val="22"/>
          <w:lang w:eastAsia="ru-RU"/>
        </w:rPr>
        <w:t xml:space="preserve"> за месяц (квартал) (далее – отчет о состоянии счетов Клиента);</w:t>
      </w:r>
    </w:p>
    <w:p w14:paraId="04E0A169" w14:textId="351156CD"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об операциях Клиента на валютном рынке и</w:t>
      </w:r>
      <w:r w:rsidR="00DB53C6" w:rsidRPr="00E43817">
        <w:rPr>
          <w:sz w:val="22"/>
          <w:szCs w:val="22"/>
          <w:lang w:eastAsia="ru-RU"/>
        </w:rPr>
        <w:t xml:space="preserve"> сделкам,</w:t>
      </w:r>
      <w:r w:rsidRPr="00E43817">
        <w:rPr>
          <w:sz w:val="22"/>
          <w:szCs w:val="22"/>
          <w:lang w:eastAsia="ru-RU"/>
        </w:rPr>
        <w:t xml:space="preserve"> с ними связанными, совершенным в интересах Клиента в течение дня (далее – ежедневный отчет); </w:t>
      </w:r>
    </w:p>
    <w:p w14:paraId="734C59D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E43817">
        <w:rPr>
          <w:rFonts w:ascii="Times New Roman" w:hAnsi="Times New Roman" w:cs="Times New Roman"/>
          <w:color w:val="auto"/>
          <w:sz w:val="22"/>
          <w:szCs w:val="22"/>
        </w:rPr>
        <w:t>присоединен</w:t>
      </w:r>
      <w:r w:rsidR="00BF7541" w:rsidRPr="00E43817">
        <w:rPr>
          <w:rFonts w:ascii="Times New Roman" w:hAnsi="Times New Roman" w:cs="Times New Roman"/>
          <w:color w:val="auto"/>
          <w:sz w:val="22"/>
          <w:szCs w:val="22"/>
        </w:rPr>
        <w:t>ии</w:t>
      </w:r>
      <w:r w:rsidRPr="00E43817">
        <w:rPr>
          <w:rFonts w:ascii="Times New Roman" w:hAnsi="Times New Roman" w:cs="Times New Roman"/>
          <w:color w:val="auto"/>
          <w:sz w:val="22"/>
          <w:szCs w:val="22"/>
        </w:rPr>
        <w:t>.</w:t>
      </w:r>
    </w:p>
    <w:p w14:paraId="7A85D80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еже</w:t>
      </w:r>
      <w:r w:rsidRPr="00E43817">
        <w:rPr>
          <w:rFonts w:ascii="Times New Roman" w:hAnsi="Times New Roman" w:cs="Times New Roman"/>
          <w:color w:val="auto"/>
          <w:sz w:val="22"/>
          <w:szCs w:val="22"/>
        </w:rPr>
        <w:lastRenderedPageBreak/>
        <w:t>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1004CF72" w14:textId="57BB94F3" w:rsidR="00FF0DB8"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23970602" w14:textId="42FCF44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4AB487F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CB2395"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E43817">
        <w:rPr>
          <w:rFonts w:ascii="Times New Roman" w:hAnsi="Times New Roman" w:cs="Times New Roman"/>
          <w:color w:val="auto"/>
          <w:sz w:val="22"/>
          <w:szCs w:val="22"/>
        </w:rPr>
        <w:t>В противном случае</w:t>
      </w:r>
      <w:r w:rsidRPr="00E4381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5D9DF0A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E43817">
        <w:rPr>
          <w:rFonts w:ascii="Times New Roman" w:hAnsi="Times New Roman" w:cs="Times New Roman"/>
          <w:color w:val="auto"/>
          <w:sz w:val="22"/>
          <w:szCs w:val="22"/>
        </w:rPr>
        <w:t>не востребовании</w:t>
      </w:r>
      <w:r w:rsidR="000B0B6C" w:rsidRPr="00E4381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46DEB7F4"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E43817">
        <w:rPr>
          <w:rFonts w:ascii="Times New Roman" w:hAnsi="Times New Roman" w:cs="Times New Roman"/>
          <w:color w:val="auto"/>
          <w:sz w:val="22"/>
          <w:szCs w:val="22"/>
        </w:rPr>
        <w:t>взимать плату</w:t>
      </w:r>
      <w:r w:rsidRPr="00E43817">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Способы предоставления отчетов:</w:t>
      </w:r>
    </w:p>
    <w:p w14:paraId="1F1B8730" w14:textId="6574024D"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составляются в 2 экземплярах, один из которых передается Клиенту, а </w:t>
      </w:r>
      <w:r w:rsidR="00A122EB" w:rsidRPr="00E43817">
        <w:rPr>
          <w:sz w:val="22"/>
          <w:szCs w:val="22"/>
          <w:lang w:eastAsia="ru-RU"/>
        </w:rPr>
        <w:t xml:space="preserve"> </w:t>
      </w:r>
      <w:r w:rsidR="00A122EB" w:rsidRPr="00E43817">
        <w:rPr>
          <w:sz w:val="22"/>
          <w:szCs w:val="22"/>
          <w:lang w:eastAsia="ru-RU"/>
        </w:rPr>
        <w:tab/>
      </w:r>
      <w:r w:rsidRPr="00E43817">
        <w:rPr>
          <w:sz w:val="22"/>
          <w:szCs w:val="22"/>
          <w:lang w:eastAsia="ru-RU"/>
        </w:rPr>
        <w:t xml:space="preserve">другой экземпляр хранится у Брокера. </w:t>
      </w:r>
    </w:p>
    <w:p w14:paraId="7E1DF72E" w14:textId="620C4F66"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lastRenderedPageBreak/>
        <w:t xml:space="preserve">Отчеты в бумажной форме предоставляются Клиенту в офисе Брокера, либо направляются ему по </w:t>
      </w:r>
      <w:r w:rsidR="00A122EB" w:rsidRPr="00E43817">
        <w:rPr>
          <w:sz w:val="22"/>
          <w:szCs w:val="22"/>
          <w:lang w:eastAsia="ru-RU"/>
        </w:rPr>
        <w:tab/>
      </w:r>
      <w:r w:rsidRPr="00E43817">
        <w:rPr>
          <w:sz w:val="22"/>
          <w:szCs w:val="22"/>
          <w:lang w:eastAsia="ru-RU"/>
        </w:rPr>
        <w:t xml:space="preserve">почте заказным письмом, за исключением ежедневных отчетов, которые предоставляются в </w:t>
      </w:r>
      <w:r w:rsidR="00A122EB" w:rsidRPr="00E43817">
        <w:rPr>
          <w:sz w:val="22"/>
          <w:szCs w:val="22"/>
          <w:lang w:eastAsia="ru-RU"/>
        </w:rPr>
        <w:tab/>
      </w:r>
      <w:r w:rsidRPr="00E43817">
        <w:rPr>
          <w:sz w:val="22"/>
          <w:szCs w:val="22"/>
          <w:lang w:eastAsia="ru-RU"/>
        </w:rPr>
        <w:t xml:space="preserve">соответствии с перечнем, указанном в пункте </w:t>
      </w:r>
      <w:r w:rsidR="005018C6" w:rsidRPr="00E43817">
        <w:rPr>
          <w:sz w:val="22"/>
          <w:szCs w:val="22"/>
        </w:rPr>
        <w:fldChar w:fldCharType="begin"/>
      </w:r>
      <w:r w:rsidR="005018C6" w:rsidRPr="00E43817">
        <w:rPr>
          <w:sz w:val="22"/>
          <w:szCs w:val="22"/>
        </w:rPr>
        <w:instrText xml:space="preserve"> REF _Ref448921790 \w \h  \* MERGEFORMAT </w:instrText>
      </w:r>
      <w:r w:rsidR="005018C6" w:rsidRPr="00E43817">
        <w:rPr>
          <w:sz w:val="22"/>
          <w:szCs w:val="22"/>
        </w:rPr>
      </w:r>
      <w:r w:rsidR="005018C6" w:rsidRPr="00E43817">
        <w:rPr>
          <w:sz w:val="22"/>
          <w:szCs w:val="22"/>
        </w:rPr>
        <w:fldChar w:fldCharType="separate"/>
      </w:r>
      <w:r w:rsidRPr="00E43817">
        <w:rPr>
          <w:sz w:val="22"/>
          <w:szCs w:val="22"/>
          <w:lang w:eastAsia="ru-RU"/>
        </w:rPr>
        <w:t>9.4</w:t>
      </w:r>
      <w:r w:rsidR="005018C6" w:rsidRPr="00E43817">
        <w:rPr>
          <w:sz w:val="22"/>
          <w:szCs w:val="22"/>
        </w:rPr>
        <w:fldChar w:fldCharType="end"/>
      </w:r>
      <w:r w:rsidRPr="00E43817">
        <w:rPr>
          <w:sz w:val="22"/>
          <w:szCs w:val="22"/>
          <w:lang w:eastAsia="ru-RU"/>
        </w:rPr>
        <w:t xml:space="preserve">. </w:t>
      </w:r>
    </w:p>
    <w:p w14:paraId="5EA08922"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ежедневного отчета по электронной почте;</w:t>
      </w:r>
    </w:p>
    <w:p w14:paraId="25FCFEB6"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отчета по почте заказным письмом;</w:t>
      </w:r>
    </w:p>
    <w:p w14:paraId="75C457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формирования отчета на бумажном носителе (для отчетов, предоставляемых в офисе Брокера).</w:t>
      </w:r>
    </w:p>
    <w:p w14:paraId="085A92C5" w14:textId="0F265718"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4CE7E313" w14:textId="77777777" w:rsidR="00CB2395" w:rsidRPr="00E43817" w:rsidRDefault="00CB2395" w:rsidP="00E43817">
      <w:pPr>
        <w:pStyle w:val="a9"/>
        <w:spacing w:line="276" w:lineRule="auto"/>
        <w:ind w:left="357"/>
        <w:rPr>
          <w:rFonts w:ascii="Times New Roman" w:hAnsi="Times New Roman" w:cs="Times New Roman"/>
          <w:color w:val="auto"/>
          <w:sz w:val="22"/>
          <w:szCs w:val="22"/>
        </w:rPr>
      </w:pPr>
    </w:p>
    <w:p w14:paraId="15BD3C74" w14:textId="44088FBC" w:rsidR="000B0B6C" w:rsidRPr="00E43817" w:rsidRDefault="000B0B6C" w:rsidP="00D6585D">
      <w:pPr>
        <w:pStyle w:val="10"/>
        <w:numPr>
          <w:ilvl w:val="0"/>
          <w:numId w:val="14"/>
        </w:numPr>
        <w:spacing w:before="0" w:after="0" w:line="276" w:lineRule="auto"/>
        <w:jc w:val="both"/>
        <w:rPr>
          <w:rFonts w:ascii="Times New Roman" w:hAnsi="Times New Roman"/>
          <w:bCs/>
          <w:sz w:val="22"/>
          <w:szCs w:val="22"/>
        </w:rPr>
      </w:pPr>
      <w:bookmarkStart w:id="55" w:name="_Toc449535931"/>
      <w:r w:rsidRPr="00E43817">
        <w:rPr>
          <w:rFonts w:ascii="Times New Roman" w:hAnsi="Times New Roman"/>
          <w:sz w:val="22"/>
          <w:szCs w:val="22"/>
        </w:rPr>
        <w:t>ПОРЯДОК ОБМЕНА СООБЩЕНИЯМИ</w:t>
      </w:r>
      <w:bookmarkEnd w:id="55"/>
    </w:p>
    <w:p w14:paraId="17C4DA0D"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документами на бумажных носителях в офисе Брокера;</w:t>
      </w:r>
    </w:p>
    <w:p w14:paraId="431590F9"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телефону;</w:t>
      </w:r>
    </w:p>
    <w:p w14:paraId="2D676F3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факсимильными сообщениями;</w:t>
      </w:r>
    </w:p>
    <w:p w14:paraId="74221A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почте;</w:t>
      </w:r>
    </w:p>
    <w:p w14:paraId="5B5C76BA"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электронной почте;</w:t>
      </w:r>
    </w:p>
    <w:p w14:paraId="0543A12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с использование системы электронного </w:t>
      </w:r>
      <w:r w:rsidR="005A61A5" w:rsidRPr="00E43817">
        <w:rPr>
          <w:sz w:val="22"/>
          <w:szCs w:val="22"/>
          <w:lang w:eastAsia="ru-RU"/>
        </w:rPr>
        <w:t>документооборота (</w:t>
      </w:r>
      <w:r w:rsidRPr="00E43817">
        <w:rPr>
          <w:sz w:val="22"/>
          <w:szCs w:val="22"/>
          <w:lang w:eastAsia="ru-RU"/>
        </w:rPr>
        <w:t>СЭД) АО «ИК «Питер Траст»;</w:t>
      </w:r>
    </w:p>
    <w:p w14:paraId="62C7B91A"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Личного</w:t>
      </w:r>
      <w:r w:rsidRPr="00E43817">
        <w:rPr>
          <w:sz w:val="22"/>
          <w:szCs w:val="22"/>
          <w:lang w:eastAsia="ru-RU"/>
        </w:rPr>
        <w:t xml:space="preserve"> кабинета Клиента на сайте Брокера;</w:t>
      </w:r>
    </w:p>
    <w:p w14:paraId="2314F303"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Pr="00E43817">
        <w:rPr>
          <w:sz w:val="22"/>
          <w:szCs w:val="22"/>
        </w:rPr>
        <w:t>Сообщениями с использованием систем удаленного доступа</w:t>
      </w:r>
      <w:r w:rsidR="00FE7E34" w:rsidRPr="00E43817">
        <w:rPr>
          <w:sz w:val="22"/>
          <w:szCs w:val="22"/>
        </w:rPr>
        <w:t>;</w:t>
      </w:r>
    </w:p>
    <w:p w14:paraId="366C370D" w14:textId="007BBF86"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специального</w:t>
      </w:r>
      <w:r w:rsidRPr="00E43817">
        <w:rPr>
          <w:sz w:val="22"/>
          <w:szCs w:val="22"/>
          <w:lang w:eastAsia="ru-RU"/>
        </w:rPr>
        <w:t xml:space="preserve"> раздела Сайта Брокера и сети Интернет.</w:t>
      </w:r>
    </w:p>
    <w:p w14:paraId="7088B594" w14:textId="77777777" w:rsidR="00580D1A"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Правила обмена сообщениями по телефону.</w:t>
      </w:r>
    </w:p>
    <w:p w14:paraId="08EC307E" w14:textId="266F22FD" w:rsidR="000B0B6C" w:rsidRPr="00E43817" w:rsidRDefault="00E43817"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E43817">
        <w:rPr>
          <w:rFonts w:ascii="Times New Roman" w:hAnsi="Times New Roman" w:cs="Times New Roman"/>
          <w:color w:val="auto"/>
          <w:sz w:val="22"/>
          <w:szCs w:val="22"/>
        </w:rPr>
        <w:t>рабочих дней,</w:t>
      </w:r>
      <w:r w:rsidRPr="00E4381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почтовыми сообщениями.</w:t>
      </w:r>
    </w:p>
    <w:p w14:paraId="4DD511D1"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E43817">
        <w:rPr>
          <w:rFonts w:ascii="Times New Roman" w:hAnsi="Times New Roman" w:cs="Times New Roman"/>
          <w:color w:val="auto"/>
          <w:sz w:val="22"/>
          <w:szCs w:val="22"/>
        </w:rPr>
        <w:t>Анкете</w:t>
      </w:r>
      <w:r w:rsidRPr="00E43817">
        <w:rPr>
          <w:rFonts w:ascii="Times New Roman" w:hAnsi="Times New Roman" w:cs="Times New Roman"/>
          <w:color w:val="auto"/>
          <w:sz w:val="22"/>
          <w:szCs w:val="22"/>
        </w:rPr>
        <w:t>.</w:t>
      </w:r>
    </w:p>
    <w:p w14:paraId="021952C6"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 Стороны могут обмениваться сообщениями </w:t>
      </w:r>
      <w:r w:rsidR="005A61A5" w:rsidRPr="00E43817">
        <w:rPr>
          <w:rFonts w:ascii="Times New Roman" w:hAnsi="Times New Roman" w:cs="Times New Roman"/>
          <w:color w:val="auto"/>
          <w:sz w:val="22"/>
          <w:szCs w:val="22"/>
        </w:rPr>
        <w:t>посредством экспресса</w:t>
      </w:r>
      <w:r w:rsidRPr="00E4381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2DBA8963" w14:textId="77777777" w:rsidR="00CB2395"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556BCD7D" w14:textId="12360E03" w:rsidR="000B0B6C" w:rsidRPr="00E43817" w:rsidRDefault="00652D72"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419CBA75" w:rsidR="000B0B6C" w:rsidRPr="00106854" w:rsidRDefault="000B0B6C" w:rsidP="00106854">
      <w:pPr>
        <w:pStyle w:val="aff0"/>
        <w:numPr>
          <w:ilvl w:val="1"/>
          <w:numId w:val="16"/>
        </w:numPr>
        <w:autoSpaceDE w:val="0"/>
        <w:autoSpaceDN w:val="0"/>
        <w:adjustRightInd w:val="0"/>
        <w:spacing w:line="276" w:lineRule="auto"/>
        <w:rPr>
          <w:b/>
          <w:bCs/>
          <w:sz w:val="22"/>
          <w:szCs w:val="22"/>
          <w:lang w:eastAsia="ru-RU"/>
        </w:rPr>
      </w:pPr>
      <w:r w:rsidRPr="00106854">
        <w:rPr>
          <w:b/>
          <w:bCs/>
          <w:sz w:val="22"/>
          <w:szCs w:val="22"/>
        </w:rPr>
        <w:t xml:space="preserve">Правила обмена сообщениями в виде системы электронного документооборота. </w:t>
      </w:r>
    </w:p>
    <w:p w14:paraId="444DD505" w14:textId="78604E6C" w:rsidR="000B0B6C" w:rsidRPr="00E43817" w:rsidRDefault="000B0B6C" w:rsidP="00E43817">
      <w:pPr>
        <w:pStyle w:val="aff0"/>
        <w:numPr>
          <w:ilvl w:val="2"/>
          <w:numId w:val="16"/>
        </w:numPr>
        <w:autoSpaceDE w:val="0"/>
        <w:autoSpaceDN w:val="0"/>
        <w:adjustRightInd w:val="0"/>
        <w:spacing w:line="276" w:lineRule="auto"/>
        <w:ind w:left="357" w:hanging="357"/>
        <w:rPr>
          <w:sz w:val="22"/>
          <w:szCs w:val="22"/>
          <w:lang w:eastAsia="ru-RU"/>
        </w:rPr>
      </w:pPr>
      <w:r w:rsidRPr="00E4381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C82560" w:rsidRPr="00E43817">
        <w:rPr>
          <w:sz w:val="22"/>
          <w:szCs w:val="22"/>
          <w:lang w:eastAsia="ru-RU"/>
        </w:rPr>
        <w:t>заключения Договора об участии в системе электронного документооборота (присоединения Клиента к Правилам ЭДО)</w:t>
      </w:r>
      <w:r w:rsidRPr="00E43817">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к оригинальной. </w:t>
      </w:r>
    </w:p>
    <w:p w14:paraId="78F201B2" w14:textId="3EC4433C" w:rsidR="000B0B6C" w:rsidRPr="00E43817" w:rsidRDefault="00CB2395"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0B0B6C" w:rsidRPr="00E4381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7738048B" w14:textId="7777777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w:t>
      </w:r>
      <w:r w:rsidR="005C76D4" w:rsidRPr="00E43817">
        <w:rPr>
          <w:rFonts w:ascii="Times New Roman" w:hAnsi="Times New Roman" w:cs="Times New Roman"/>
          <w:color w:val="auto"/>
          <w:sz w:val="22"/>
          <w:szCs w:val="22"/>
        </w:rPr>
        <w:t>документы,</w:t>
      </w:r>
      <w:r w:rsidRPr="00E43817">
        <w:rPr>
          <w:rFonts w:ascii="Times New Roman" w:hAnsi="Times New Roman" w:cs="Times New Roman"/>
          <w:color w:val="auto"/>
          <w:sz w:val="22"/>
          <w:szCs w:val="22"/>
        </w:rPr>
        <w:t xml:space="preserve"> полученные посредством СЭД </w:t>
      </w:r>
      <w:r w:rsidR="005A61A5" w:rsidRPr="00E43817">
        <w:rPr>
          <w:rFonts w:ascii="Times New Roman" w:hAnsi="Times New Roman" w:cs="Times New Roman"/>
          <w:color w:val="auto"/>
          <w:sz w:val="22"/>
          <w:szCs w:val="22"/>
        </w:rPr>
        <w:t>и подписанные</w:t>
      </w:r>
      <w:r w:rsidRPr="00E4381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2E1BEEC3"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E43817">
        <w:rPr>
          <w:rFonts w:ascii="Times New Roman" w:hAnsi="Times New Roman" w:cs="Times New Roman"/>
          <w:color w:val="auto"/>
          <w:sz w:val="22"/>
          <w:szCs w:val="22"/>
        </w:rPr>
        <w:t xml:space="preserve">и </w:t>
      </w:r>
      <w:r w:rsidR="00C82560" w:rsidRPr="00E43817">
        <w:rPr>
          <w:rFonts w:ascii="Times New Roman" w:hAnsi="Times New Roman" w:cs="Times New Roman"/>
          <w:color w:val="auto"/>
          <w:sz w:val="22"/>
          <w:szCs w:val="22"/>
        </w:rPr>
        <w:t>Правилами ЭДО</w:t>
      </w:r>
      <w:r w:rsidRPr="00E43817">
        <w:rPr>
          <w:rFonts w:ascii="Times New Roman" w:hAnsi="Times New Roman" w:cs="Times New Roman"/>
          <w:color w:val="auto"/>
          <w:sz w:val="22"/>
          <w:szCs w:val="22"/>
        </w:rPr>
        <w:t>.</w:t>
      </w:r>
    </w:p>
    <w:p w14:paraId="6D37D404" w14:textId="0D3E169F" w:rsidR="000B0B6C" w:rsidRPr="00E43817" w:rsidRDefault="000B0B6C" w:rsidP="00106854">
      <w:pPr>
        <w:pStyle w:val="Normal10"/>
        <w:numPr>
          <w:ilvl w:val="1"/>
          <w:numId w:val="19"/>
        </w:numPr>
        <w:spacing w:line="276" w:lineRule="auto"/>
        <w:ind w:left="720" w:hanging="720"/>
        <w:rPr>
          <w:b/>
          <w:bCs/>
          <w:sz w:val="22"/>
          <w:szCs w:val="22"/>
          <w:lang w:eastAsia="ru-RU"/>
        </w:rPr>
      </w:pPr>
      <w:r w:rsidRPr="00E43817">
        <w:rPr>
          <w:b/>
          <w:bCs/>
          <w:sz w:val="22"/>
          <w:szCs w:val="22"/>
        </w:rPr>
        <w:t>Правила обмена сообщениями при использовании Личного кабинета.</w:t>
      </w:r>
      <w:r w:rsidRPr="00E43817">
        <w:rPr>
          <w:b/>
          <w:bCs/>
          <w:sz w:val="22"/>
          <w:szCs w:val="22"/>
          <w:lang w:eastAsia="ru-RU"/>
        </w:rPr>
        <w:t xml:space="preserve">  </w:t>
      </w:r>
    </w:p>
    <w:p w14:paraId="11CD7E6A"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Личный кабинет Клиента размещается на официальном сайте Брокера в сети Интернет по адресу: </w:t>
      </w:r>
      <w:r w:rsidR="005A61A5" w:rsidRPr="00E43817">
        <w:rPr>
          <w:sz w:val="22"/>
          <w:szCs w:val="22"/>
          <w:lang w:eastAsia="ru-RU"/>
        </w:rPr>
        <w:t>https://lk.piter-trust.ru/</w:t>
      </w:r>
      <w:r w:rsidR="005A61A5" w:rsidRPr="00E43817">
        <w:rPr>
          <w:sz w:val="22"/>
          <w:szCs w:val="22"/>
        </w:rPr>
        <w:t>.</w:t>
      </w:r>
      <w:r w:rsidRPr="00E43817">
        <w:rPr>
          <w:sz w:val="22"/>
          <w:szCs w:val="22"/>
          <w:lang w:eastAsia="ru-RU"/>
        </w:rPr>
        <w:t xml:space="preserve"> Использовать Личный кабинет для осуществления документооборота с Брокером могут </w:t>
      </w:r>
      <w:r w:rsidR="005A61A5" w:rsidRPr="00E43817">
        <w:rPr>
          <w:sz w:val="22"/>
          <w:szCs w:val="22"/>
          <w:lang w:eastAsia="ru-RU"/>
        </w:rPr>
        <w:t>Клиенты –</w:t>
      </w:r>
      <w:r w:rsidRPr="00E43817">
        <w:rPr>
          <w:sz w:val="22"/>
          <w:szCs w:val="22"/>
          <w:lang w:eastAsia="ru-RU"/>
        </w:rPr>
        <w:t xml:space="preserve"> физические лица. Доступ к Личному кабинету предоставляется Клиенту бесплатно.</w:t>
      </w:r>
    </w:p>
    <w:p w14:paraId="3B3B1EA0" w14:textId="77777777" w:rsidR="0048040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E43817">
        <w:rPr>
          <w:sz w:val="22"/>
          <w:szCs w:val="22"/>
        </w:rPr>
        <w:t xml:space="preserve"> </w:t>
      </w:r>
      <w:r w:rsidRPr="00E43817">
        <w:rPr>
          <w:sz w:val="22"/>
          <w:szCs w:val="22"/>
          <w:lang w:eastAsia="ru-RU"/>
        </w:rPr>
        <w:t>https://lk.piter-trust.ru/</w:t>
      </w:r>
      <w:r w:rsidRPr="00E43817">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48084A55" w14:textId="5DABE1A9" w:rsidR="0048040C" w:rsidRPr="00E43817" w:rsidRDefault="0048040C" w:rsidP="00E43817">
      <w:pPr>
        <w:pStyle w:val="Normal10"/>
        <w:numPr>
          <w:ilvl w:val="2"/>
          <w:numId w:val="19"/>
        </w:numPr>
        <w:spacing w:line="276" w:lineRule="auto"/>
        <w:ind w:left="357" w:hanging="357"/>
        <w:rPr>
          <w:sz w:val="22"/>
          <w:szCs w:val="22"/>
          <w:lang w:eastAsia="ru-RU"/>
        </w:rPr>
      </w:pPr>
      <w:r w:rsidRPr="00E43817">
        <w:rPr>
          <w:sz w:val="22"/>
          <w:szCs w:val="22"/>
        </w:rPr>
        <w:t>Прохождение Клиентом Аутентификации, а также проверка на совпадение введенного Клиентом в соответствующем поле в Мобильном SMS-кода с SMS-кодом, направленным Инвестору на его Абонентский номер, в случае направления Брокером такого SMS-кода Клиенту,  подтверждения направляемых Инвестором Поручений с помощью одноразового SMS-кода), осуществляется с использованием программнотехнических средств Брокера. В случае отрицательного результата проверки Брокер отказывает Инвестору в принятии электронного документа или электронного сообщения.</w:t>
      </w:r>
    </w:p>
    <w:p w14:paraId="6555A11D"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E43817">
        <w:rPr>
          <w:sz w:val="22"/>
          <w:szCs w:val="22"/>
        </w:rPr>
        <w:t>также</w:t>
      </w:r>
      <w:r w:rsidRPr="00E43817">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3F8842E6" w14:textId="77777777" w:rsidR="00E77792" w:rsidRDefault="000B0B6C" w:rsidP="00E77792">
      <w:pPr>
        <w:pStyle w:val="Normal10"/>
        <w:numPr>
          <w:ilvl w:val="2"/>
          <w:numId w:val="19"/>
        </w:numPr>
        <w:spacing w:line="276" w:lineRule="auto"/>
        <w:ind w:left="357" w:hanging="357"/>
        <w:rPr>
          <w:sz w:val="22"/>
          <w:szCs w:val="22"/>
        </w:rPr>
      </w:pPr>
      <w:r w:rsidRPr="00E43817">
        <w:rPr>
          <w:sz w:val="22"/>
          <w:szCs w:val="22"/>
        </w:rPr>
        <w:lastRenderedPageBreak/>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9F8CF68" w14:textId="77777777" w:rsidR="00C170A6" w:rsidRDefault="000B0B6C" w:rsidP="00106854">
      <w:pPr>
        <w:pStyle w:val="Normal10"/>
        <w:numPr>
          <w:ilvl w:val="2"/>
          <w:numId w:val="19"/>
        </w:numPr>
        <w:spacing w:line="276" w:lineRule="auto"/>
        <w:ind w:left="357" w:hanging="357"/>
        <w:rPr>
          <w:sz w:val="22"/>
          <w:szCs w:val="22"/>
        </w:rPr>
      </w:pPr>
      <w:r w:rsidRPr="00E77792">
        <w:rPr>
          <w:sz w:val="22"/>
          <w:szCs w:val="22"/>
        </w:rPr>
        <w:t xml:space="preserve">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E77792">
        <w:rPr>
          <w:sz w:val="22"/>
          <w:szCs w:val="22"/>
        </w:rPr>
        <w:t>Пароля,</w:t>
      </w:r>
      <w:r w:rsidRPr="00E77792">
        <w:rPr>
          <w:sz w:val="22"/>
          <w:szCs w:val="22"/>
        </w:rPr>
        <w:t xml:space="preserve"> считаются совершенными Клиентом.</w:t>
      </w:r>
    </w:p>
    <w:p w14:paraId="4DB3EAD7" w14:textId="621064D3" w:rsidR="00106854" w:rsidRPr="00C170A6" w:rsidRDefault="000B0B6C" w:rsidP="00106854">
      <w:pPr>
        <w:pStyle w:val="Normal10"/>
        <w:numPr>
          <w:ilvl w:val="2"/>
          <w:numId w:val="19"/>
        </w:numPr>
        <w:spacing w:line="276" w:lineRule="auto"/>
        <w:ind w:left="357" w:hanging="357"/>
        <w:rPr>
          <w:sz w:val="22"/>
          <w:szCs w:val="22"/>
        </w:rPr>
      </w:pPr>
      <w:r w:rsidRPr="00C170A6">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C170A6">
        <w:rPr>
          <w:sz w:val="22"/>
          <w:szCs w:val="22"/>
        </w:rPr>
        <w:t>Посредством Личного кабинета</w:t>
      </w:r>
      <w:r w:rsidRPr="00C170A6">
        <w:rPr>
          <w:sz w:val="22"/>
          <w:szCs w:val="22"/>
        </w:rPr>
        <w:t xml:space="preserve"> Клиент направляет Брокеру </w:t>
      </w:r>
      <w:r w:rsidR="005A61A5" w:rsidRPr="00C170A6">
        <w:rPr>
          <w:sz w:val="22"/>
          <w:szCs w:val="22"/>
        </w:rPr>
        <w:t>Поручения, электронный</w:t>
      </w:r>
      <w:r w:rsidRPr="00C170A6">
        <w:rPr>
          <w:sz w:val="22"/>
          <w:szCs w:val="22"/>
        </w:rPr>
        <w:t xml:space="preserve"> формат которых </w:t>
      </w:r>
      <w:r w:rsidR="005A61A5" w:rsidRPr="00C170A6">
        <w:rPr>
          <w:sz w:val="22"/>
          <w:szCs w:val="22"/>
        </w:rPr>
        <w:t>установлен техническими</w:t>
      </w:r>
      <w:r w:rsidRPr="00C170A6">
        <w:rPr>
          <w:sz w:val="22"/>
          <w:szCs w:val="22"/>
        </w:rPr>
        <w:t xml:space="preserve"> особенностями данного сервиса.   Все Поручения, направленные Клиентом Брокеру </w:t>
      </w:r>
      <w:r w:rsidR="005A61A5" w:rsidRPr="00C170A6">
        <w:rPr>
          <w:sz w:val="22"/>
          <w:szCs w:val="22"/>
        </w:rPr>
        <w:t>посредством Личного кабинета,</w:t>
      </w:r>
      <w:r w:rsidRPr="00C170A6">
        <w:rPr>
          <w:sz w:val="22"/>
          <w:szCs w:val="22"/>
        </w:rPr>
        <w:t xml:space="preserve"> имеют силу оригиналов</w:t>
      </w:r>
      <w:r w:rsidR="00E77792" w:rsidRPr="00C170A6">
        <w:rPr>
          <w:sz w:val="22"/>
          <w:szCs w:val="22"/>
        </w:rPr>
        <w:t>.</w:t>
      </w:r>
    </w:p>
    <w:p w14:paraId="77730A21" w14:textId="1399BCE9" w:rsidR="000B0B6C" w:rsidRPr="00106854" w:rsidRDefault="000B0B6C" w:rsidP="00106854">
      <w:pPr>
        <w:pStyle w:val="aff0"/>
        <w:numPr>
          <w:ilvl w:val="2"/>
          <w:numId w:val="19"/>
        </w:numPr>
        <w:spacing w:line="276" w:lineRule="auto"/>
        <w:ind w:left="357" w:hanging="357"/>
        <w:rPr>
          <w:sz w:val="22"/>
          <w:szCs w:val="22"/>
        </w:rPr>
      </w:pPr>
      <w:r w:rsidRPr="00106854">
        <w:rPr>
          <w:sz w:val="22"/>
          <w:szCs w:val="22"/>
        </w:rPr>
        <w:t>Клиент вправе в любой момент изменить в Личном Кабинете Пароль для доступа в Личный Кабинет.</w:t>
      </w:r>
    </w:p>
    <w:p w14:paraId="1E8FB6DC" w14:textId="77777777" w:rsidR="00CB2395" w:rsidRPr="00E43817" w:rsidRDefault="000B0B6C" w:rsidP="00106854">
      <w:pPr>
        <w:numPr>
          <w:ilvl w:val="2"/>
          <w:numId w:val="19"/>
        </w:numPr>
        <w:spacing w:line="276" w:lineRule="auto"/>
        <w:ind w:left="357" w:hanging="357"/>
        <w:rPr>
          <w:sz w:val="22"/>
          <w:szCs w:val="22"/>
        </w:rPr>
      </w:pPr>
      <w:r w:rsidRPr="00E4381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1F4B15CA" w:rsidR="000B0B6C" w:rsidRPr="00E43817" w:rsidRDefault="000B0B6C" w:rsidP="00106854">
      <w:pPr>
        <w:numPr>
          <w:ilvl w:val="2"/>
          <w:numId w:val="19"/>
        </w:numPr>
        <w:spacing w:line="276" w:lineRule="auto"/>
        <w:ind w:left="357" w:hanging="357"/>
        <w:rPr>
          <w:sz w:val="22"/>
          <w:szCs w:val="22"/>
        </w:rPr>
      </w:pPr>
      <w:r w:rsidRPr="00E4381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14A80E12" w14:textId="182375A3"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Уникальный номер Сообщения (ID заявки), присвоенный Брокером;</w:t>
      </w:r>
    </w:p>
    <w:p w14:paraId="0E308981"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Дата регистрации Сообщения в Журнале;</w:t>
      </w:r>
    </w:p>
    <w:p w14:paraId="7717DFD8" w14:textId="2364A79D"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Код подтверждения ПЭП;</w:t>
      </w:r>
    </w:p>
    <w:p w14:paraId="677EEAC1" w14:textId="273FAE95" w:rsidR="004960D5" w:rsidRPr="00E43817" w:rsidRDefault="004960D5" w:rsidP="00E43817">
      <w:pPr>
        <w:pStyle w:val="Normal10"/>
        <w:numPr>
          <w:ilvl w:val="0"/>
          <w:numId w:val="21"/>
        </w:numPr>
        <w:spacing w:line="276" w:lineRule="auto"/>
        <w:ind w:left="357" w:hanging="357"/>
        <w:rPr>
          <w:sz w:val="22"/>
          <w:szCs w:val="22"/>
        </w:rPr>
      </w:pPr>
      <w:r w:rsidRPr="00E43817">
        <w:rPr>
          <w:sz w:val="22"/>
          <w:szCs w:val="22"/>
          <w:lang w:val="en-US"/>
        </w:rPr>
        <w:t xml:space="preserve">ID </w:t>
      </w:r>
      <w:r w:rsidRPr="00E43817">
        <w:rPr>
          <w:sz w:val="22"/>
          <w:szCs w:val="22"/>
        </w:rPr>
        <w:t xml:space="preserve">Клиента; </w:t>
      </w:r>
    </w:p>
    <w:p w14:paraId="69F35455"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Статус исполнения Сообщения.</w:t>
      </w:r>
    </w:p>
    <w:p w14:paraId="43697841" w14:textId="0740848D" w:rsidR="000B0B6C" w:rsidRPr="00E77792" w:rsidRDefault="000B0B6C" w:rsidP="00E43817">
      <w:pPr>
        <w:pStyle w:val="aff0"/>
        <w:numPr>
          <w:ilvl w:val="2"/>
          <w:numId w:val="19"/>
        </w:numPr>
        <w:tabs>
          <w:tab w:val="left" w:pos="980"/>
        </w:tabs>
        <w:spacing w:line="276" w:lineRule="auto"/>
        <w:ind w:left="357" w:hanging="357"/>
        <w:rPr>
          <w:sz w:val="22"/>
          <w:szCs w:val="22"/>
        </w:rPr>
      </w:pPr>
      <w:r w:rsidRPr="00106854">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r w:rsidR="00E77792">
        <w:rPr>
          <w:sz w:val="22"/>
          <w:szCs w:val="22"/>
        </w:rPr>
        <w:t xml:space="preserve"> </w:t>
      </w:r>
      <w:r w:rsidRPr="00E77792">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32516A23" w14:textId="77777777" w:rsidR="00E77792"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3BE720CA" w14:textId="2CE1C7B1" w:rsidR="00E77792" w:rsidRP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вправе приостановить, ограничить или прекратить доступ к Личному Кабинету, </w:t>
      </w:r>
      <w:r w:rsidR="005A61A5" w:rsidRPr="00E77792">
        <w:rPr>
          <w:sz w:val="22"/>
          <w:szCs w:val="22"/>
        </w:rPr>
        <w:t>если обнаружит</w:t>
      </w:r>
      <w:r w:rsidRPr="00E77792">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2361658B"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оставляет за собой право прекратить доступ к Личному Кабинету, если Клиент не авторизовался в Личном Кабинете </w:t>
      </w:r>
      <w:r w:rsidR="005A61A5" w:rsidRPr="00E77792">
        <w:rPr>
          <w:sz w:val="22"/>
          <w:szCs w:val="22"/>
        </w:rPr>
        <w:t>в течение периода,</w:t>
      </w:r>
      <w:r w:rsidRPr="00E77792">
        <w:rPr>
          <w:sz w:val="22"/>
          <w:szCs w:val="22"/>
        </w:rPr>
        <w:t xml:space="preserve"> составляющего более 1 (одного) года.</w:t>
      </w:r>
    </w:p>
    <w:p w14:paraId="0ACA8C19"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83078C7"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 xml:space="preserve">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w:t>
      </w:r>
      <w:r w:rsidRPr="00E77792">
        <w:rPr>
          <w:sz w:val="22"/>
          <w:szCs w:val="22"/>
        </w:rPr>
        <w:lastRenderedPageBreak/>
        <w:t>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6EB2F495"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0F37E759" w:rsidR="000B0B6C" w:rsidRPr="00E77792" w:rsidRDefault="000B0B6C" w:rsidP="00E43817">
      <w:pPr>
        <w:pStyle w:val="aff0"/>
        <w:numPr>
          <w:ilvl w:val="2"/>
          <w:numId w:val="19"/>
        </w:numPr>
        <w:spacing w:line="276" w:lineRule="auto"/>
        <w:ind w:left="357" w:hanging="357"/>
        <w:rPr>
          <w:sz w:val="22"/>
          <w:szCs w:val="22"/>
        </w:rPr>
      </w:pPr>
      <w:r w:rsidRPr="00E77792">
        <w:rPr>
          <w:sz w:val="22"/>
          <w:szCs w:val="22"/>
        </w:rPr>
        <w:t>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1DE15F87" w:rsidR="000B0B6C" w:rsidRPr="00E43817" w:rsidRDefault="000B0B6C" w:rsidP="00E77792">
      <w:pPr>
        <w:pStyle w:val="a9"/>
        <w:numPr>
          <w:ilvl w:val="1"/>
          <w:numId w:val="19"/>
        </w:numPr>
        <w:spacing w:line="276" w:lineRule="auto"/>
        <w:ind w:left="555" w:hanging="555"/>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25C12C0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6040E9C0" w:rsidR="000B0B6C" w:rsidRPr="00E77792" w:rsidRDefault="000B0B6C" w:rsidP="00E77792">
      <w:pPr>
        <w:pStyle w:val="a9"/>
        <w:numPr>
          <w:ilvl w:val="2"/>
          <w:numId w:val="19"/>
        </w:numPr>
        <w:spacing w:line="276" w:lineRule="auto"/>
        <w:ind w:left="720" w:hanging="720"/>
        <w:rPr>
          <w:rFonts w:ascii="Times New Roman" w:hAnsi="Times New Roman" w:cs="Times New Roman"/>
          <w:b/>
          <w:color w:val="auto"/>
          <w:sz w:val="22"/>
          <w:szCs w:val="22"/>
        </w:rPr>
      </w:pPr>
      <w:r w:rsidRPr="00E43817">
        <w:rPr>
          <w:rFonts w:ascii="Times New Roman" w:hAnsi="Times New Roman" w:cs="Times New Roman"/>
          <w:color w:val="auto"/>
          <w:sz w:val="22"/>
          <w:szCs w:val="22"/>
        </w:rPr>
        <w:t>Клиент вправе использовать систему удаленного доступа (далее – Система) для осуществления следующих действий:</w:t>
      </w:r>
    </w:p>
    <w:p w14:paraId="0AF270F4"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подачи Поручения на совершение сделки в ТС;</w:t>
      </w:r>
    </w:p>
    <w:p w14:paraId="11E3E702"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информации о собственной позиции в режиме реального времени;</w:t>
      </w:r>
    </w:p>
    <w:p w14:paraId="6F21EB33" w14:textId="0338E84F"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B9364F8" w14:textId="77777777" w:rsidR="00E77792"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w:t>
      </w:r>
      <w:r w:rsidR="00E43817" w:rsidRPr="00E43817">
        <w:rPr>
          <w:rFonts w:ascii="Times New Roman" w:hAnsi="Times New Roman" w:cs="Times New Roman"/>
          <w:color w:val="auto"/>
          <w:sz w:val="22"/>
          <w:szCs w:val="22"/>
        </w:rPr>
        <w:t>официальный</w:t>
      </w:r>
      <w:r w:rsidRPr="00E43817">
        <w:rPr>
          <w:rFonts w:ascii="Times New Roman" w:hAnsi="Times New Roman" w:cs="Times New Roman"/>
          <w:color w:val="auto"/>
          <w:sz w:val="22"/>
          <w:szCs w:val="22"/>
        </w:rPr>
        <w:t xml:space="preserve"> отчет Брокера по совершенным Клиентом операциям за текущую Торговую сессию.</w:t>
      </w:r>
    </w:p>
    <w:p w14:paraId="21E79CDB" w14:textId="7F702048" w:rsidR="000B0B6C" w:rsidRPr="00E77792" w:rsidRDefault="000B0B6C" w:rsidP="00E77792">
      <w:pPr>
        <w:pStyle w:val="a9"/>
        <w:numPr>
          <w:ilvl w:val="2"/>
          <w:numId w:val="19"/>
        </w:numPr>
        <w:spacing w:line="276" w:lineRule="auto"/>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получения Брокером Сообщения о компрометации секретного ключа Клиента;</w:t>
      </w:r>
    </w:p>
    <w:p w14:paraId="43DFFCD9"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нарушений Клиентом положений, установленных Регламентом;</w:t>
      </w:r>
    </w:p>
    <w:p w14:paraId="02F3EB8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технические проблемы (сбои), независимо от причин их возникновения;</w:t>
      </w:r>
    </w:p>
    <w:p w14:paraId="6AF356B8"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61DD9BE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ab/>
      </w:r>
      <w:r w:rsidR="00240927" w:rsidRPr="00E43817">
        <w:rPr>
          <w:rFonts w:ascii="Times New Roman" w:hAnsi="Times New Roman" w:cs="Times New Roman"/>
          <w:color w:val="auto"/>
          <w:sz w:val="22"/>
          <w:szCs w:val="22"/>
        </w:rPr>
        <w:t>момента блокирования.</w:t>
      </w:r>
    </w:p>
    <w:p w14:paraId="41462263" w14:textId="50C86E76" w:rsidR="000B0B6C" w:rsidRPr="00E43817"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обязан:</w:t>
      </w:r>
    </w:p>
    <w:p w14:paraId="3AA1F6C6" w14:textId="0BE95C0C"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127CE971"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5D14468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6DE37965"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1CD9069A"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4CDF151E"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679BCC9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 xml:space="preserve">не подключаться к Системе с использованием не принадлежащих ему имени (логина) и/или </w:t>
      </w:r>
      <w:r w:rsidR="001F1ED6" w:rsidRPr="00E43817">
        <w:rPr>
          <w:sz w:val="22"/>
          <w:szCs w:val="22"/>
          <w:lang w:eastAsia="ru-RU"/>
        </w:rPr>
        <w:tab/>
      </w:r>
      <w:r w:rsidRPr="00E43817">
        <w:rPr>
          <w:sz w:val="22"/>
          <w:szCs w:val="22"/>
          <w:lang w:eastAsia="ru-RU"/>
        </w:rPr>
        <w:t>пароля, либо методом подбора таких данных;</w:t>
      </w:r>
    </w:p>
    <w:p w14:paraId="1FA12269" w14:textId="2539EB34"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lastRenderedPageBreak/>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F9AF4F1" w14:textId="77777777" w:rsidR="00E77792" w:rsidRDefault="000B0B6C" w:rsidP="00E77792">
      <w:pPr>
        <w:pStyle w:val="Normal10"/>
        <w:numPr>
          <w:ilvl w:val="0"/>
          <w:numId w:val="23"/>
        </w:numPr>
        <w:spacing w:line="276" w:lineRule="auto"/>
        <w:ind w:left="357" w:hanging="357"/>
        <w:rPr>
          <w:sz w:val="22"/>
          <w:szCs w:val="22"/>
          <w:lang w:eastAsia="ru-RU"/>
        </w:rPr>
      </w:pPr>
      <w:r w:rsidRPr="00E4381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p>
    <w:p w14:paraId="58CF9091" w14:textId="7C2582E6" w:rsidR="000B0B6C" w:rsidRPr="00E77792" w:rsidRDefault="000B0B6C" w:rsidP="00E77792">
      <w:pPr>
        <w:pStyle w:val="Normal10"/>
        <w:numPr>
          <w:ilvl w:val="2"/>
          <w:numId w:val="19"/>
        </w:numPr>
        <w:spacing w:line="276" w:lineRule="auto"/>
        <w:ind w:left="357" w:hanging="357"/>
        <w:rPr>
          <w:sz w:val="22"/>
          <w:szCs w:val="22"/>
          <w:lang w:eastAsia="ru-RU"/>
        </w:rPr>
      </w:pPr>
      <w:r w:rsidRPr="00E77792">
        <w:rPr>
          <w:sz w:val="22"/>
          <w:szCs w:val="22"/>
        </w:rPr>
        <w:t xml:space="preserve">В качестве Системы удаленного доступа Брокер предлагает к использованию программное </w:t>
      </w:r>
    </w:p>
    <w:p w14:paraId="6A58FA43" w14:textId="77777777" w:rsidR="00E77792" w:rsidRDefault="00FE2FA4" w:rsidP="00E77792">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обеспечение Quik, обладателем авторских прав на которое является ARQA Technologies.</w:t>
      </w:r>
    </w:p>
    <w:p w14:paraId="22DDA22F"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формирования и передачи Сообщений регламентируется Правилами использования</w:t>
      </w:r>
      <w:r w:rsidR="00E77792">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 xml:space="preserve">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6" w:history="1">
        <w:r w:rsidRPr="00E43817">
          <w:rPr>
            <w:rStyle w:val="a6"/>
            <w:rFonts w:ascii="Times New Roman" w:hAnsi="Times New Roman"/>
            <w:color w:val="auto"/>
            <w:sz w:val="22"/>
            <w:szCs w:val="22"/>
          </w:rPr>
          <w:t>http://www.quik.ru</w:t>
        </w:r>
      </w:hyperlink>
      <w:r w:rsidRPr="00E43817">
        <w:rPr>
          <w:rFonts w:ascii="Times New Roman" w:hAnsi="Times New Roman" w:cs="Times New Roman"/>
          <w:color w:val="auto"/>
          <w:sz w:val="22"/>
          <w:szCs w:val="22"/>
        </w:rPr>
        <w:t>.</w:t>
      </w:r>
    </w:p>
    <w:p w14:paraId="4895EAD0"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передает Клиенту комплект программного обеспечения для подключения к ИТС "QUIK" и уникальный номер рабочего места Клиента (</w:t>
      </w:r>
      <w:r w:rsidRPr="00E77792">
        <w:rPr>
          <w:rFonts w:ascii="Times New Roman" w:hAnsi="Times New Roman" w:cs="Times New Roman"/>
          <w:color w:val="auto"/>
          <w:sz w:val="22"/>
          <w:szCs w:val="22"/>
          <w:lang w:val="en-US"/>
        </w:rPr>
        <w:t>UID</w:t>
      </w:r>
      <w:r w:rsidRPr="00E77792">
        <w:rPr>
          <w:rFonts w:ascii="Times New Roman" w:hAnsi="Times New Roman" w:cs="Times New Roman"/>
          <w:color w:val="auto"/>
          <w:sz w:val="22"/>
          <w:szCs w:val="22"/>
        </w:rPr>
        <w:t>) по Акту приема-передачи. (Приложение № 10).</w:t>
      </w:r>
      <w:r w:rsidR="001408AA" w:rsidRPr="00E77792">
        <w:rPr>
          <w:rFonts w:ascii="Times New Roman" w:hAnsi="Times New Roman" w:cs="Times New Roman"/>
          <w:color w:val="auto"/>
          <w:sz w:val="22"/>
          <w:szCs w:val="22"/>
        </w:rPr>
        <w:t xml:space="preserve"> </w:t>
      </w:r>
      <w:r w:rsidRPr="00E77792">
        <w:rPr>
          <w:rFonts w:ascii="Times New Roman" w:hAnsi="Times New Roman" w:cs="Times New Roman"/>
          <w:color w:val="auto"/>
          <w:sz w:val="22"/>
          <w:szCs w:val="22"/>
        </w:rPr>
        <w:t>При обмене Сообщениями с использованием Программного обеспечения ИТС QUIK</w:t>
      </w:r>
      <w:r w:rsidR="00113F29" w:rsidRPr="00E77792">
        <w:rPr>
          <w:rFonts w:ascii="Times New Roman" w:hAnsi="Times New Roman" w:cs="Times New Roman"/>
          <w:color w:val="auto"/>
          <w:sz w:val="22"/>
          <w:szCs w:val="22"/>
        </w:rPr>
        <w:t>/ QUIK-мобильное приложение</w:t>
      </w:r>
      <w:r w:rsidRPr="00E77792">
        <w:rPr>
          <w:rFonts w:ascii="Times New Roman" w:hAnsi="Times New Roman" w:cs="Times New Roman"/>
          <w:color w:val="auto"/>
          <w:sz w:val="22"/>
          <w:szCs w:val="22"/>
        </w:rPr>
        <w:t>, Брокер не принимает от Клиента Поручения на покупку</w:t>
      </w:r>
      <w:r w:rsidR="00113F29" w:rsidRPr="00E77792">
        <w:rPr>
          <w:rFonts w:ascii="Times New Roman" w:hAnsi="Times New Roman" w:cs="Times New Roman"/>
          <w:color w:val="auto"/>
          <w:sz w:val="22"/>
          <w:szCs w:val="22"/>
        </w:rPr>
        <w:t>/продажу</w:t>
      </w:r>
      <w:r w:rsidRPr="00E77792">
        <w:rPr>
          <w:rFonts w:ascii="Times New Roman" w:hAnsi="Times New Roman" w:cs="Times New Roman"/>
          <w:color w:val="auto"/>
          <w:sz w:val="22"/>
          <w:szCs w:val="22"/>
        </w:rPr>
        <w:t xml:space="preserve"> ценных бумаг по рыночной цене, а также не принимает от Клиента Поручения на продажу ценных бумаг по рыночной цене.</w:t>
      </w:r>
    </w:p>
    <w:p w14:paraId="5320B5CD" w14:textId="2226E117" w:rsidR="00113F29" w:rsidRPr="00E77792" w:rsidRDefault="00113F29"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lang w:eastAsia="ru-RU"/>
        </w:rPr>
        <w:t xml:space="preserve">При использовании Клиентом Мобильного приложения QUIK, Брокер передает Клиенту логин/пароль для первоначального входа в  </w:t>
      </w:r>
      <w:r w:rsidRPr="00E77792">
        <w:rPr>
          <w:rFonts w:ascii="Times New Roman" w:hAnsi="Times New Roman" w:cs="Times New Roman"/>
          <w:color w:val="auto"/>
          <w:sz w:val="22"/>
          <w:szCs w:val="22"/>
          <w:shd w:val="clear" w:color="auto" w:fill="FFFFFF"/>
          <w:lang w:eastAsia="ru-RU"/>
        </w:rPr>
        <w:t>Мобильное приложение QUIK, пароль Клиента требует изменения при первоначальном входе.</w:t>
      </w:r>
    </w:p>
    <w:p w14:paraId="7085FD74" w14:textId="77777777" w:rsidR="00C170A6" w:rsidRDefault="00CB2395" w:rsidP="00E77792">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113F29" w:rsidRPr="00E43817">
        <w:rPr>
          <w:rFonts w:ascii="Times New Roman" w:hAnsi="Times New Roman" w:cs="Times New Roman"/>
          <w:color w:val="auto"/>
          <w:sz w:val="22"/>
          <w:szCs w:val="22"/>
          <w:lang w:eastAsia="ru-RU"/>
        </w:rPr>
        <w:t xml:space="preserve">Далее </w:t>
      </w:r>
      <w:r w:rsidR="00E43817" w:rsidRPr="00E43817">
        <w:rPr>
          <w:rFonts w:ascii="Times New Roman" w:hAnsi="Times New Roman" w:cs="Times New Roman"/>
          <w:color w:val="auto"/>
          <w:sz w:val="22"/>
          <w:szCs w:val="22"/>
          <w:lang w:eastAsia="ru-RU"/>
        </w:rPr>
        <w:t>аутентификация</w:t>
      </w:r>
      <w:r w:rsidR="00113F29" w:rsidRPr="00E43817">
        <w:rPr>
          <w:rFonts w:ascii="Times New Roman" w:hAnsi="Times New Roman" w:cs="Times New Roman"/>
          <w:color w:val="auto"/>
          <w:sz w:val="22"/>
          <w:szCs w:val="22"/>
          <w:lang w:eastAsia="ru-RU"/>
        </w:rPr>
        <w:t xml:space="preserve"> Клиента в  </w:t>
      </w:r>
      <w:r w:rsidR="00113F29" w:rsidRPr="00E43817">
        <w:rPr>
          <w:rFonts w:ascii="Times New Roman" w:hAnsi="Times New Roman" w:cs="Times New Roman"/>
          <w:color w:val="auto"/>
          <w:sz w:val="22"/>
          <w:szCs w:val="22"/>
          <w:shd w:val="clear" w:color="auto" w:fill="FFFFFF"/>
          <w:lang w:eastAsia="ru-RU"/>
        </w:rPr>
        <w:t>Мобильном приложении QUIK осуществляется с помощью логина, пароля и одноразового SMS-кода,</w:t>
      </w:r>
      <w:r w:rsidR="00113F29" w:rsidRPr="00E43817">
        <w:rPr>
          <w:rFonts w:ascii="Times New Roman" w:hAnsi="Times New Roman" w:cs="Times New Roman"/>
          <w:color w:val="auto"/>
          <w:sz w:val="22"/>
          <w:szCs w:val="22"/>
          <w:lang w:eastAsia="ru-RU"/>
        </w:rPr>
        <w:t xml:space="preserve"> направляемого клиенту на номер мобильного телефона, указанного в анкете клиента.</w:t>
      </w:r>
      <w:r w:rsidR="00E77792">
        <w:rPr>
          <w:rFonts w:ascii="Times New Roman" w:hAnsi="Times New Roman" w:cs="Times New Roman"/>
          <w:color w:val="auto"/>
          <w:sz w:val="22"/>
          <w:szCs w:val="22"/>
          <w:lang w:eastAsia="ru-RU"/>
        </w:rPr>
        <w:t xml:space="preserve"> </w:t>
      </w:r>
    </w:p>
    <w:p w14:paraId="246B44CC" w14:textId="03A34607" w:rsidR="00F4009E" w:rsidRPr="00E43817" w:rsidRDefault="00F4009E" w:rsidP="00C170A6">
      <w:pPr>
        <w:pStyle w:val="a9"/>
        <w:numPr>
          <w:ilvl w:val="2"/>
          <w:numId w:val="1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 xml:space="preserve">При обмене Сообщениями посредством Программного обеспечения между Брокером и Клиентом, использующим </w:t>
      </w:r>
      <w:r w:rsidRPr="00E43817">
        <w:rPr>
          <w:rFonts w:ascii="Times New Roman" w:hAnsi="Times New Roman" w:cs="Times New Roman"/>
          <w:color w:val="auto"/>
          <w:sz w:val="22"/>
          <w:szCs w:val="22"/>
          <w:lang w:val="en-US"/>
        </w:rPr>
        <w:t>UID</w:t>
      </w:r>
      <w:r w:rsidRPr="00E43817">
        <w:rPr>
          <w:rFonts w:ascii="Times New Roman" w:hAnsi="Times New Roman" w:cs="Times New Roman"/>
          <w:color w:val="auto"/>
          <w:sz w:val="22"/>
          <w:szCs w:val="22"/>
        </w:rPr>
        <w:t xml:space="preserve">, используется только ИТС QUIK/ QUIK-мобильное приложение. Исключение составляют положения, регулирующие подписание Сообщений простой электронной подписью.  По вопросам, связанным с эксплуатацией, устранением обнаруженных дефектов, восстановлением </w:t>
      </w:r>
      <w:r w:rsidR="006255AE" w:rsidRPr="00E43817">
        <w:rPr>
          <w:rFonts w:ascii="Times New Roman" w:hAnsi="Times New Roman" w:cs="Times New Roman"/>
          <w:color w:val="auto"/>
          <w:sz w:val="22"/>
          <w:szCs w:val="22"/>
        </w:rPr>
        <w:t>рабо</w:t>
      </w:r>
      <w:r w:rsidR="006255AE">
        <w:rPr>
          <w:rFonts w:ascii="Times New Roman" w:hAnsi="Times New Roman" w:cs="Times New Roman"/>
          <w:color w:val="auto"/>
          <w:sz w:val="22"/>
          <w:szCs w:val="22"/>
        </w:rPr>
        <w:t>т</w:t>
      </w:r>
      <w:r w:rsidR="006255AE" w:rsidRPr="00E43817">
        <w:rPr>
          <w:rFonts w:ascii="Times New Roman" w:hAnsi="Times New Roman" w:cs="Times New Roman"/>
          <w:color w:val="auto"/>
          <w:sz w:val="22"/>
          <w:szCs w:val="22"/>
        </w:rPr>
        <w:t>оспособности</w:t>
      </w:r>
      <w:r w:rsidRPr="00E43817">
        <w:rPr>
          <w:rFonts w:ascii="Times New Roman" w:hAnsi="Times New Roman" w:cs="Times New Roman"/>
          <w:color w:val="auto"/>
          <w:sz w:val="22"/>
          <w:szCs w:val="22"/>
        </w:rPr>
        <w:t xml:space="preserve"> Системы после сбоев, получением обновленной версии ПО, Клиент вправе обращаться непосредственно к разработчику ПО.</w:t>
      </w:r>
    </w:p>
    <w:p w14:paraId="17D207AB" w14:textId="6EDB972F" w:rsidR="000B0B6C" w:rsidRPr="00E43817" w:rsidRDefault="00C170A6" w:rsidP="00C170A6">
      <w:pPr>
        <w:spacing w:line="276" w:lineRule="auto"/>
        <w:ind w:left="357" w:hanging="357"/>
        <w:rPr>
          <w:sz w:val="22"/>
          <w:szCs w:val="22"/>
        </w:rPr>
      </w:pPr>
      <w:r>
        <w:rPr>
          <w:sz w:val="22"/>
          <w:szCs w:val="22"/>
        </w:rPr>
        <w:tab/>
      </w:r>
      <w:r w:rsidR="000B0B6C" w:rsidRPr="00E43817">
        <w:rPr>
          <w:sz w:val="22"/>
          <w:szCs w:val="22"/>
        </w:rPr>
        <w:t>Согласие Клиента на использование для обмена Сообщениями Программного обеспечения означает:</w:t>
      </w:r>
    </w:p>
    <w:p w14:paraId="6F7CE111" w14:textId="7E812701"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факта предоставления Брокером информации о методах полноты обе</w:t>
      </w:r>
      <w:r w:rsidR="00CB2395" w:rsidRPr="00E43817">
        <w:rPr>
          <w:sz w:val="22"/>
          <w:szCs w:val="22"/>
        </w:rPr>
        <w:t>с</w:t>
      </w:r>
      <w:r w:rsidRPr="00E43817">
        <w:rPr>
          <w:sz w:val="22"/>
          <w:szCs w:val="22"/>
        </w:rPr>
        <w:t>печения аутентификации Сторон, конфиденциальности и целостности Сообщений в про</w:t>
      </w:r>
      <w:r w:rsidR="001408AA" w:rsidRPr="00E43817">
        <w:rPr>
          <w:sz w:val="22"/>
          <w:szCs w:val="22"/>
        </w:rPr>
        <w:t>г</w:t>
      </w:r>
      <w:r w:rsidRPr="00E43817">
        <w:rPr>
          <w:sz w:val="22"/>
          <w:szCs w:val="22"/>
        </w:rPr>
        <w:t>раммном обеспечении;</w:t>
      </w:r>
    </w:p>
    <w:p w14:paraId="24D340FD" w14:textId="1C72F873"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 xml:space="preserve">признание Клиентом используемых в программном обеспечении методов обеспечения </w:t>
      </w:r>
      <w:r w:rsidR="00E43817" w:rsidRPr="00E43817">
        <w:rPr>
          <w:sz w:val="22"/>
          <w:szCs w:val="22"/>
        </w:rPr>
        <w:t>аутентификации</w:t>
      </w:r>
      <w:r w:rsidRPr="00E43817">
        <w:rPr>
          <w:sz w:val="22"/>
          <w:szCs w:val="22"/>
        </w:rPr>
        <w:t xml:space="preserve"> Сторон, конфиденциальности и целостности Сообщений достаточными, </w:t>
      </w:r>
      <w:r w:rsidR="00BD6CBE" w:rsidRPr="00E43817">
        <w:rPr>
          <w:sz w:val="22"/>
          <w:szCs w:val="22"/>
        </w:rPr>
        <w:t>т. е.</w:t>
      </w:r>
      <w:r w:rsidRPr="00E43817">
        <w:rPr>
          <w:sz w:val="22"/>
          <w:szCs w:val="22"/>
        </w:rPr>
        <w:t xml:space="preserve"> </w:t>
      </w:r>
      <w:r w:rsidR="00E43817" w:rsidRPr="00E43817">
        <w:rPr>
          <w:sz w:val="22"/>
          <w:szCs w:val="22"/>
        </w:rPr>
        <w:t>обеспечивающими</w:t>
      </w:r>
      <w:r w:rsidRPr="00E43817">
        <w:rPr>
          <w:sz w:val="22"/>
          <w:szCs w:val="22"/>
        </w:rPr>
        <w:t xml:space="preserve"> защиту интересов Клиента;</w:t>
      </w:r>
    </w:p>
    <w:p w14:paraId="5770EE78" w14:textId="2B3308FB"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r w:rsidR="00C170A6">
        <w:rPr>
          <w:sz w:val="22"/>
          <w:szCs w:val="22"/>
        </w:rPr>
        <w:t>;</w:t>
      </w:r>
    </w:p>
    <w:p w14:paraId="22795327" w14:textId="1A267372"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579B7335" w14:textId="77777777" w:rsidR="00C170A6" w:rsidRPr="00C170A6" w:rsidRDefault="00C170A6" w:rsidP="00C170A6">
      <w:pPr>
        <w:pStyle w:val="aff0"/>
        <w:numPr>
          <w:ilvl w:val="0"/>
          <w:numId w:val="59"/>
        </w:numPr>
        <w:spacing w:line="276" w:lineRule="auto"/>
        <w:contextualSpacing w:val="0"/>
        <w:rPr>
          <w:vanish/>
          <w:sz w:val="22"/>
          <w:szCs w:val="22"/>
          <w:lang w:eastAsia="ru-RU"/>
        </w:rPr>
      </w:pPr>
    </w:p>
    <w:p w14:paraId="2D84299D" w14:textId="0615BEDA" w:rsidR="00AC6FE7" w:rsidRPr="00C170A6" w:rsidRDefault="00F4009E" w:rsidP="00C170A6">
      <w:pPr>
        <w:pStyle w:val="a9"/>
        <w:numPr>
          <w:ilvl w:val="2"/>
          <w:numId w:val="5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Брокер настоящим уведомляет Клиента, а Клиент, подавая Поручение на совершение в</w:t>
      </w:r>
      <w:r w:rsidR="00AC6FE7" w:rsidRPr="00E43817">
        <w:rPr>
          <w:rFonts w:ascii="Times New Roman" w:hAnsi="Times New Roman" w:cs="Times New Roman"/>
          <w:color w:val="auto"/>
          <w:sz w:val="22"/>
          <w:szCs w:val="22"/>
          <w:lang w:eastAsia="ru-RU"/>
        </w:rPr>
        <w:t xml:space="preserve"> </w:t>
      </w:r>
      <w:r w:rsidRPr="00E43817">
        <w:rPr>
          <w:rFonts w:ascii="Times New Roman" w:hAnsi="Times New Roman" w:cs="Times New Roman"/>
          <w:color w:val="auto"/>
          <w:sz w:val="22"/>
          <w:szCs w:val="22"/>
          <w:lang w:eastAsia="ru-RU"/>
        </w:rPr>
        <w:t>интер</w:t>
      </w:r>
      <w:r w:rsidR="00C170A6">
        <w:rPr>
          <w:rFonts w:ascii="Times New Roman" w:hAnsi="Times New Roman" w:cs="Times New Roman"/>
          <w:color w:val="auto"/>
          <w:sz w:val="22"/>
          <w:szCs w:val="22"/>
          <w:lang w:eastAsia="ru-RU"/>
        </w:rPr>
        <w:t>е</w:t>
      </w:r>
      <w:r w:rsidRPr="00E43817">
        <w:rPr>
          <w:rFonts w:ascii="Times New Roman" w:hAnsi="Times New Roman" w:cs="Times New Roman"/>
          <w:color w:val="auto"/>
          <w:sz w:val="22"/>
          <w:szCs w:val="22"/>
          <w:lang w:eastAsia="ru-RU"/>
        </w:rPr>
        <w:t>сах</w:t>
      </w:r>
      <w:r w:rsidR="00C170A6">
        <w:rPr>
          <w:rFonts w:ascii="Times New Roman" w:hAnsi="Times New Roman" w:cs="Times New Roman"/>
          <w:color w:val="auto"/>
          <w:sz w:val="22"/>
          <w:szCs w:val="22"/>
          <w:lang w:eastAsia="ru-RU"/>
        </w:rPr>
        <w:t xml:space="preserve"> </w:t>
      </w:r>
      <w:r w:rsidRPr="00C170A6">
        <w:rPr>
          <w:rFonts w:ascii="Times New Roman" w:hAnsi="Times New Roman" w:cs="Times New Roman"/>
          <w:color w:val="auto"/>
          <w:sz w:val="22"/>
          <w:szCs w:val="22"/>
          <w:lang w:eastAsia="ru-RU"/>
        </w:rPr>
        <w:t>Клиента Сделок с использованием ИТС QUIK/</w:t>
      </w:r>
      <w:r w:rsidRPr="00C170A6">
        <w:rPr>
          <w:rFonts w:ascii="Times New Roman" w:hAnsi="Times New Roman" w:cs="Times New Roman"/>
          <w:color w:val="auto"/>
          <w:sz w:val="22"/>
          <w:szCs w:val="22"/>
        </w:rPr>
        <w:t xml:space="preserve"> QUIK-мобильное приложение</w:t>
      </w:r>
      <w:r w:rsidRPr="00C170A6">
        <w:rPr>
          <w:rFonts w:ascii="Times New Roman" w:hAnsi="Times New Roman" w:cs="Times New Roman"/>
          <w:color w:val="auto"/>
          <w:sz w:val="22"/>
          <w:szCs w:val="22"/>
          <w:lang w:eastAsia="ru-RU"/>
        </w:rPr>
        <w:t xml:space="preserve"> принимает и соглашается с тем, что:  </w:t>
      </w:r>
    </w:p>
    <w:p w14:paraId="2CA4404A" w14:textId="77777777" w:rsidR="00C170A6" w:rsidRDefault="00CB2395" w:rsidP="00C170A6">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Поручения Клиента, созданные и/или переданные с использованием ИТС QUIK/</w:t>
      </w:r>
      <w:r w:rsidR="00F4009E" w:rsidRPr="00E43817">
        <w:rPr>
          <w:sz w:val="22"/>
          <w:szCs w:val="22"/>
        </w:rPr>
        <w:t xml:space="preserve"> QUIK-мобильное приложение</w:t>
      </w:r>
      <w:r w:rsidR="00F4009E" w:rsidRPr="00E43817">
        <w:rPr>
          <w:sz w:val="22"/>
          <w:szCs w:val="22"/>
          <w:lang w:eastAsia="ru-RU"/>
        </w:rPr>
        <w:t xml:space="preserve"> автоматически (моментально) формируют заявку Брокеру на сделку в ТС</w:t>
      </w:r>
      <w:r w:rsidR="00AC6FE7" w:rsidRPr="00E43817">
        <w:rPr>
          <w:sz w:val="22"/>
          <w:szCs w:val="22"/>
          <w:lang w:eastAsia="ru-RU"/>
        </w:rPr>
        <w:t xml:space="preserve">. </w:t>
      </w:r>
      <w:r w:rsidR="00F4009E" w:rsidRPr="00E43817">
        <w:rPr>
          <w:sz w:val="22"/>
          <w:szCs w:val="22"/>
          <w:lang w:eastAsia="ru-RU"/>
        </w:rPr>
        <w:t xml:space="preserve"> Брокер</w:t>
      </w:r>
      <w:r w:rsidR="00AC6FE7" w:rsidRPr="00E43817">
        <w:rPr>
          <w:sz w:val="22"/>
          <w:szCs w:val="22"/>
          <w:lang w:eastAsia="ru-RU"/>
        </w:rPr>
        <w:t xml:space="preserve"> </w:t>
      </w:r>
      <w:r w:rsidR="00F4009E" w:rsidRPr="00E43817">
        <w:rPr>
          <w:sz w:val="22"/>
          <w:szCs w:val="22"/>
          <w:lang w:eastAsia="ru-RU"/>
        </w:rPr>
        <w:t xml:space="preserve"> принимает Поручения к исполнению в рамках установленного в </w:t>
      </w:r>
      <w:r w:rsidR="00AC6FE7" w:rsidRPr="00E43817">
        <w:rPr>
          <w:sz w:val="22"/>
          <w:szCs w:val="22"/>
          <w:lang w:eastAsia="ru-RU"/>
        </w:rPr>
        <w:t>п.5.</w:t>
      </w:r>
      <w:r w:rsidR="004F0D68" w:rsidRPr="00E43817">
        <w:rPr>
          <w:sz w:val="22"/>
          <w:szCs w:val="22"/>
          <w:lang w:eastAsia="ru-RU"/>
        </w:rPr>
        <w:t>2</w:t>
      </w:r>
      <w:r w:rsidR="00AC6FE7" w:rsidRPr="00E43817">
        <w:rPr>
          <w:sz w:val="22"/>
          <w:szCs w:val="22"/>
          <w:lang w:eastAsia="ru-RU"/>
        </w:rPr>
        <w:t xml:space="preserve"> раздела 5 настоящего Регламента.</w:t>
      </w:r>
    </w:p>
    <w:p w14:paraId="41AFC2AB"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E43817">
        <w:rPr>
          <w:sz w:val="22"/>
          <w:szCs w:val="22"/>
          <w:lang w:eastAsia="ru-RU"/>
        </w:rPr>
        <w:t>Клиент самостоятельно принимает решение в отношении возможности подачи Брокеру Поручений на совершение в интересах Клиента Сделок в ТС , определяет приемлемый для Клиента вид такой Сделки и ее условия.</w:t>
      </w:r>
    </w:p>
    <w:p w14:paraId="77FEE1F9"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Клиент, подавая Поручение на совершение в интересах Клиента Сделок с использованием ИТС QUIK/</w:t>
      </w:r>
      <w:r w:rsidRPr="00C170A6">
        <w:rPr>
          <w:sz w:val="22"/>
          <w:szCs w:val="22"/>
        </w:rPr>
        <w:t xml:space="preserve"> QUIK-мобильное приложение</w:t>
      </w:r>
      <w:r w:rsidRPr="00C170A6">
        <w:rPr>
          <w:sz w:val="22"/>
          <w:szCs w:val="22"/>
          <w:lang w:eastAsia="ru-RU"/>
        </w:rPr>
        <w:t>, принимает на себя всю ответственность и риски, возникающие в связи с заключением Б</w:t>
      </w:r>
      <w:r w:rsidR="00AC6FE7" w:rsidRPr="00C170A6">
        <w:rPr>
          <w:sz w:val="22"/>
          <w:szCs w:val="22"/>
          <w:lang w:eastAsia="ru-RU"/>
        </w:rPr>
        <w:t>рокером</w:t>
      </w:r>
      <w:r w:rsidRPr="00C170A6">
        <w:rPr>
          <w:sz w:val="22"/>
          <w:szCs w:val="22"/>
          <w:lang w:eastAsia="ru-RU"/>
        </w:rPr>
        <w:t xml:space="preserve"> в интересах Клиента Сделок по Поручениям Клиента, переданным Клиентом с использованием ИТС QUIK/</w:t>
      </w:r>
      <w:r w:rsidRPr="00C170A6">
        <w:rPr>
          <w:sz w:val="22"/>
          <w:szCs w:val="22"/>
        </w:rPr>
        <w:t xml:space="preserve"> QUIK-мобильное приложение</w:t>
      </w:r>
      <w:r w:rsidRPr="00C170A6">
        <w:rPr>
          <w:sz w:val="22"/>
          <w:szCs w:val="22"/>
          <w:lang w:eastAsia="ru-RU"/>
        </w:rPr>
        <w:t>.</w:t>
      </w:r>
    </w:p>
    <w:p w14:paraId="3993ED49" w14:textId="740ED499" w:rsidR="00F4009E" w:rsidRP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lastRenderedPageBreak/>
        <w:t>Действия Сторон при возникновении сбоев:</w:t>
      </w:r>
    </w:p>
    <w:p w14:paraId="7B02D066" w14:textId="0814B563"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Независимо от причин и источников возникновения технических проблем (сбоев),</w:t>
      </w:r>
    </w:p>
    <w:p w14:paraId="3601D2D0" w14:textId="1D7F3DA1"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 xml:space="preserve">препятствующих нормальному взаимодействию Сторон по настоящему </w:t>
      </w:r>
      <w:r w:rsidR="004F0D68" w:rsidRPr="00E43817">
        <w:rPr>
          <w:sz w:val="22"/>
          <w:szCs w:val="22"/>
          <w:lang w:eastAsia="ru-RU"/>
        </w:rPr>
        <w:t>Регламенту</w:t>
      </w:r>
      <w:r w:rsidR="00F4009E" w:rsidRPr="00E43817">
        <w:rPr>
          <w:sz w:val="22"/>
          <w:szCs w:val="22"/>
          <w:lang w:eastAsia="ru-RU"/>
        </w:rPr>
        <w:t>, Сторона, нормальной работе которой препятствуют возникшие сбои, обязана незамедлительно уведомить о случившемся другую Сторону.</w:t>
      </w:r>
    </w:p>
    <w:p w14:paraId="7F0155D8" w14:textId="356C18D7"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714728F7" w14:textId="0F01B14C"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 отмененные Поручения Клиентов считаются действительными, надлежаще оформленными и исполняются в обычном режиме.</w:t>
      </w:r>
    </w:p>
    <w:p w14:paraId="51FB8257" w14:textId="4EFB6522"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Брокер  не несет ответственность за технические сбои, возникшие не по вине Брокера.</w:t>
      </w:r>
    </w:p>
    <w:p w14:paraId="38C43220" w14:textId="1D63AFDB"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Особенности приема Брокером Заявлений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может отличаться от указанных в Приложениях к Регламенту.</w:t>
      </w:r>
    </w:p>
    <w:p w14:paraId="10D701EE" w14:textId="25EF98BC" w:rsidR="004F0D68" w:rsidRPr="00E43817" w:rsidRDefault="00F4009E" w:rsidP="00063D9B">
      <w:pPr>
        <w:pStyle w:val="aff0"/>
        <w:shd w:val="clear" w:color="auto" w:fill="FFFFFF"/>
        <w:spacing w:line="276" w:lineRule="auto"/>
        <w:ind w:left="357" w:hanging="357"/>
        <w:rPr>
          <w:sz w:val="22"/>
          <w:szCs w:val="22"/>
          <w:lang w:eastAsia="ru-RU"/>
        </w:rPr>
      </w:pPr>
      <w:r w:rsidRPr="00E43817">
        <w:rPr>
          <w:sz w:val="22"/>
          <w:szCs w:val="22"/>
          <w:lang w:eastAsia="ru-RU"/>
        </w:rPr>
        <w:tab/>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Неторговых операций), при этом такие Заявления по существу должны содержать ин</w:t>
      </w:r>
      <w:r w:rsidR="004F0D68" w:rsidRPr="00E43817">
        <w:rPr>
          <w:sz w:val="22"/>
          <w:szCs w:val="22"/>
          <w:lang w:eastAsia="ru-RU"/>
        </w:rPr>
        <w:t>-</w:t>
      </w:r>
      <w:r w:rsidRPr="00E43817">
        <w:rPr>
          <w:sz w:val="22"/>
          <w:szCs w:val="22"/>
          <w:lang w:eastAsia="ru-RU"/>
        </w:rPr>
        <w:tab/>
        <w:t xml:space="preserve">формацию, предусмотренную для таких Заявлений в соответствующих Приложениях к </w:t>
      </w:r>
      <w:r w:rsidRPr="00E43817">
        <w:rPr>
          <w:sz w:val="22"/>
          <w:szCs w:val="22"/>
          <w:lang w:eastAsia="ru-RU"/>
        </w:rPr>
        <w:tab/>
        <w:t>Регламенту.</w:t>
      </w:r>
    </w:p>
    <w:p w14:paraId="185DB0DD" w14:textId="29C22CF9" w:rsidR="0088733E" w:rsidRPr="00063D9B" w:rsidRDefault="004F0D68" w:rsidP="00063D9B">
      <w:pPr>
        <w:pStyle w:val="aff0"/>
        <w:numPr>
          <w:ilvl w:val="1"/>
          <w:numId w:val="59"/>
        </w:numPr>
        <w:shd w:val="clear" w:color="auto" w:fill="FFFFFF"/>
        <w:spacing w:line="276" w:lineRule="auto"/>
        <w:rPr>
          <w:sz w:val="22"/>
          <w:szCs w:val="22"/>
          <w:lang w:eastAsia="ru-RU"/>
        </w:rPr>
      </w:pPr>
      <w:r w:rsidRPr="00063D9B">
        <w:rPr>
          <w:b/>
          <w:bCs/>
          <w:sz w:val="22"/>
          <w:szCs w:val="22"/>
          <w:lang w:eastAsia="ru-RU"/>
        </w:rPr>
        <w:t>К</w:t>
      </w:r>
      <w:r w:rsidR="0088733E" w:rsidRPr="00063D9B">
        <w:rPr>
          <w:b/>
          <w:bCs/>
          <w:sz w:val="22"/>
          <w:szCs w:val="22"/>
          <w:lang w:eastAsia="ru-RU"/>
        </w:rPr>
        <w:t>омпрометация ключа ЭП</w:t>
      </w:r>
      <w:r w:rsidRPr="00063D9B">
        <w:rPr>
          <w:b/>
          <w:bCs/>
          <w:sz w:val="22"/>
          <w:szCs w:val="22"/>
          <w:lang w:eastAsia="ru-RU"/>
        </w:rPr>
        <w:t>, К</w:t>
      </w:r>
      <w:r w:rsidR="0088733E" w:rsidRPr="00063D9B">
        <w:rPr>
          <w:b/>
          <w:bCs/>
          <w:sz w:val="22"/>
          <w:szCs w:val="22"/>
          <w:lang w:eastAsia="ru-RU"/>
        </w:rPr>
        <w:t>лючей аутентификации</w:t>
      </w:r>
      <w:r w:rsidR="006255AE">
        <w:rPr>
          <w:b/>
          <w:bCs/>
          <w:sz w:val="22"/>
          <w:szCs w:val="22"/>
          <w:lang w:eastAsia="ru-RU"/>
        </w:rPr>
        <w:t>.</w:t>
      </w:r>
    </w:p>
    <w:p w14:paraId="2091B96D" w14:textId="7E9D085F" w:rsidR="004F0D68" w:rsidRPr="00E43817" w:rsidRDefault="004F0D68" w:rsidP="00E43817">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11835CA6" w14:textId="7B95C2DE" w:rsidR="004F0D68" w:rsidRPr="00E43817" w:rsidRDefault="00CB2395" w:rsidP="00E43817">
      <w:pPr>
        <w:pStyle w:val="aff0"/>
        <w:shd w:val="clear" w:color="auto" w:fill="FFFFFF"/>
        <w:spacing w:line="276" w:lineRule="auto"/>
        <w:ind w:left="357" w:hanging="357"/>
        <w:rPr>
          <w:sz w:val="22"/>
          <w:szCs w:val="22"/>
          <w:lang w:eastAsia="ru-RU"/>
        </w:rPr>
      </w:pPr>
      <w:r w:rsidRPr="00E43817">
        <w:rPr>
          <w:color w:val="FF0000"/>
          <w:sz w:val="22"/>
          <w:szCs w:val="22"/>
          <w:lang w:eastAsia="ru-RU"/>
        </w:rPr>
        <w:tab/>
      </w:r>
      <w:r w:rsidR="004F0D68" w:rsidRPr="00E43817">
        <w:rPr>
          <w:sz w:val="22"/>
          <w:szCs w:val="22"/>
          <w:lang w:eastAsia="ru-RU"/>
        </w:rPr>
        <w:t>В случае принятия Клиентом решения о Компрометации ключа ЭП Клиент немедленно сообщает об этом Брокеру  по электронной почте.</w:t>
      </w:r>
    </w:p>
    <w:p w14:paraId="7785FBCE" w14:textId="3CDD76AF"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w:t>
      </w:r>
      <w:r w:rsidR="00661AB4" w:rsidRPr="00E43817">
        <w:rPr>
          <w:sz w:val="22"/>
          <w:szCs w:val="22"/>
          <w:lang w:eastAsia="ru-RU"/>
        </w:rPr>
        <w:t>ом</w:t>
      </w:r>
      <w:r w:rsidRPr="00E43817">
        <w:rPr>
          <w:sz w:val="22"/>
          <w:szCs w:val="22"/>
          <w:lang w:eastAsia="ru-RU"/>
        </w:rPr>
        <w:t>прометации Ключа ЭП приостанавливает прием, регистрацию и исполнение Поручений  Клиента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00661AB4" w:rsidRPr="00E43817">
        <w:rPr>
          <w:sz w:val="22"/>
          <w:szCs w:val="22"/>
          <w:lang w:eastAsia="ru-RU"/>
        </w:rPr>
        <w:t>.</w:t>
      </w:r>
    </w:p>
    <w:p w14:paraId="6A1A142E" w14:textId="3B61A5D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(pubring).</w:t>
      </w:r>
    </w:p>
    <w:p w14:paraId="05851CC7" w14:textId="2C236E2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 xml:space="preserve">В любом случае аннулирования Ключей ЭП вследствие Компрометации, возобновление </w:t>
      </w:r>
      <w:r w:rsidR="004F0D68"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4695C080" w14:textId="55019399" w:rsidR="0088733E" w:rsidRPr="00E43817" w:rsidRDefault="00CB2395" w:rsidP="00E43817">
      <w:pPr>
        <w:pStyle w:val="aff0"/>
        <w:shd w:val="clear" w:color="auto" w:fill="FFFFFF"/>
        <w:spacing w:line="276" w:lineRule="auto"/>
        <w:ind w:left="357" w:hanging="357"/>
        <w:rPr>
          <w:b/>
          <w:bCs/>
          <w:sz w:val="22"/>
          <w:szCs w:val="22"/>
          <w:lang w:eastAsia="ru-RU"/>
        </w:rPr>
      </w:pPr>
      <w:r w:rsidRPr="00E43817">
        <w:rPr>
          <w:b/>
          <w:bCs/>
          <w:sz w:val="22"/>
          <w:szCs w:val="22"/>
          <w:lang w:eastAsia="ru-RU"/>
        </w:rPr>
        <w:tab/>
      </w:r>
      <w:r w:rsidR="0088733E" w:rsidRPr="00E43817">
        <w:rPr>
          <w:b/>
          <w:bCs/>
          <w:sz w:val="22"/>
          <w:szCs w:val="22"/>
          <w:lang w:eastAsia="ru-RU"/>
        </w:rPr>
        <w:t>Права и обязанности сторон</w:t>
      </w:r>
    </w:p>
    <w:p w14:paraId="4A9D6C50" w14:textId="6574A2C8"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Брокер обязан:</w:t>
      </w:r>
    </w:p>
    <w:p w14:paraId="2C0456CC" w14:textId="02940C07"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Приложить все разумные усилия с целью обеспечения работоспособности ИТС</w:t>
      </w:r>
      <w:r w:rsidR="00661AB4" w:rsidRPr="00E43817">
        <w:rPr>
          <w:sz w:val="22"/>
          <w:szCs w:val="22"/>
          <w:lang w:eastAsia="ru-RU"/>
        </w:rPr>
        <w:t xml:space="preserve"> </w:t>
      </w:r>
      <w:r w:rsidR="004F0D68" w:rsidRPr="00E43817">
        <w:rPr>
          <w:sz w:val="22"/>
          <w:szCs w:val="22"/>
          <w:lang w:eastAsia="ru-RU"/>
        </w:rPr>
        <w:t>QUIK/</w:t>
      </w:r>
      <w:r w:rsidR="004F0D68" w:rsidRPr="00E43817">
        <w:rPr>
          <w:sz w:val="22"/>
          <w:szCs w:val="22"/>
        </w:rPr>
        <w:t xml:space="preserve"> QUIK-мобильное приложение</w:t>
      </w:r>
      <w:r w:rsidR="004F0D68" w:rsidRPr="00E43817">
        <w:rPr>
          <w:sz w:val="22"/>
          <w:szCs w:val="22"/>
          <w:lang w:eastAsia="ru-RU"/>
        </w:rPr>
        <w:t xml:space="preserve">  своевременного и в полном объеме исполнения Поручений Клиента на совершение сделок с Инструментами финансового рынка, Поручений на соверш</w:t>
      </w:r>
      <w:r w:rsidR="00661AB4" w:rsidRPr="00E43817">
        <w:rPr>
          <w:sz w:val="22"/>
          <w:szCs w:val="22"/>
          <w:lang w:eastAsia="ru-RU"/>
        </w:rPr>
        <w:t>е</w:t>
      </w:r>
      <w:r w:rsidR="004F0D68" w:rsidRPr="00E43817">
        <w:rPr>
          <w:sz w:val="22"/>
          <w:szCs w:val="22"/>
          <w:lang w:eastAsia="ru-RU"/>
        </w:rPr>
        <w:t>ние Неторговых операций, созданных и/или переданных с использованием ИТС</w:t>
      </w:r>
      <w:r w:rsidR="004F0D68" w:rsidRPr="00E43817">
        <w:rPr>
          <w:sz w:val="22"/>
          <w:szCs w:val="22"/>
          <w:lang w:eastAsia="ru-RU"/>
        </w:rPr>
        <w:tab/>
        <w:t>QUIK</w:t>
      </w:r>
      <w:r w:rsidR="00661AB4" w:rsidRPr="00E43817">
        <w:rPr>
          <w:sz w:val="22"/>
          <w:szCs w:val="22"/>
          <w:lang w:eastAsia="ru-RU"/>
        </w:rPr>
        <w:t>/</w:t>
      </w:r>
      <w:r w:rsidR="00661AB4" w:rsidRPr="00E43817">
        <w:rPr>
          <w:sz w:val="22"/>
          <w:szCs w:val="22"/>
        </w:rPr>
        <w:t xml:space="preserve"> QUIK-мобильное приложение.</w:t>
      </w:r>
    </w:p>
    <w:p w14:paraId="3D828E13" w14:textId="6B1F55F0"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Каждый Торговый день до начала торгов в Торговой системе вводить в ИТС QUIK</w:t>
      </w:r>
      <w:r w:rsidR="00661AB4" w:rsidRPr="00E43817">
        <w:rPr>
          <w:sz w:val="22"/>
          <w:szCs w:val="22"/>
          <w:lang w:eastAsia="ru-RU"/>
        </w:rPr>
        <w:t>/</w:t>
      </w:r>
      <w:r w:rsidR="00661AB4" w:rsidRPr="00E43817">
        <w:rPr>
          <w:sz w:val="22"/>
          <w:szCs w:val="22"/>
        </w:rPr>
        <w:t>QUIK мобильное приложение</w:t>
      </w:r>
      <w:r w:rsidR="00661AB4" w:rsidRPr="00E43817">
        <w:rPr>
          <w:sz w:val="22"/>
          <w:szCs w:val="22"/>
          <w:lang w:eastAsia="ru-RU"/>
        </w:rPr>
        <w:t xml:space="preserve">  </w:t>
      </w:r>
      <w:r w:rsidRPr="00E43817">
        <w:rPr>
          <w:sz w:val="22"/>
          <w:szCs w:val="22"/>
          <w:lang w:eastAsia="ru-RU"/>
        </w:rPr>
        <w:t xml:space="preserve">информацию о плановых лимитах/свободных остатках денежных </w:t>
      </w:r>
      <w:r w:rsidRPr="00E43817">
        <w:rPr>
          <w:sz w:val="22"/>
          <w:szCs w:val="22"/>
          <w:lang w:eastAsia="ru-RU"/>
        </w:rPr>
        <w:tab/>
        <w:t>средств</w:t>
      </w:r>
      <w:r w:rsidR="00661AB4" w:rsidRPr="00E43817">
        <w:rPr>
          <w:sz w:val="22"/>
          <w:szCs w:val="22"/>
          <w:lang w:eastAsia="ru-RU"/>
        </w:rPr>
        <w:t xml:space="preserve"> </w:t>
      </w:r>
      <w:r w:rsidRPr="00E43817">
        <w:rPr>
          <w:sz w:val="22"/>
          <w:szCs w:val="22"/>
          <w:lang w:eastAsia="ru-RU"/>
        </w:rPr>
        <w:t>и/или Финансовых инструментах, соответствующих Позиции Клиента.</w:t>
      </w:r>
    </w:p>
    <w:p w14:paraId="65DF8457" w14:textId="511B9DA4"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Осуществлять действия, предусмотренные настоящим </w:t>
      </w:r>
      <w:r w:rsidR="00661AB4" w:rsidRPr="00E43817">
        <w:rPr>
          <w:sz w:val="22"/>
          <w:szCs w:val="22"/>
          <w:lang w:eastAsia="ru-RU"/>
        </w:rPr>
        <w:t>Регламентом</w:t>
      </w:r>
      <w:r w:rsidRPr="00E43817">
        <w:rPr>
          <w:sz w:val="22"/>
          <w:szCs w:val="22"/>
          <w:lang w:eastAsia="ru-RU"/>
        </w:rPr>
        <w:t>, при замене Ключа</w:t>
      </w:r>
      <w:r w:rsidR="00661AB4" w:rsidRPr="00E43817">
        <w:rPr>
          <w:sz w:val="22"/>
          <w:szCs w:val="22"/>
          <w:lang w:eastAsia="ru-RU"/>
        </w:rPr>
        <w:t xml:space="preserve"> </w:t>
      </w:r>
      <w:r w:rsidRPr="00E43817">
        <w:rPr>
          <w:sz w:val="22"/>
          <w:szCs w:val="22"/>
          <w:lang w:eastAsia="ru-RU"/>
        </w:rPr>
        <w:t>ЭП, Ключей аутентификации в срок не более 5 (Пяти) рабочих дней.</w:t>
      </w:r>
    </w:p>
    <w:p w14:paraId="45B285C6" w14:textId="094CAA37"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По письменному запросу Клиента подготовить, подписать и скрепить своей</w:t>
      </w:r>
      <w:r w:rsidR="00661AB4" w:rsidRPr="00E43817">
        <w:rPr>
          <w:sz w:val="22"/>
          <w:szCs w:val="22"/>
          <w:lang w:eastAsia="ru-RU"/>
        </w:rPr>
        <w:t xml:space="preserve"> </w:t>
      </w:r>
      <w:r w:rsidRPr="00E43817">
        <w:rPr>
          <w:sz w:val="22"/>
          <w:szCs w:val="22"/>
          <w:lang w:eastAsia="ru-RU"/>
        </w:rPr>
        <w:t>печатью/штампом документы из архива электронных протоколов, осуществляемых</w:t>
      </w:r>
      <w:r w:rsidR="00661AB4" w:rsidRPr="00E43817">
        <w:rPr>
          <w:sz w:val="22"/>
          <w:szCs w:val="22"/>
          <w:lang w:eastAsia="ru-RU"/>
        </w:rPr>
        <w:t xml:space="preserve"> </w:t>
      </w:r>
      <w:r w:rsidRPr="00E43817">
        <w:rPr>
          <w:sz w:val="22"/>
          <w:szCs w:val="22"/>
          <w:lang w:eastAsia="ru-RU"/>
        </w:rPr>
        <w:t>средствами</w:t>
      </w:r>
      <w:r w:rsidR="00661AB4" w:rsidRPr="00E43817">
        <w:rPr>
          <w:sz w:val="22"/>
          <w:szCs w:val="22"/>
          <w:lang w:eastAsia="ru-RU"/>
        </w:rPr>
        <w:t xml:space="preserve"> </w:t>
      </w:r>
      <w:r w:rsidRPr="00E43817">
        <w:rPr>
          <w:sz w:val="22"/>
          <w:szCs w:val="22"/>
          <w:lang w:eastAsia="ru-RU"/>
        </w:rPr>
        <w:t>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в отношении действий, предпринятых/осуществленных Клиентом за определенный период, с учетом срока хранения таких протоколов, определяемых Б</w:t>
      </w:r>
      <w:r w:rsidR="00661AB4" w:rsidRPr="00E43817">
        <w:rPr>
          <w:sz w:val="22"/>
          <w:szCs w:val="22"/>
          <w:lang w:eastAsia="ru-RU"/>
        </w:rPr>
        <w:t>рокером</w:t>
      </w:r>
      <w:r w:rsidRPr="00E43817">
        <w:rPr>
          <w:sz w:val="22"/>
          <w:szCs w:val="22"/>
          <w:lang w:eastAsia="ru-RU"/>
        </w:rPr>
        <w:t xml:space="preserve"> самостоятельно.</w:t>
      </w:r>
    </w:p>
    <w:p w14:paraId="6CC2D784" w14:textId="64E62AF5"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w:t>
      </w:r>
      <w:r w:rsidR="00661AB4" w:rsidRPr="00E43817">
        <w:rPr>
          <w:sz w:val="22"/>
          <w:szCs w:val="22"/>
          <w:lang w:eastAsia="ru-RU"/>
        </w:rPr>
        <w:t>рокер</w:t>
      </w:r>
      <w:r w:rsidRPr="00E43817">
        <w:rPr>
          <w:sz w:val="22"/>
          <w:szCs w:val="22"/>
          <w:lang w:eastAsia="ru-RU"/>
        </w:rPr>
        <w:t xml:space="preserve"> имеет право:</w:t>
      </w:r>
    </w:p>
    <w:p w14:paraId="4537525F" w14:textId="5BAF05A3"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к исполнению Поручения Клиента, созданные и/или переданные с</w:t>
      </w:r>
      <w:r w:rsidR="00661AB4" w:rsidRPr="00E43817">
        <w:rPr>
          <w:sz w:val="22"/>
          <w:szCs w:val="22"/>
          <w:lang w:eastAsia="ru-RU"/>
        </w:rPr>
        <w:t xml:space="preserve"> </w:t>
      </w:r>
      <w:r w:rsidRPr="00E43817">
        <w:rPr>
          <w:sz w:val="22"/>
          <w:szCs w:val="22"/>
          <w:lang w:eastAsia="ru-RU"/>
        </w:rPr>
        <w:t>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если существуют причины, которые Б</w:t>
      </w:r>
      <w:r w:rsidR="00661AB4" w:rsidRPr="00E43817">
        <w:rPr>
          <w:sz w:val="22"/>
          <w:szCs w:val="22"/>
          <w:lang w:eastAsia="ru-RU"/>
        </w:rPr>
        <w:t xml:space="preserve">рокер </w:t>
      </w:r>
      <w:r w:rsidRPr="00E43817">
        <w:rPr>
          <w:sz w:val="22"/>
          <w:szCs w:val="22"/>
          <w:lang w:eastAsia="ru-RU"/>
        </w:rPr>
        <w:tab/>
        <w:t xml:space="preserve">считает </w:t>
      </w:r>
      <w:r w:rsidRPr="00E43817">
        <w:rPr>
          <w:sz w:val="22"/>
          <w:szCs w:val="22"/>
          <w:lang w:eastAsia="ru-RU"/>
        </w:rPr>
        <w:lastRenderedPageBreak/>
        <w:t>препятствующими электронному взаимодействию Сторон, а также в случае</w:t>
      </w:r>
      <w:r w:rsidRPr="00E43817">
        <w:rPr>
          <w:sz w:val="22"/>
          <w:szCs w:val="22"/>
          <w:lang w:eastAsia="ru-RU"/>
        </w:rPr>
        <w:tab/>
        <w:t xml:space="preserve">неисполнения требований Клиентом настоящего </w:t>
      </w:r>
      <w:r w:rsidR="00661AB4" w:rsidRPr="00E43817">
        <w:rPr>
          <w:sz w:val="22"/>
          <w:szCs w:val="22"/>
          <w:lang w:eastAsia="ru-RU"/>
        </w:rPr>
        <w:t>Регламента</w:t>
      </w:r>
      <w:r w:rsidRPr="00E43817">
        <w:rPr>
          <w:sz w:val="22"/>
          <w:szCs w:val="22"/>
          <w:lang w:eastAsia="ru-RU"/>
        </w:rPr>
        <w:t xml:space="preserve"> и/или Соглашения.</w:t>
      </w:r>
    </w:p>
    <w:p w14:paraId="402C96E8" w14:textId="7A9C9C72"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не регистрировать и не исполнять Поручения Клиента</w:t>
      </w:r>
      <w:r w:rsidR="00661AB4" w:rsidRPr="00E43817">
        <w:rPr>
          <w:sz w:val="22"/>
          <w:szCs w:val="22"/>
          <w:lang w:eastAsia="ru-RU"/>
        </w:rPr>
        <w:t>,</w:t>
      </w:r>
      <w:r w:rsidRPr="00E43817">
        <w:rPr>
          <w:sz w:val="22"/>
          <w:szCs w:val="22"/>
          <w:lang w:eastAsia="ru-RU"/>
        </w:rPr>
        <w:t xml:space="preserve"> созданные и/или переданные с 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 xml:space="preserve">если нарушены какие-либо из требований настоящего Регламента, либо </w:t>
      </w:r>
      <w:r w:rsidRPr="00E43817">
        <w:rPr>
          <w:sz w:val="22"/>
          <w:szCs w:val="22"/>
          <w:lang w:eastAsia="ru-RU"/>
        </w:rPr>
        <w:tab/>
        <w:t>если у Б</w:t>
      </w:r>
      <w:r w:rsidR="00661AB4" w:rsidRPr="00E43817">
        <w:rPr>
          <w:sz w:val="22"/>
          <w:szCs w:val="22"/>
          <w:lang w:eastAsia="ru-RU"/>
        </w:rPr>
        <w:t>рокера</w:t>
      </w:r>
      <w:r w:rsidRPr="00E43817">
        <w:rPr>
          <w:sz w:val="22"/>
          <w:szCs w:val="22"/>
          <w:lang w:eastAsia="ru-RU"/>
        </w:rPr>
        <w:t xml:space="preserve"> имеются какие-либо причины, вызывающие сомнения в авторстве и/или</w:t>
      </w:r>
      <w:r w:rsidR="00661AB4" w:rsidRPr="00E43817">
        <w:rPr>
          <w:sz w:val="22"/>
          <w:szCs w:val="22"/>
          <w:lang w:eastAsia="ru-RU"/>
        </w:rPr>
        <w:t xml:space="preserve"> </w:t>
      </w:r>
      <w:r w:rsidRPr="00E43817">
        <w:rPr>
          <w:sz w:val="22"/>
          <w:szCs w:val="22"/>
          <w:lang w:eastAsia="ru-RU"/>
        </w:rPr>
        <w:t>подлинности полученных по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Поручений Клиента, а также в</w:t>
      </w:r>
      <w:r w:rsidR="00661AB4" w:rsidRPr="00E43817">
        <w:rPr>
          <w:sz w:val="22"/>
          <w:szCs w:val="22"/>
          <w:lang w:eastAsia="ru-RU"/>
        </w:rPr>
        <w:t xml:space="preserve"> </w:t>
      </w:r>
      <w:r w:rsidRPr="00E43817">
        <w:rPr>
          <w:sz w:val="22"/>
          <w:szCs w:val="22"/>
          <w:lang w:eastAsia="ru-RU"/>
        </w:rPr>
        <w:t>случае получения информации или возникновения подозрений о Компрометации ключей ЭП, Ключей аутентификации, Логина и Пароля.</w:t>
      </w:r>
    </w:p>
    <w:p w14:paraId="22F38E4B" w14:textId="77777777" w:rsidR="00240927" w:rsidRPr="00E43817" w:rsidRDefault="00240927" w:rsidP="00E43817">
      <w:pPr>
        <w:pStyle w:val="a9"/>
        <w:spacing w:line="276" w:lineRule="auto"/>
        <w:ind w:left="357" w:hanging="357"/>
        <w:rPr>
          <w:rFonts w:ascii="Times New Roman" w:hAnsi="Times New Roman" w:cs="Times New Roman"/>
          <w:color w:val="auto"/>
          <w:sz w:val="22"/>
          <w:szCs w:val="22"/>
        </w:rPr>
      </w:pPr>
    </w:p>
    <w:p w14:paraId="74A68DFD"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6" w:name="_Toc449535932"/>
      <w:r w:rsidRPr="00E43817">
        <w:rPr>
          <w:rFonts w:ascii="Times New Roman" w:hAnsi="Times New Roman"/>
          <w:sz w:val="22"/>
          <w:szCs w:val="22"/>
        </w:rPr>
        <w:t>ИНДИВИДУАЛЬНЫЙ ИНВЕСТИЦИОННЫЙ СЧЕТ (далее - ИИС)</w:t>
      </w:r>
      <w:bookmarkEnd w:id="56"/>
    </w:p>
    <w:p w14:paraId="34A20C56" w14:textId="0D227F67"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32A4078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ИИС открывается и ведется Брокером на </w:t>
      </w:r>
      <w:r w:rsidR="005A61A5" w:rsidRPr="00E43817">
        <w:rPr>
          <w:rFonts w:ascii="Times New Roman" w:hAnsi="Times New Roman" w:cs="Times New Roman"/>
          <w:color w:val="auto"/>
          <w:sz w:val="22"/>
          <w:szCs w:val="22"/>
        </w:rPr>
        <w:t>основании договора</w:t>
      </w:r>
      <w:r w:rsidRPr="00E4381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1381E1FA"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0245190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заключения договора на ведение ИИС, Клиент должен </w:t>
      </w:r>
      <w:r w:rsidR="005125FD" w:rsidRPr="00E43817">
        <w:rPr>
          <w:rFonts w:ascii="Times New Roman" w:hAnsi="Times New Roman" w:cs="Times New Roman"/>
          <w:color w:val="auto"/>
          <w:sz w:val="22"/>
          <w:szCs w:val="22"/>
        </w:rPr>
        <w:t>указать</w:t>
      </w:r>
      <w:r w:rsidRPr="00E43817">
        <w:rPr>
          <w:rFonts w:ascii="Times New Roman" w:hAnsi="Times New Roman" w:cs="Times New Roman"/>
          <w:color w:val="auto"/>
          <w:sz w:val="22"/>
          <w:szCs w:val="22"/>
        </w:rPr>
        <w:t xml:space="preserve"> Брокеру в  </w:t>
      </w:r>
      <w:r w:rsidR="005125FD" w:rsidRPr="00E43817">
        <w:rPr>
          <w:rFonts w:ascii="Times New Roman" w:hAnsi="Times New Roman" w:cs="Times New Roman"/>
          <w:color w:val="auto"/>
          <w:sz w:val="22"/>
          <w:szCs w:val="22"/>
        </w:rPr>
        <w:t>З</w:t>
      </w:r>
      <w:r w:rsidRPr="00E43817">
        <w:rPr>
          <w:rFonts w:ascii="Times New Roman" w:hAnsi="Times New Roman" w:cs="Times New Roman"/>
          <w:color w:val="auto"/>
          <w:sz w:val="22"/>
          <w:szCs w:val="22"/>
        </w:rPr>
        <w:t>аявлени</w:t>
      </w:r>
      <w:r w:rsidR="00E20043" w:rsidRPr="00E43817">
        <w:rPr>
          <w:rFonts w:ascii="Times New Roman" w:hAnsi="Times New Roman" w:cs="Times New Roman"/>
          <w:color w:val="auto"/>
          <w:sz w:val="22"/>
          <w:szCs w:val="22"/>
        </w:rPr>
        <w:t>и о присоединении</w:t>
      </w:r>
      <w:r w:rsidRPr="00E43817">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69D29AB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360DFB60"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E43817">
        <w:rPr>
          <w:rFonts w:ascii="Times New Roman" w:hAnsi="Times New Roman" w:cs="Times New Roman"/>
          <w:color w:val="auto"/>
          <w:sz w:val="22"/>
          <w:szCs w:val="22"/>
        </w:rPr>
        <w:t>т. д.</w:t>
      </w:r>
      <w:r w:rsidRPr="00E43817">
        <w:rPr>
          <w:rFonts w:ascii="Times New Roman" w:hAnsi="Times New Roman" w:cs="Times New Roman"/>
          <w:color w:val="auto"/>
          <w:sz w:val="22"/>
          <w:szCs w:val="22"/>
        </w:rPr>
        <w:t>), учитываемым на ИИС.</w:t>
      </w:r>
    </w:p>
    <w:p w14:paraId="06031A08" w14:textId="29FEDFC8"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22CD1A82"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sidRPr="00E43817">
        <w:rPr>
          <w:rFonts w:ascii="Times New Roman" w:hAnsi="Times New Roman" w:cs="Times New Roman"/>
          <w:color w:val="auto"/>
          <w:sz w:val="22"/>
          <w:szCs w:val="22"/>
        </w:rPr>
        <w:t>о присоединении</w:t>
      </w:r>
      <w:r w:rsidRPr="00E43817">
        <w:rPr>
          <w:rFonts w:ascii="Times New Roman" w:hAnsi="Times New Roman" w:cs="Times New Roman"/>
          <w:color w:val="auto"/>
          <w:sz w:val="22"/>
          <w:szCs w:val="22"/>
        </w:rPr>
        <w:t xml:space="preserve">, что такой договор будет прекращен в течение месяца, а </w:t>
      </w:r>
      <w:r w:rsidR="005A61A5" w:rsidRPr="00E43817">
        <w:rPr>
          <w:rFonts w:ascii="Times New Roman" w:hAnsi="Times New Roman" w:cs="Times New Roman"/>
          <w:color w:val="auto"/>
          <w:sz w:val="22"/>
          <w:szCs w:val="22"/>
        </w:rPr>
        <w:t>также</w:t>
      </w:r>
      <w:r w:rsidRPr="00E43817">
        <w:rPr>
          <w:rFonts w:ascii="Times New Roman" w:hAnsi="Times New Roman" w:cs="Times New Roman"/>
          <w:color w:val="auto"/>
          <w:sz w:val="22"/>
          <w:szCs w:val="22"/>
        </w:rPr>
        <w:t xml:space="preserve"> предоставляет сведения о составе активов на ИИС.</w:t>
      </w:r>
    </w:p>
    <w:p w14:paraId="6A7CDBC9" w14:textId="3F1B32AA"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170F9B8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E43817">
        <w:rPr>
          <w:rFonts w:ascii="Times New Roman" w:hAnsi="Times New Roman" w:cs="Times New Roman"/>
          <w:color w:val="auto"/>
          <w:sz w:val="22"/>
          <w:szCs w:val="22"/>
        </w:rPr>
        <w:t>в Заявлении</w:t>
      </w:r>
      <w:r w:rsidR="00BF7541" w:rsidRPr="00E43817">
        <w:rPr>
          <w:rFonts w:ascii="Times New Roman" w:hAnsi="Times New Roman" w:cs="Times New Roman"/>
          <w:color w:val="auto"/>
          <w:sz w:val="22"/>
          <w:szCs w:val="22"/>
        </w:rPr>
        <w:t xml:space="preserve"> о присоединении</w:t>
      </w:r>
      <w:r w:rsidR="00BD6CBE"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0B5194C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потребовать возврата учтенных на его ИИС </w:t>
      </w:r>
      <w:r w:rsidR="00E20043" w:rsidRPr="00E43817">
        <w:rPr>
          <w:rFonts w:ascii="Times New Roman" w:hAnsi="Times New Roman" w:cs="Times New Roman"/>
          <w:color w:val="auto"/>
          <w:sz w:val="22"/>
          <w:szCs w:val="22"/>
        </w:rPr>
        <w:t>активов</w:t>
      </w:r>
      <w:r w:rsidRPr="00E43817">
        <w:rPr>
          <w:rFonts w:ascii="Times New Roman" w:hAnsi="Times New Roman" w:cs="Times New Roman"/>
          <w:color w:val="auto"/>
          <w:sz w:val="22"/>
          <w:szCs w:val="22"/>
        </w:rPr>
        <w:t xml:space="preserve"> </w:t>
      </w:r>
      <w:r w:rsidR="00E20043" w:rsidRPr="00E43817">
        <w:rPr>
          <w:rFonts w:ascii="Times New Roman" w:hAnsi="Times New Roman" w:cs="Times New Roman"/>
          <w:color w:val="auto"/>
          <w:sz w:val="22"/>
          <w:szCs w:val="22"/>
        </w:rPr>
        <w:t>и</w:t>
      </w:r>
      <w:r w:rsidRPr="00E43817">
        <w:rPr>
          <w:rFonts w:ascii="Times New Roman" w:hAnsi="Times New Roman" w:cs="Times New Roman"/>
          <w:color w:val="auto"/>
          <w:sz w:val="22"/>
          <w:szCs w:val="22"/>
        </w:rPr>
        <w:t xml:space="preserve"> переда</w:t>
      </w:r>
      <w:r w:rsidR="00E20043" w:rsidRPr="00E43817">
        <w:rPr>
          <w:rFonts w:ascii="Times New Roman" w:hAnsi="Times New Roman" w:cs="Times New Roman"/>
          <w:color w:val="auto"/>
          <w:sz w:val="22"/>
          <w:szCs w:val="22"/>
        </w:rPr>
        <w:t>ть их</w:t>
      </w:r>
      <w:r w:rsidRPr="00E43817">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5A7E344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521EB72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1BAA608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В случае досрочного закрытия ИИС Брокер рассчитывает и удерживает налоги в полном объеме в </w:t>
      </w:r>
      <w:r w:rsidR="00FE2FA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соответствии с действующим законодательством.</w:t>
      </w:r>
    </w:p>
    <w:p w14:paraId="0905ADEB" w14:textId="022F8FF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71A203AA" w14:textId="77777777" w:rsidR="008041A7" w:rsidRPr="00E43817" w:rsidRDefault="008041A7" w:rsidP="00E43817">
      <w:pPr>
        <w:pStyle w:val="a9"/>
        <w:spacing w:line="276" w:lineRule="auto"/>
        <w:ind w:left="357" w:hanging="357"/>
        <w:rPr>
          <w:rFonts w:ascii="Times New Roman" w:hAnsi="Times New Roman" w:cs="Times New Roman"/>
          <w:color w:val="auto"/>
          <w:sz w:val="22"/>
          <w:szCs w:val="22"/>
        </w:rPr>
      </w:pPr>
    </w:p>
    <w:p w14:paraId="39EDB3F6"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7" w:name="_Toc449535933"/>
      <w:r w:rsidRPr="00E43817">
        <w:rPr>
          <w:rFonts w:ascii="Times New Roman" w:hAnsi="Times New Roman"/>
          <w:sz w:val="22"/>
          <w:szCs w:val="22"/>
        </w:rPr>
        <w:t>НАЛОГООБЛОЖЕНИЕ</w:t>
      </w:r>
      <w:bookmarkEnd w:id="57"/>
    </w:p>
    <w:p w14:paraId="6F1DC8EB" w14:textId="3F5ABC7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54848E1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1F38A992"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(First In - First Out).</w:t>
      </w:r>
    </w:p>
    <w:p w14:paraId="57AE0780" w14:textId="6DF4B141" w:rsidR="00B46A18"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58E7B81C" w:rsidR="00B46A18" w:rsidRPr="00E43817" w:rsidRDefault="00B46A18"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64581A2" w:rsidR="00284A75"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6A4F51B6"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.5 настоящего Регламента.</w:t>
      </w:r>
    </w:p>
    <w:p w14:paraId="72BAFDA9" w14:textId="73C33299" w:rsidR="000B0B6C"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2279014F"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0AA23901"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8" w:name="_Toc449535934"/>
      <w:r w:rsidRPr="00E43817">
        <w:rPr>
          <w:rFonts w:ascii="Times New Roman" w:hAnsi="Times New Roman"/>
          <w:sz w:val="22"/>
          <w:szCs w:val="22"/>
        </w:rPr>
        <w:t>КОНФИДЕНЦИАЛЬНОСТЬ И ОБРАБОТКА ПЕРСОНАЛЬНЫХ ДАННЫХ</w:t>
      </w:r>
      <w:bookmarkEnd w:id="58"/>
    </w:p>
    <w:p w14:paraId="0C71918A" w14:textId="46C0D3A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533293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bookmarkStart w:id="59" w:name="_Ref448928099"/>
      <w:r w:rsidRPr="00E4381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9"/>
    </w:p>
    <w:p w14:paraId="38C252BF" w14:textId="3E902BCA"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Информация (сведения), указанная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_Ref448928099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Клиентам;</w:t>
      </w:r>
    </w:p>
    <w:p w14:paraId="56839661"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Клиентов;</w:t>
      </w:r>
    </w:p>
    <w:p w14:paraId="112CE893"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контрагентам по сделкам в отношении Клиентов – юридических лиц;</w:t>
      </w:r>
    </w:p>
    <w:p w14:paraId="57DB53E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ТС в случаях, предусмотренных законодательством.</w:t>
      </w:r>
    </w:p>
    <w:p w14:paraId="142F9F9D"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bookmarkStart w:id="60" w:name="_Ref448928227"/>
      <w:r w:rsidRPr="00E4381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60"/>
    </w:p>
    <w:p w14:paraId="6FC4AA0D" w14:textId="66ED424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E43817">
        <w:rPr>
          <w:rFonts w:ascii="Times New Roman" w:hAnsi="Times New Roman" w:cs="Times New Roman"/>
          <w:color w:val="auto"/>
          <w:sz w:val="22"/>
          <w:szCs w:val="22"/>
        </w:rPr>
        <w:t>Брокером,</w:t>
      </w:r>
      <w:r w:rsidR="000B0B6C" w:rsidRPr="00E43817">
        <w:rPr>
          <w:rFonts w:ascii="Times New Roman" w:hAnsi="Times New Roman" w:cs="Times New Roman"/>
          <w:color w:val="auto"/>
          <w:sz w:val="22"/>
          <w:szCs w:val="22"/>
        </w:rPr>
        <w:t xml:space="preserve"> как от самого Клиента, так и от любых третьих лиц.</w:t>
      </w:r>
    </w:p>
    <w:p w14:paraId="66BCA0FE" w14:textId="36BA92F2"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03A5EA55" w:rsidR="00284A75"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371575AD" w:rsidR="008D7719"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4D504D02" w14:textId="77777777" w:rsidR="0088733E" w:rsidRPr="00E43817" w:rsidRDefault="0088733E" w:rsidP="00E43817">
      <w:pPr>
        <w:pStyle w:val="a9"/>
        <w:spacing w:line="276" w:lineRule="auto"/>
        <w:ind w:left="357"/>
        <w:rPr>
          <w:rFonts w:ascii="Times New Roman" w:hAnsi="Times New Roman" w:cs="Times New Roman"/>
          <w:color w:val="auto"/>
          <w:sz w:val="22"/>
          <w:szCs w:val="22"/>
        </w:rPr>
      </w:pPr>
    </w:p>
    <w:p w14:paraId="01880030" w14:textId="77777777" w:rsidR="000B0B6C" w:rsidRPr="00E43817" w:rsidRDefault="000B0B6C" w:rsidP="00E43817">
      <w:pPr>
        <w:pStyle w:val="10"/>
        <w:numPr>
          <w:ilvl w:val="0"/>
          <w:numId w:val="36"/>
        </w:numPr>
        <w:spacing w:before="0" w:after="0" w:line="276" w:lineRule="auto"/>
        <w:ind w:left="357" w:hanging="357"/>
        <w:jc w:val="both"/>
        <w:rPr>
          <w:rFonts w:ascii="Times New Roman" w:hAnsi="Times New Roman"/>
          <w:bCs/>
          <w:iCs/>
          <w:sz w:val="22"/>
          <w:szCs w:val="22"/>
        </w:rPr>
      </w:pPr>
      <w:bookmarkStart w:id="61" w:name="_Toc449535935"/>
      <w:r w:rsidRPr="00E43817">
        <w:rPr>
          <w:rFonts w:ascii="Times New Roman" w:hAnsi="Times New Roman"/>
          <w:sz w:val="22"/>
          <w:szCs w:val="22"/>
        </w:rPr>
        <w:t>РИСКИ</w:t>
      </w:r>
      <w:bookmarkEnd w:id="61"/>
    </w:p>
    <w:p w14:paraId="597BE73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1CA7136E" w:rsidR="000B0B6C" w:rsidRPr="00E43817" w:rsidRDefault="0088733E" w:rsidP="00E43817">
      <w:pPr>
        <w:spacing w:line="276" w:lineRule="auto"/>
        <w:ind w:left="357" w:hanging="357"/>
        <w:rPr>
          <w:sz w:val="22"/>
          <w:szCs w:val="22"/>
        </w:rPr>
      </w:pPr>
      <w:r w:rsidRPr="00E43817">
        <w:rPr>
          <w:sz w:val="22"/>
          <w:szCs w:val="22"/>
        </w:rPr>
        <w:tab/>
      </w:r>
      <w:r w:rsidR="000B0B6C" w:rsidRPr="00E4381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50A1244C" w:rsidR="005A6FEA"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w:t>
      </w:r>
      <w:r w:rsidRPr="00E43817">
        <w:rPr>
          <w:rFonts w:ascii="Times New Roman" w:hAnsi="Times New Roman" w:cs="Times New Roman"/>
          <w:color w:val="auto"/>
          <w:sz w:val="22"/>
          <w:szCs w:val="22"/>
        </w:rPr>
        <w:lastRenderedPageBreak/>
        <w:t>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720D339E" w14:textId="30526096" w:rsidR="008041A7"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62" w:name="_Toc449535936"/>
      <w:r w:rsidR="000B0B6C" w:rsidRPr="00E43817">
        <w:rPr>
          <w:rFonts w:ascii="Times New Roman" w:hAnsi="Times New Roman" w:cs="Times New Roman"/>
          <w:color w:val="auto"/>
          <w:sz w:val="22"/>
          <w:szCs w:val="22"/>
        </w:rPr>
        <w:t xml:space="preserve"> </w:t>
      </w:r>
    </w:p>
    <w:p w14:paraId="5AC9AD68" w14:textId="77777777" w:rsidR="005B047C" w:rsidRPr="00E43817" w:rsidRDefault="005B047C" w:rsidP="00E43817">
      <w:pPr>
        <w:pStyle w:val="a9"/>
        <w:spacing w:line="276" w:lineRule="auto"/>
        <w:ind w:left="357" w:hanging="357"/>
        <w:rPr>
          <w:rFonts w:ascii="Times New Roman" w:hAnsi="Times New Roman" w:cs="Times New Roman"/>
          <w:color w:val="auto"/>
          <w:sz w:val="22"/>
          <w:szCs w:val="22"/>
        </w:rPr>
      </w:pPr>
    </w:p>
    <w:p w14:paraId="2D252D76" w14:textId="6350214C" w:rsidR="005B047C" w:rsidRPr="00E43817" w:rsidRDefault="005B047C"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 xml:space="preserve">  15.</w:t>
      </w:r>
      <w:r w:rsidR="009555F5" w:rsidRPr="00E43817">
        <w:rPr>
          <w:rFonts w:ascii="Times New Roman" w:hAnsi="Times New Roman" w:cs="Times New Roman"/>
          <w:b/>
          <w:bCs/>
          <w:color w:val="auto"/>
          <w:sz w:val="22"/>
          <w:szCs w:val="22"/>
        </w:rPr>
        <w:t>О</w:t>
      </w:r>
      <w:r w:rsidR="00CE690C" w:rsidRPr="00E43817">
        <w:rPr>
          <w:rFonts w:ascii="Times New Roman" w:hAnsi="Times New Roman" w:cs="Times New Roman"/>
          <w:b/>
          <w:bCs/>
          <w:color w:val="auto"/>
          <w:sz w:val="22"/>
          <w:szCs w:val="22"/>
        </w:rPr>
        <w:t>ТВЕТСТВЕННОСТЬ СТОРОН ЗА НЕСОБЛЮДЕНИЕ НАСТОЯЩЕГО РЕГЛАМЕНТА</w:t>
      </w:r>
    </w:p>
    <w:p w14:paraId="208E3882"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bookmarkStart w:id="63" w:name="_Hlk35600849"/>
    </w:p>
    <w:p w14:paraId="170432A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0D38957"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0D278DB"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5DE645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8C933C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0819FE9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1AF46C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9AA285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A4017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6D3371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C04AD3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37BD9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71BC500"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1A0ED1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0E84566" w14:textId="6007EB03"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w:t>
      </w:r>
      <w:r w:rsidRPr="00E43817">
        <w:rPr>
          <w:sz w:val="22"/>
          <w:szCs w:val="22"/>
        </w:rPr>
        <w:lastRenderedPageBreak/>
        <w:t>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E43817">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E43817">
        <w:rPr>
          <w:sz w:val="22"/>
          <w:szCs w:val="22"/>
        </w:rPr>
        <w:t>обеспечивающих торговые и расчетно-клиринговые процедуры в используемых торговых системах.</w:t>
      </w:r>
    </w:p>
    <w:p w14:paraId="30610B1A" w14:textId="1E6D8CF2"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bCs/>
          <w:sz w:val="22"/>
          <w:szCs w:val="22"/>
        </w:rPr>
        <w:t xml:space="preserve">Брокер вправе оказывать Клиенту </w:t>
      </w:r>
      <w:r w:rsidR="0032688D" w:rsidRPr="00E43817">
        <w:rPr>
          <w:bCs/>
          <w:sz w:val="22"/>
          <w:szCs w:val="22"/>
        </w:rPr>
        <w:t xml:space="preserve">в </w:t>
      </w:r>
      <w:r w:rsidRPr="00E43817">
        <w:rPr>
          <w:bCs/>
          <w:sz w:val="22"/>
          <w:szCs w:val="22"/>
        </w:rPr>
        <w:t>услуг</w:t>
      </w:r>
      <w:r w:rsidR="0032688D" w:rsidRPr="00E43817">
        <w:rPr>
          <w:bCs/>
          <w:sz w:val="22"/>
          <w:szCs w:val="22"/>
        </w:rPr>
        <w:t>е</w:t>
      </w:r>
      <w:r w:rsidRPr="00E43817">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w:t>
      </w:r>
      <w:r w:rsidRPr="00E43817">
        <w:rPr>
          <w:sz w:val="22"/>
          <w:szCs w:val="22"/>
        </w:rPr>
        <w:lastRenderedPageBreak/>
        <w:t>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63"/>
    <w:p w14:paraId="3E19D574"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E43817" w:rsidRDefault="004967FE" w:rsidP="00E43817">
      <w:pPr>
        <w:pStyle w:val="a9"/>
        <w:spacing w:line="276" w:lineRule="auto"/>
        <w:ind w:left="357" w:hanging="357"/>
        <w:rPr>
          <w:rFonts w:ascii="Times New Roman" w:hAnsi="Times New Roman" w:cs="Times New Roman"/>
          <w:b/>
          <w:bCs/>
          <w:color w:val="auto"/>
          <w:sz w:val="22"/>
          <w:szCs w:val="22"/>
        </w:rPr>
      </w:pPr>
    </w:p>
    <w:p w14:paraId="1CEBD1A1" w14:textId="2858D9CE" w:rsidR="00A5124F" w:rsidRPr="00E43817" w:rsidRDefault="00F82432"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1</w:t>
      </w:r>
      <w:r w:rsidR="005B047C" w:rsidRPr="00E43817">
        <w:rPr>
          <w:rFonts w:ascii="Times New Roman" w:hAnsi="Times New Roman" w:cs="Times New Roman"/>
          <w:b/>
          <w:bCs/>
          <w:color w:val="auto"/>
          <w:sz w:val="22"/>
          <w:szCs w:val="22"/>
        </w:rPr>
        <w:t>6</w:t>
      </w:r>
      <w:r w:rsidRPr="00E43817">
        <w:rPr>
          <w:rFonts w:ascii="Times New Roman" w:hAnsi="Times New Roman" w:cs="Times New Roman"/>
          <w:b/>
          <w:bCs/>
          <w:color w:val="auto"/>
          <w:sz w:val="22"/>
          <w:szCs w:val="22"/>
        </w:rPr>
        <w:t xml:space="preserve">. </w:t>
      </w:r>
      <w:r w:rsidR="004967FE" w:rsidRPr="00E43817">
        <w:rPr>
          <w:rFonts w:ascii="Times New Roman" w:hAnsi="Times New Roman" w:cs="Times New Roman"/>
          <w:b/>
          <w:bCs/>
          <w:color w:val="auto"/>
          <w:sz w:val="22"/>
          <w:szCs w:val="22"/>
        </w:rPr>
        <w:t>П</w:t>
      </w:r>
      <w:r w:rsidR="001D4D71" w:rsidRPr="00E43817">
        <w:rPr>
          <w:rFonts w:ascii="Times New Roman" w:hAnsi="Times New Roman" w:cs="Times New Roman"/>
          <w:b/>
          <w:bCs/>
          <w:color w:val="auto"/>
          <w:sz w:val="22"/>
          <w:szCs w:val="22"/>
        </w:rPr>
        <w:t>ОРЯДОК РАССМОТРЕНИЯ ЖАЛОБ И ОБРАЩЕНИЙ КЛИЕНТОВ</w:t>
      </w:r>
    </w:p>
    <w:p w14:paraId="1DD5CE27" w14:textId="23DDE86D" w:rsidR="00A5124F"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 xml:space="preserve">.1. </w:t>
      </w:r>
      <w:r w:rsidR="00FE2FA4" w:rsidRPr="00E43817">
        <w:rPr>
          <w:b/>
          <w:bCs/>
          <w:sz w:val="22"/>
          <w:szCs w:val="22"/>
        </w:rPr>
        <w:tab/>
      </w:r>
      <w:r w:rsidRPr="00E43817">
        <w:rPr>
          <w:sz w:val="22"/>
          <w:szCs w:val="22"/>
        </w:rPr>
        <w:t xml:space="preserve"> Рассмотрение жалоб и обращений Клиентов осуществляется в соответствии с законодательством Российской Федерации.</w:t>
      </w:r>
      <w:r w:rsidR="007940E2" w:rsidRPr="00E43817">
        <w:rPr>
          <w:sz w:val="22"/>
          <w:szCs w:val="22"/>
        </w:rPr>
        <w:t xml:space="preserve"> Установленный настоящим Федеральным законом порядок обращений  </w:t>
      </w:r>
      <w:r w:rsidR="0067564B" w:rsidRPr="00E43817">
        <w:rPr>
          <w:sz w:val="22"/>
          <w:szCs w:val="22"/>
        </w:rPr>
        <w:t xml:space="preserve"> </w:t>
      </w:r>
      <w:r w:rsidRPr="00E43817">
        <w:rPr>
          <w:sz w:val="22"/>
          <w:szCs w:val="22"/>
        </w:rPr>
        <w:t>подлеж</w:t>
      </w:r>
      <w:r w:rsidR="007940E2" w:rsidRPr="00E43817">
        <w:rPr>
          <w:sz w:val="22"/>
          <w:szCs w:val="22"/>
        </w:rPr>
        <w:t>и</w:t>
      </w:r>
      <w:r w:rsidRPr="00E43817">
        <w:rPr>
          <w:sz w:val="22"/>
          <w:szCs w:val="22"/>
        </w:rPr>
        <w:t xml:space="preserve">т обязательному рассмотрению. </w:t>
      </w:r>
    </w:p>
    <w:p w14:paraId="2E527EA4" w14:textId="132A5319" w:rsidR="001D4D71" w:rsidRPr="00E43817" w:rsidRDefault="0067564B"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2</w:t>
      </w:r>
      <w:r w:rsidRPr="00E43817">
        <w:rPr>
          <w:b/>
          <w:bCs/>
          <w:sz w:val="22"/>
          <w:szCs w:val="22"/>
        </w:rPr>
        <w:t>.</w:t>
      </w:r>
      <w:r w:rsidRPr="00E43817">
        <w:rPr>
          <w:sz w:val="22"/>
          <w:szCs w:val="22"/>
        </w:rPr>
        <w:t xml:space="preserve"> </w:t>
      </w:r>
      <w:r w:rsidR="00FE2FA4" w:rsidRPr="00E43817">
        <w:rPr>
          <w:sz w:val="22"/>
          <w:szCs w:val="22"/>
        </w:rPr>
        <w:tab/>
      </w:r>
      <w:r w:rsidR="001D4D71" w:rsidRPr="00E4381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59C2B415" w:rsidR="0010262A"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3</w:t>
      </w:r>
      <w:r w:rsidRPr="00E43817">
        <w:rPr>
          <w:sz w:val="22"/>
          <w:szCs w:val="22"/>
        </w:rPr>
        <w:t xml:space="preserve">. </w:t>
      </w:r>
      <w:r w:rsidR="00FE2FA4" w:rsidRPr="00E43817">
        <w:rPr>
          <w:sz w:val="22"/>
          <w:szCs w:val="22"/>
        </w:rPr>
        <w:tab/>
      </w:r>
      <w:r w:rsidRPr="00E43817">
        <w:rPr>
          <w:sz w:val="22"/>
          <w:szCs w:val="22"/>
        </w:rPr>
        <w:t xml:space="preserve">Основной целью рассмотрения обращений </w:t>
      </w:r>
      <w:r w:rsidR="0067564B" w:rsidRPr="00E43817">
        <w:rPr>
          <w:sz w:val="22"/>
          <w:szCs w:val="22"/>
        </w:rPr>
        <w:t>Клиентов, является</w:t>
      </w:r>
      <w:r w:rsidRPr="00E43817">
        <w:rPr>
          <w:sz w:val="22"/>
          <w:szCs w:val="22"/>
        </w:rPr>
        <w:t xml:space="preserve"> </w:t>
      </w:r>
      <w:r w:rsidR="0067564B" w:rsidRPr="00E43817">
        <w:rPr>
          <w:sz w:val="22"/>
          <w:szCs w:val="22"/>
        </w:rPr>
        <w:t>предоставление требуемой</w:t>
      </w:r>
      <w:r w:rsidRPr="00E4381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E43817">
        <w:rPr>
          <w:sz w:val="22"/>
          <w:szCs w:val="22"/>
        </w:rPr>
        <w:t>профессиональной</w:t>
      </w:r>
      <w:r w:rsidRPr="00E43817">
        <w:rPr>
          <w:sz w:val="22"/>
          <w:szCs w:val="22"/>
        </w:rPr>
        <w:t xml:space="preserve"> деятельности</w:t>
      </w:r>
      <w:r w:rsidR="0010262A" w:rsidRPr="00E43817">
        <w:rPr>
          <w:sz w:val="22"/>
          <w:szCs w:val="22"/>
        </w:rPr>
        <w:t>.</w:t>
      </w:r>
    </w:p>
    <w:p w14:paraId="4E271C1C" w14:textId="1D8366D8" w:rsidR="0067564B" w:rsidRPr="00E43817" w:rsidRDefault="0064161E" w:rsidP="00E43817">
      <w:pPr>
        <w:pStyle w:val="ConsPlusNormal"/>
        <w:widowControl/>
        <w:suppressAutoHyphens w:val="0"/>
        <w:autoSpaceDE/>
        <w:spacing w:line="276" w:lineRule="auto"/>
        <w:ind w:left="357" w:hanging="357"/>
        <w:rPr>
          <w:rFonts w:ascii="Times New Roman" w:hAnsi="Times New Roman" w:cs="Times New Roman"/>
          <w:sz w:val="22"/>
          <w:szCs w:val="22"/>
        </w:rPr>
      </w:pPr>
      <w:r w:rsidRPr="00E43817">
        <w:rPr>
          <w:rFonts w:ascii="Times New Roman" w:hAnsi="Times New Roman" w:cs="Times New Roman"/>
          <w:b/>
          <w:bCs/>
          <w:sz w:val="22"/>
          <w:szCs w:val="22"/>
        </w:rPr>
        <w:t>1</w:t>
      </w:r>
      <w:r w:rsidR="00CE690C" w:rsidRPr="00E43817">
        <w:rPr>
          <w:rFonts w:ascii="Times New Roman" w:hAnsi="Times New Roman" w:cs="Times New Roman"/>
          <w:b/>
          <w:bCs/>
          <w:sz w:val="22"/>
          <w:szCs w:val="22"/>
        </w:rPr>
        <w:t>6</w:t>
      </w:r>
      <w:r w:rsidRPr="00E43817">
        <w:rPr>
          <w:rFonts w:ascii="Times New Roman" w:hAnsi="Times New Roman" w:cs="Times New Roman"/>
          <w:b/>
          <w:bCs/>
          <w:sz w:val="22"/>
          <w:szCs w:val="22"/>
        </w:rPr>
        <w:t>.4.</w:t>
      </w:r>
      <w:r w:rsidR="00FE2FA4" w:rsidRPr="00E43817">
        <w:rPr>
          <w:rFonts w:ascii="Times New Roman" w:hAnsi="Times New Roman" w:cs="Times New Roman"/>
          <w:b/>
          <w:bCs/>
          <w:sz w:val="22"/>
          <w:szCs w:val="22"/>
        </w:rPr>
        <w:tab/>
      </w:r>
      <w:r w:rsidRPr="00E43817">
        <w:rPr>
          <w:rFonts w:ascii="Times New Roman" w:hAnsi="Times New Roman" w:cs="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E43817" w:rsidRDefault="005A6FEA" w:rsidP="00E43817">
      <w:pPr>
        <w:pStyle w:val="a9"/>
        <w:spacing w:line="276" w:lineRule="auto"/>
        <w:ind w:left="357" w:hanging="357"/>
        <w:rPr>
          <w:rFonts w:ascii="Times New Roman" w:hAnsi="Times New Roman" w:cs="Times New Roman"/>
          <w:b/>
          <w:color w:val="auto"/>
          <w:sz w:val="22"/>
          <w:szCs w:val="22"/>
        </w:rPr>
      </w:pPr>
    </w:p>
    <w:p w14:paraId="5E08786D" w14:textId="68003DB2" w:rsidR="0097165C" w:rsidRPr="00E43817" w:rsidRDefault="00CE690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ДЕЙСТВИЕ ДОГОВОРА И ПОРЯДОК ЕГО РАСТОРЖЕНИЯ</w:t>
      </w:r>
    </w:p>
    <w:p w14:paraId="58961EBA"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47AC38F7"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25798487" w14:textId="38620EEB" w:rsidR="0042244B" w:rsidRPr="00E43817" w:rsidRDefault="0042244B" w:rsidP="00E43817">
      <w:pPr>
        <w:numPr>
          <w:ilvl w:val="1"/>
          <w:numId w:val="39"/>
        </w:numPr>
        <w:tabs>
          <w:tab w:val="clear" w:pos="432"/>
          <w:tab w:val="left" w:pos="238"/>
          <w:tab w:val="left" w:pos="434"/>
          <w:tab w:val="left" w:pos="784"/>
        </w:tabs>
        <w:spacing w:line="276" w:lineRule="auto"/>
        <w:ind w:left="357" w:hanging="357"/>
        <w:rPr>
          <w:b/>
          <w:bCs/>
          <w:sz w:val="22"/>
          <w:szCs w:val="22"/>
        </w:rPr>
      </w:pPr>
      <w:r w:rsidRPr="00E43817">
        <w:rPr>
          <w:b/>
          <w:bCs/>
          <w:sz w:val="22"/>
          <w:szCs w:val="22"/>
        </w:rPr>
        <w:t>Общие условия.</w:t>
      </w:r>
    </w:p>
    <w:p w14:paraId="347B58CD" w14:textId="77777777" w:rsidR="0042244B" w:rsidRPr="00E43817" w:rsidRDefault="0042244B" w:rsidP="00E43817">
      <w:pPr>
        <w:pStyle w:val="aff0"/>
        <w:numPr>
          <w:ilvl w:val="2"/>
          <w:numId w:val="39"/>
        </w:numPr>
        <w:tabs>
          <w:tab w:val="left" w:pos="238"/>
          <w:tab w:val="left" w:pos="434"/>
          <w:tab w:val="left" w:pos="784"/>
        </w:tabs>
        <w:spacing w:line="276" w:lineRule="auto"/>
        <w:ind w:left="357" w:hanging="357"/>
        <w:rPr>
          <w:vanish/>
          <w:sz w:val="22"/>
          <w:szCs w:val="22"/>
        </w:rPr>
      </w:pPr>
    </w:p>
    <w:p w14:paraId="2BDC7872"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64" w:name="_Ref449109762"/>
      <w:r w:rsidR="00A46239" w:rsidRPr="00E43817">
        <w:rPr>
          <w:sz w:val="22"/>
          <w:szCs w:val="22"/>
        </w:rPr>
        <w:t>(Приложение 3.1</w:t>
      </w:r>
      <w:r w:rsidR="00746362" w:rsidRPr="00E43817">
        <w:rPr>
          <w:sz w:val="22"/>
          <w:szCs w:val="22"/>
        </w:rPr>
        <w:t>9</w:t>
      </w:r>
      <w:r w:rsidR="00A46239" w:rsidRPr="00E43817">
        <w:rPr>
          <w:sz w:val="22"/>
          <w:szCs w:val="22"/>
        </w:rPr>
        <w:t xml:space="preserve"> к Регламенту).</w:t>
      </w:r>
    </w:p>
    <w:p w14:paraId="181B2FA4" w14:textId="3FF6D495" w:rsidR="00CE690C"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64"/>
    </w:p>
    <w:p w14:paraId="65FF6105"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закрыть все свои открытые позиции;</w:t>
      </w:r>
    </w:p>
    <w:p w14:paraId="1139F0BC" w14:textId="5CAA6626"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подать поручения Брокеру относительн</w:t>
      </w:r>
      <w:r w:rsidR="0097165C" w:rsidRPr="00E43817">
        <w:rPr>
          <w:sz w:val="22"/>
          <w:szCs w:val="22"/>
        </w:rPr>
        <w:t>о</w:t>
      </w:r>
      <w:r w:rsidRPr="00E43817">
        <w:rPr>
          <w:sz w:val="22"/>
          <w:szCs w:val="22"/>
        </w:rPr>
        <w:t xml:space="preserve"> находящихся у Брокера активов Клиента;</w:t>
      </w:r>
    </w:p>
    <w:p w14:paraId="76D50FB2"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выполнить все финансовые обязательства перед Брокером, возникшие из Договора;</w:t>
      </w:r>
    </w:p>
    <w:p w14:paraId="27C54098" w14:textId="77777777" w:rsidR="0042244B"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 xml:space="preserve">урегулировать все остальные вопросы, связанные с расторжением Договора. </w:t>
      </w:r>
    </w:p>
    <w:p w14:paraId="65FDB22C"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В случае не исполнения Клиентом обязанности, предусмотренной пунктом </w:t>
      </w:r>
      <w:r w:rsidR="0007394A" w:rsidRPr="00E43817">
        <w:rPr>
          <w:rFonts w:ascii="Times New Roman" w:hAnsi="Times New Roman" w:cs="Times New Roman"/>
          <w:b/>
          <w:bCs/>
          <w:color w:val="auto"/>
          <w:sz w:val="22"/>
          <w:szCs w:val="22"/>
        </w:rPr>
        <w:t>17.1.5.</w:t>
      </w:r>
      <w:r w:rsidRPr="00E43817">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E43817" w:rsidRDefault="0042244B" w:rsidP="00E43817">
      <w:pPr>
        <w:pStyle w:val="a9"/>
        <w:numPr>
          <w:ilvl w:val="1"/>
          <w:numId w:val="39"/>
        </w:numPr>
        <w:tabs>
          <w:tab w:val="clear" w:pos="432"/>
          <w:tab w:val="left" w:pos="238"/>
          <w:tab w:val="left" w:pos="434"/>
          <w:tab w:val="left" w:pos="784"/>
        </w:tabs>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Разрешение споров.</w:t>
      </w:r>
    </w:p>
    <w:p w14:paraId="5E3DCEE6" w14:textId="24DDF7F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споры и разногласия между сторонами, возникающие при </w:t>
      </w:r>
      <w:r w:rsidR="00477A92" w:rsidRPr="00E43817">
        <w:rPr>
          <w:rFonts w:ascii="Times New Roman" w:hAnsi="Times New Roman" w:cs="Times New Roman"/>
          <w:color w:val="auto"/>
          <w:sz w:val="22"/>
          <w:szCs w:val="22"/>
        </w:rPr>
        <w:t>исполнении Договора</w:t>
      </w:r>
      <w:r w:rsidRPr="00E43817">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E43817">
        <w:rPr>
          <w:rFonts w:ascii="Times New Roman" w:hAnsi="Times New Roman" w:cs="Times New Roman"/>
          <w:color w:val="auto"/>
          <w:sz w:val="22"/>
          <w:szCs w:val="22"/>
        </w:rPr>
        <w:t xml:space="preserve">настоящим </w:t>
      </w:r>
      <w:r w:rsidRPr="00E43817">
        <w:rPr>
          <w:rFonts w:ascii="Times New Roman" w:hAnsi="Times New Roman" w:cs="Times New Roman"/>
          <w:color w:val="auto"/>
          <w:sz w:val="22"/>
          <w:szCs w:val="22"/>
        </w:rPr>
        <w:t>Регламентом.</w:t>
      </w:r>
    </w:p>
    <w:p w14:paraId="61E1FD75" w14:textId="11C3837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E43817">
        <w:rPr>
          <w:rFonts w:ascii="Times New Roman" w:hAnsi="Times New Roman" w:cs="Times New Roman"/>
          <w:color w:val="auto"/>
          <w:sz w:val="22"/>
          <w:szCs w:val="22"/>
        </w:rPr>
        <w:t>области в</w:t>
      </w:r>
      <w:r w:rsidRPr="00E43817">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E43817" w:rsidRDefault="00CE690C" w:rsidP="00E43817">
      <w:pPr>
        <w:pStyle w:val="a9"/>
        <w:spacing w:line="276" w:lineRule="auto"/>
        <w:ind w:left="357" w:hanging="357"/>
        <w:rPr>
          <w:rFonts w:ascii="Times New Roman" w:hAnsi="Times New Roman" w:cs="Times New Roman"/>
          <w:b/>
          <w:color w:val="auto"/>
          <w:sz w:val="22"/>
          <w:szCs w:val="22"/>
        </w:rPr>
      </w:pPr>
    </w:p>
    <w:p w14:paraId="7512AB8C" w14:textId="3DA5D4A0" w:rsidR="00580D1A" w:rsidRPr="00E43817" w:rsidRDefault="000B0B6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ИЗМЕНЕНИЕ И ДОПОЛНЕНИЕ РЕГЛАМЕНТА</w:t>
      </w:r>
      <w:bookmarkEnd w:id="62"/>
    </w:p>
    <w:p w14:paraId="684C1D22" w14:textId="77777777" w:rsidR="005A6FEA" w:rsidRPr="00E43817" w:rsidRDefault="005A6FEA" w:rsidP="00E43817">
      <w:pPr>
        <w:pStyle w:val="aff0"/>
        <w:numPr>
          <w:ilvl w:val="0"/>
          <w:numId w:val="36"/>
        </w:numPr>
        <w:spacing w:line="276" w:lineRule="auto"/>
        <w:ind w:left="357" w:hanging="357"/>
        <w:contextualSpacing w:val="0"/>
        <w:rPr>
          <w:vanish/>
          <w:sz w:val="22"/>
          <w:szCs w:val="22"/>
        </w:rPr>
      </w:pPr>
    </w:p>
    <w:p w14:paraId="4B06842E" w14:textId="77777777" w:rsidR="00284A75" w:rsidRPr="00E43817" w:rsidRDefault="000B0B6C" w:rsidP="00E43817">
      <w:pPr>
        <w:pStyle w:val="aff0"/>
        <w:numPr>
          <w:ilvl w:val="2"/>
          <w:numId w:val="38"/>
        </w:numPr>
        <w:spacing w:line="276" w:lineRule="auto"/>
        <w:ind w:left="357" w:hanging="357"/>
        <w:rPr>
          <w:sz w:val="22"/>
          <w:szCs w:val="22"/>
        </w:rPr>
      </w:pPr>
      <w:r w:rsidRPr="00E43817">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586F98F3" w:rsidR="003D28E4"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E43817">
        <w:rPr>
          <w:rFonts w:ascii="Times New Roman" w:hAnsi="Times New Roman" w:cs="Times New Roman"/>
          <w:color w:val="auto"/>
          <w:sz w:val="22"/>
          <w:szCs w:val="22"/>
        </w:rPr>
        <w:t>, правил</w:t>
      </w:r>
      <w:r w:rsidRPr="00E4381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6813FE" w:rsidRPr="00E43817">
        <w:rPr>
          <w:rFonts w:ascii="Times New Roman" w:hAnsi="Times New Roman" w:cs="Times New Roman"/>
          <w:color w:val="auto"/>
          <w:sz w:val="22"/>
          <w:szCs w:val="22"/>
        </w:rPr>
        <w:t>5</w:t>
      </w:r>
      <w:r w:rsidRPr="00E43817">
        <w:rPr>
          <w:rFonts w:ascii="Times New Roman" w:hAnsi="Times New Roman" w:cs="Times New Roman"/>
          <w:color w:val="auto"/>
          <w:sz w:val="22"/>
          <w:szCs w:val="22"/>
        </w:rPr>
        <w:t xml:space="preserve"> (</w:t>
      </w:r>
      <w:r w:rsidR="006813FE" w:rsidRPr="00E43817">
        <w:rPr>
          <w:rFonts w:ascii="Times New Roman" w:hAnsi="Times New Roman" w:cs="Times New Roman"/>
          <w:color w:val="auto"/>
          <w:sz w:val="22"/>
          <w:szCs w:val="22"/>
        </w:rPr>
        <w:t>пять</w:t>
      </w:r>
      <w:r w:rsidRPr="00E43817">
        <w:rPr>
          <w:rFonts w:ascii="Times New Roman" w:hAnsi="Times New Roman" w:cs="Times New Roman"/>
          <w:color w:val="auto"/>
          <w:sz w:val="22"/>
          <w:szCs w:val="22"/>
        </w:rPr>
        <w:t xml:space="preserve">) </w:t>
      </w:r>
      <w:r w:rsidR="009968EF" w:rsidRPr="00E43817">
        <w:rPr>
          <w:rFonts w:ascii="Times New Roman" w:hAnsi="Times New Roman" w:cs="Times New Roman"/>
          <w:color w:val="auto"/>
          <w:sz w:val="22"/>
          <w:szCs w:val="22"/>
        </w:rPr>
        <w:t xml:space="preserve">  календарных </w:t>
      </w:r>
      <w:r w:rsidRPr="00E4381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1DDAD891"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6FB2EF5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Содержание Регламента раскрывается на web-сайте Брокера </w:t>
      </w:r>
      <w:hyperlink r:id="rId27" w:history="1">
        <w:r w:rsidR="000B0B6C" w:rsidRPr="00E43817">
          <w:rPr>
            <w:rStyle w:val="a6"/>
            <w:rFonts w:ascii="Times New Roman" w:hAnsi="Times New Roman"/>
            <w:color w:val="auto"/>
            <w:sz w:val="22"/>
            <w:szCs w:val="22"/>
          </w:rPr>
          <w:t>http://www.piter-trust.ru</w:t>
        </w:r>
      </w:hyperlink>
      <w:r w:rsidR="000B0B6C" w:rsidRPr="00E43817">
        <w:rPr>
          <w:rFonts w:ascii="Times New Roman" w:hAnsi="Times New Roman" w:cs="Times New Roman"/>
          <w:color w:val="auto"/>
          <w:sz w:val="22"/>
          <w:szCs w:val="22"/>
        </w:rPr>
        <w:t>.</w:t>
      </w:r>
    </w:p>
    <w:p w14:paraId="31115A24" w14:textId="4516745E"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E43817">
        <w:rPr>
          <w:rFonts w:ascii="Times New Roman" w:hAnsi="Times New Roman" w:cs="Times New Roman"/>
          <w:color w:val="auto"/>
          <w:sz w:val="22"/>
          <w:szCs w:val="22"/>
        </w:rPr>
        <w:t>1</w:t>
      </w:r>
      <w:r w:rsidR="004D53BC" w:rsidRPr="00E43817">
        <w:rPr>
          <w:rFonts w:ascii="Times New Roman" w:hAnsi="Times New Roman" w:cs="Times New Roman"/>
          <w:color w:val="auto"/>
          <w:sz w:val="22"/>
          <w:szCs w:val="22"/>
        </w:rPr>
        <w:t>7</w:t>
      </w:r>
      <w:r w:rsidRPr="00E43817">
        <w:rPr>
          <w:rFonts w:ascii="Times New Roman" w:hAnsi="Times New Roman" w:cs="Times New Roman"/>
          <w:color w:val="auto"/>
          <w:sz w:val="22"/>
          <w:szCs w:val="22"/>
        </w:rPr>
        <w:t xml:space="preserve"> </w:t>
      </w:r>
      <w:r w:rsidR="0097165C" w:rsidRPr="00E43817">
        <w:rPr>
          <w:rFonts w:ascii="Times New Roman" w:hAnsi="Times New Roman" w:cs="Times New Roman"/>
          <w:color w:val="auto"/>
          <w:sz w:val="22"/>
          <w:szCs w:val="22"/>
        </w:rPr>
        <w:t>Регламента</w:t>
      </w:r>
      <w:r w:rsidRPr="00E43817">
        <w:rPr>
          <w:rFonts w:ascii="Times New Roman" w:hAnsi="Times New Roman" w:cs="Times New Roman"/>
          <w:color w:val="auto"/>
          <w:sz w:val="22"/>
          <w:szCs w:val="22"/>
        </w:rPr>
        <w:t>.</w:t>
      </w:r>
    </w:p>
    <w:p w14:paraId="01BBF292" w14:textId="3AF97B5A" w:rsidR="0097148D"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E43817" w:rsidRDefault="00A67F50" w:rsidP="00E43817">
      <w:pPr>
        <w:pStyle w:val="a9"/>
        <w:numPr>
          <w:ilvl w:val="1"/>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Приложения к настоящему Регламенту </w:t>
      </w:r>
      <w:r w:rsidR="00477A92" w:rsidRPr="00E43817">
        <w:rPr>
          <w:rFonts w:ascii="Times New Roman" w:hAnsi="Times New Roman" w:cs="Times New Roman"/>
          <w:color w:val="auto"/>
          <w:sz w:val="22"/>
          <w:szCs w:val="22"/>
        </w:rPr>
        <w:t>являются его</w:t>
      </w:r>
      <w:r w:rsidRPr="00E43817">
        <w:rPr>
          <w:rFonts w:ascii="Times New Roman" w:hAnsi="Times New Roman" w:cs="Times New Roman"/>
          <w:color w:val="auto"/>
          <w:sz w:val="22"/>
          <w:szCs w:val="22"/>
        </w:rPr>
        <w:t xml:space="preserve"> неотъемлемой частью.</w:t>
      </w:r>
    </w:p>
    <w:p w14:paraId="093CFB65" w14:textId="63FDD372" w:rsidR="00A67F50" w:rsidRPr="00E43817" w:rsidRDefault="00A67F50" w:rsidP="00E43817">
      <w:pPr>
        <w:pStyle w:val="a9"/>
        <w:numPr>
          <w:ilvl w:val="2"/>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446A87">
      <w:pPr>
        <w:pStyle w:val="a9"/>
        <w:spacing w:line="276" w:lineRule="auto"/>
        <w:ind w:left="357" w:hanging="357"/>
        <w:rPr>
          <w:rFonts w:ascii="Times New Roman" w:hAnsi="Times New Roman" w:cs="Times New Roman"/>
          <w:color w:val="auto"/>
          <w:sz w:val="22"/>
          <w:szCs w:val="22"/>
        </w:rPr>
      </w:pPr>
    </w:p>
    <w:p w14:paraId="22557633" w14:textId="5DC4C418" w:rsidR="00284A75" w:rsidRDefault="000B0B6C" w:rsidP="00446A87">
      <w:pPr>
        <w:pStyle w:val="10"/>
        <w:numPr>
          <w:ilvl w:val="0"/>
          <w:numId w:val="38"/>
        </w:numPr>
        <w:spacing w:before="0" w:after="0" w:line="276" w:lineRule="auto"/>
        <w:ind w:left="357" w:hanging="357"/>
        <w:rPr>
          <w:rFonts w:ascii="Times New Roman" w:hAnsi="Times New Roman"/>
          <w:sz w:val="22"/>
          <w:szCs w:val="22"/>
        </w:rPr>
      </w:pPr>
      <w:bookmarkStart w:id="65" w:name="_Toc449535937"/>
      <w:r w:rsidRPr="00346B43">
        <w:rPr>
          <w:rFonts w:ascii="Times New Roman" w:hAnsi="Times New Roman"/>
          <w:sz w:val="22"/>
          <w:szCs w:val="22"/>
        </w:rPr>
        <w:t>ПРИЛОЖЕНИЯ</w:t>
      </w:r>
      <w:bookmarkEnd w:id="65"/>
    </w:p>
    <w:p w14:paraId="05D4189A" w14:textId="2F6C235B" w:rsidR="00BF7541" w:rsidRPr="00BF7541" w:rsidRDefault="00BF7541" w:rsidP="00446A87">
      <w:pPr>
        <w:spacing w:line="276" w:lineRule="auto"/>
        <w:ind w:left="357" w:hanging="357"/>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708258EC" w:rsidR="00BF7541" w:rsidRPr="00BF7541" w:rsidRDefault="00BF7541" w:rsidP="00E43817">
      <w:pPr>
        <w:spacing w:line="276" w:lineRule="auto"/>
        <w:ind w:left="357" w:hanging="357"/>
        <w:jc w:val="left"/>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w:t>
      </w:r>
      <w:r w:rsidR="00E43817">
        <w:rPr>
          <w:b/>
          <w:bCs/>
          <w:sz w:val="22"/>
          <w:szCs w:val="22"/>
          <w:u w:val="single"/>
        </w:rPr>
        <w:t>ификации</w:t>
      </w:r>
      <w:r>
        <w:rPr>
          <w:b/>
          <w:bCs/>
          <w:sz w:val="22"/>
          <w:szCs w:val="22"/>
          <w:u w:val="single"/>
        </w:rPr>
        <w:t>.</w:t>
      </w:r>
    </w:p>
    <w:p w14:paraId="43A44DFC" w14:textId="2641DDC4" w:rsidR="00284A75" w:rsidRDefault="006505CC" w:rsidP="00446A87">
      <w:pPr>
        <w:spacing w:line="276" w:lineRule="auto"/>
        <w:ind w:left="357" w:hanging="357"/>
        <w:rPr>
          <w:rStyle w:val="a6"/>
          <w:b/>
          <w:color w:val="auto"/>
          <w:sz w:val="22"/>
          <w:szCs w:val="22"/>
        </w:rPr>
      </w:pPr>
      <w:hyperlink r:id="rId28"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446A87">
      <w:pPr>
        <w:spacing w:line="276" w:lineRule="auto"/>
        <w:ind w:left="357" w:hanging="357"/>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6505CC" w:rsidP="00446A87">
      <w:pPr>
        <w:spacing w:line="276" w:lineRule="auto"/>
        <w:ind w:left="357" w:hanging="357"/>
        <w:rPr>
          <w:b/>
          <w:sz w:val="22"/>
          <w:szCs w:val="22"/>
        </w:rPr>
      </w:pPr>
      <w:hyperlink r:id="rId29"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6505CC" w:rsidP="00446A87">
      <w:pPr>
        <w:spacing w:line="276" w:lineRule="auto"/>
        <w:ind w:left="357" w:hanging="357"/>
        <w:rPr>
          <w:b/>
          <w:sz w:val="22"/>
          <w:szCs w:val="22"/>
        </w:rPr>
      </w:pPr>
      <w:hyperlink r:id="rId30"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6505CC" w:rsidP="00446A87">
      <w:pPr>
        <w:spacing w:line="276" w:lineRule="auto"/>
        <w:ind w:left="357" w:hanging="357"/>
        <w:rPr>
          <w:b/>
          <w:sz w:val="22"/>
          <w:szCs w:val="22"/>
        </w:rPr>
      </w:pPr>
      <w:hyperlink r:id="rId31"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6505CC" w:rsidP="00446A87">
      <w:pPr>
        <w:spacing w:line="276" w:lineRule="auto"/>
        <w:ind w:left="357" w:hanging="357"/>
        <w:rPr>
          <w:b/>
          <w:sz w:val="22"/>
          <w:szCs w:val="22"/>
        </w:rPr>
      </w:pPr>
      <w:hyperlink r:id="rId32"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6505CC" w:rsidP="00446A87">
      <w:pPr>
        <w:spacing w:line="276" w:lineRule="auto"/>
        <w:ind w:left="357" w:hanging="357"/>
        <w:rPr>
          <w:b/>
          <w:sz w:val="22"/>
          <w:szCs w:val="22"/>
        </w:rPr>
      </w:pPr>
      <w:hyperlink r:id="rId33"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6505CC" w:rsidP="00446A87">
      <w:pPr>
        <w:spacing w:line="276" w:lineRule="auto"/>
        <w:ind w:left="357" w:hanging="357"/>
        <w:rPr>
          <w:sz w:val="22"/>
          <w:szCs w:val="22"/>
        </w:rPr>
      </w:pPr>
      <w:hyperlink r:id="rId34"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6505CC" w:rsidP="00446A87">
      <w:pPr>
        <w:spacing w:line="276" w:lineRule="auto"/>
        <w:ind w:left="357" w:hanging="357"/>
        <w:rPr>
          <w:b/>
          <w:sz w:val="22"/>
          <w:szCs w:val="22"/>
          <w:u w:val="single"/>
        </w:rPr>
      </w:pPr>
      <w:hyperlink r:id="rId35"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6505CC" w:rsidP="00446A87">
      <w:pPr>
        <w:spacing w:line="276" w:lineRule="auto"/>
        <w:ind w:left="357" w:hanging="357"/>
        <w:rPr>
          <w:rStyle w:val="a6"/>
          <w:b/>
          <w:color w:val="auto"/>
          <w:sz w:val="22"/>
          <w:szCs w:val="22"/>
        </w:rPr>
      </w:pPr>
      <w:hyperlink r:id="rId36"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446A87">
      <w:pPr>
        <w:spacing w:line="276" w:lineRule="auto"/>
        <w:ind w:left="357" w:hanging="357"/>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6505CC" w:rsidP="00446A87">
      <w:pPr>
        <w:spacing w:line="276" w:lineRule="auto"/>
        <w:ind w:left="357" w:hanging="357"/>
        <w:rPr>
          <w:b/>
          <w:sz w:val="22"/>
          <w:szCs w:val="22"/>
        </w:rPr>
      </w:pPr>
      <w:hyperlink r:id="rId37" w:history="1">
        <w:r w:rsidR="0088221E" w:rsidRPr="00346B43">
          <w:rPr>
            <w:rStyle w:val="a6"/>
            <w:b/>
            <w:color w:val="auto"/>
            <w:sz w:val="22"/>
            <w:szCs w:val="22"/>
          </w:rPr>
          <w:t>Приложение 2.2. Анкета ИП.</w:t>
        </w:r>
      </w:hyperlink>
    </w:p>
    <w:p w14:paraId="3E861B64" w14:textId="191987DD" w:rsidR="000B0B6C" w:rsidRPr="00346B43" w:rsidRDefault="006505CC" w:rsidP="00446A87">
      <w:pPr>
        <w:spacing w:line="276" w:lineRule="auto"/>
        <w:ind w:left="357" w:hanging="357"/>
        <w:rPr>
          <w:b/>
          <w:sz w:val="22"/>
          <w:szCs w:val="22"/>
        </w:rPr>
      </w:pPr>
      <w:hyperlink r:id="rId38"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6505CC" w:rsidP="00446A87">
      <w:pPr>
        <w:spacing w:line="276" w:lineRule="auto"/>
        <w:ind w:left="357" w:hanging="357"/>
        <w:rPr>
          <w:sz w:val="22"/>
          <w:szCs w:val="22"/>
        </w:rPr>
      </w:pPr>
      <w:hyperlink r:id="rId39"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6505CC" w:rsidP="00446A87">
      <w:pPr>
        <w:spacing w:line="276" w:lineRule="auto"/>
        <w:ind w:left="357" w:hanging="357"/>
        <w:rPr>
          <w:b/>
          <w:sz w:val="22"/>
          <w:szCs w:val="22"/>
        </w:rPr>
      </w:pPr>
      <w:hyperlink r:id="rId40" w:history="1">
        <w:r w:rsidR="000B0B6C" w:rsidRPr="00346B43">
          <w:rPr>
            <w:rStyle w:val="a6"/>
            <w:b/>
            <w:color w:val="auto"/>
            <w:sz w:val="22"/>
            <w:szCs w:val="22"/>
          </w:rPr>
          <w:t>Приложение 3. Формы документов.</w:t>
        </w:r>
      </w:hyperlink>
    </w:p>
    <w:p w14:paraId="4EEFC529" w14:textId="77777777" w:rsidR="000B0B6C" w:rsidRPr="00346B43" w:rsidRDefault="006505CC" w:rsidP="00446A87">
      <w:pPr>
        <w:spacing w:line="276" w:lineRule="auto"/>
        <w:ind w:left="357" w:hanging="357"/>
        <w:rPr>
          <w:b/>
          <w:sz w:val="22"/>
          <w:szCs w:val="22"/>
        </w:rPr>
      </w:pPr>
      <w:hyperlink r:id="rId41" w:history="1">
        <w:r w:rsidR="0088221E" w:rsidRPr="00346B43">
          <w:rPr>
            <w:rStyle w:val="a6"/>
            <w:b/>
            <w:color w:val="auto"/>
            <w:sz w:val="22"/>
            <w:szCs w:val="22"/>
          </w:rPr>
          <w:t>Приложение 4. Доверенность.</w:t>
        </w:r>
      </w:hyperlink>
    </w:p>
    <w:p w14:paraId="5F6B83AB" w14:textId="77777777" w:rsidR="000B0B6C" w:rsidRPr="00346B43" w:rsidRDefault="006505CC" w:rsidP="00446A87">
      <w:pPr>
        <w:spacing w:line="276" w:lineRule="auto"/>
        <w:ind w:left="357" w:hanging="357"/>
        <w:rPr>
          <w:sz w:val="22"/>
          <w:szCs w:val="22"/>
        </w:rPr>
      </w:pPr>
      <w:hyperlink r:id="rId42" w:history="1">
        <w:r w:rsidR="000B0B6C" w:rsidRPr="00346B43">
          <w:rPr>
            <w:rStyle w:val="a6"/>
            <w:b/>
            <w:color w:val="auto"/>
            <w:sz w:val="22"/>
            <w:szCs w:val="22"/>
          </w:rPr>
          <w:t>Приложение 5. Порядок взаимодействия Брокера и Субброкера.</w:t>
        </w:r>
      </w:hyperlink>
    </w:p>
    <w:p w14:paraId="3AA725CA" w14:textId="77777777" w:rsidR="000B0B6C" w:rsidRPr="00346B43" w:rsidRDefault="006505CC" w:rsidP="00446A87">
      <w:pPr>
        <w:spacing w:line="276" w:lineRule="auto"/>
        <w:ind w:left="357" w:hanging="357"/>
        <w:rPr>
          <w:b/>
          <w:sz w:val="22"/>
          <w:szCs w:val="22"/>
          <w:u w:val="single"/>
        </w:rPr>
      </w:pPr>
      <w:hyperlink r:id="rId43" w:history="1">
        <w:r w:rsidR="000B0B6C" w:rsidRPr="00346B43">
          <w:rPr>
            <w:rStyle w:val="a6"/>
            <w:b/>
            <w:color w:val="auto"/>
            <w:sz w:val="22"/>
            <w:szCs w:val="22"/>
          </w:rPr>
          <w:t>Приложение 5.1. Заявление Субброке</w:t>
        </w:r>
        <w:r w:rsidR="0088221E" w:rsidRPr="00346B43">
          <w:rPr>
            <w:rStyle w:val="a6"/>
            <w:b/>
            <w:color w:val="auto"/>
            <w:sz w:val="22"/>
            <w:szCs w:val="22"/>
          </w:rPr>
          <w:t>ра на регистрацию субклиента</w:t>
        </w:r>
      </w:hyperlink>
      <w:r w:rsidR="0088221E" w:rsidRPr="00346B43">
        <w:rPr>
          <w:b/>
          <w:sz w:val="22"/>
          <w:szCs w:val="22"/>
          <w:u w:val="single"/>
        </w:rPr>
        <w:t>.</w:t>
      </w:r>
    </w:p>
    <w:p w14:paraId="39619B16" w14:textId="77777777" w:rsidR="000B0B6C" w:rsidRPr="00346B43" w:rsidRDefault="006505CC" w:rsidP="00446A87">
      <w:pPr>
        <w:spacing w:line="276" w:lineRule="auto"/>
        <w:ind w:left="357" w:hanging="357"/>
        <w:rPr>
          <w:b/>
          <w:sz w:val="22"/>
          <w:szCs w:val="22"/>
          <w:u w:val="single"/>
        </w:rPr>
      </w:pPr>
      <w:hyperlink r:id="rId44" w:history="1">
        <w:r w:rsidR="000B0B6C" w:rsidRPr="00346B43">
          <w:rPr>
            <w:rStyle w:val="a6"/>
            <w:b/>
            <w:color w:val="auto"/>
            <w:sz w:val="22"/>
            <w:szCs w:val="22"/>
          </w:rPr>
          <w:t xml:space="preserve">Приложение 5.2. Заявление </w:t>
        </w:r>
        <w:r w:rsidR="005A61A5" w:rsidRPr="00346B43">
          <w:rPr>
            <w:rStyle w:val="a6"/>
            <w:b/>
            <w:color w:val="auto"/>
            <w:sz w:val="22"/>
            <w:szCs w:val="22"/>
          </w:rPr>
          <w:t>Субброкера на</w:t>
        </w:r>
        <w:r w:rsidR="000B0B6C" w:rsidRPr="00346B43">
          <w:rPr>
            <w:rStyle w:val="a6"/>
            <w:b/>
            <w:color w:val="auto"/>
            <w:sz w:val="22"/>
            <w:szCs w:val="22"/>
          </w:rPr>
          <w:t xml:space="preserve"> прекращение субброкерских операций.</w:t>
        </w:r>
      </w:hyperlink>
    </w:p>
    <w:p w14:paraId="708779A0" w14:textId="77777777" w:rsidR="000B0B6C" w:rsidRPr="00346B43" w:rsidRDefault="006505CC" w:rsidP="00446A87">
      <w:pPr>
        <w:tabs>
          <w:tab w:val="left" w:pos="238"/>
          <w:tab w:val="left" w:pos="434"/>
          <w:tab w:val="left" w:pos="784"/>
        </w:tabs>
        <w:spacing w:line="276" w:lineRule="auto"/>
        <w:ind w:left="357" w:hanging="357"/>
        <w:rPr>
          <w:b/>
          <w:bCs/>
          <w:sz w:val="22"/>
          <w:szCs w:val="22"/>
          <w:u w:val="single"/>
        </w:rPr>
      </w:pPr>
      <w:hyperlink r:id="rId45"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6505CC" w:rsidP="00446A87">
      <w:pPr>
        <w:spacing w:line="276" w:lineRule="auto"/>
        <w:ind w:left="357" w:hanging="357"/>
        <w:rPr>
          <w:sz w:val="22"/>
          <w:szCs w:val="22"/>
        </w:rPr>
      </w:pPr>
      <w:hyperlink r:id="rId46"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6505CC" w:rsidP="00446A87">
      <w:pPr>
        <w:spacing w:line="276" w:lineRule="auto"/>
        <w:ind w:left="357" w:hanging="357"/>
        <w:rPr>
          <w:b/>
          <w:sz w:val="22"/>
          <w:szCs w:val="22"/>
        </w:rPr>
      </w:pPr>
      <w:hyperlink r:id="rId47"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6505CC" w:rsidP="00446A87">
      <w:pPr>
        <w:spacing w:line="276" w:lineRule="auto"/>
        <w:ind w:left="357" w:hanging="357"/>
        <w:rPr>
          <w:rStyle w:val="a6"/>
          <w:b/>
          <w:color w:val="auto"/>
          <w:sz w:val="22"/>
          <w:szCs w:val="22"/>
        </w:rPr>
      </w:pPr>
      <w:hyperlink r:id="rId48"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446A87">
      <w:pPr>
        <w:spacing w:line="276" w:lineRule="auto"/>
        <w:ind w:left="357" w:hanging="357"/>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6505CC" w:rsidP="00446A87">
      <w:pPr>
        <w:spacing w:line="276" w:lineRule="auto"/>
        <w:ind w:left="357" w:hanging="357"/>
        <w:rPr>
          <w:b/>
          <w:sz w:val="22"/>
          <w:szCs w:val="22"/>
          <w:u w:val="single"/>
        </w:rPr>
      </w:pPr>
      <w:hyperlink r:id="rId49"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6505CC" w:rsidP="00446A87">
      <w:pPr>
        <w:spacing w:line="276" w:lineRule="auto"/>
        <w:ind w:left="357" w:hanging="357"/>
        <w:rPr>
          <w:b/>
          <w:sz w:val="22"/>
          <w:szCs w:val="22"/>
          <w:u w:val="single"/>
        </w:rPr>
      </w:pPr>
      <w:hyperlink r:id="rId50"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6505CC" w:rsidP="00446A87">
      <w:pPr>
        <w:spacing w:line="276" w:lineRule="auto"/>
        <w:ind w:left="357" w:hanging="357"/>
        <w:rPr>
          <w:b/>
          <w:sz w:val="22"/>
          <w:szCs w:val="22"/>
          <w:u w:val="single"/>
        </w:rPr>
      </w:pPr>
      <w:hyperlink r:id="rId51"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6505CC" w:rsidP="00446A87">
      <w:pPr>
        <w:spacing w:line="276" w:lineRule="auto"/>
        <w:ind w:left="357" w:hanging="357"/>
        <w:rPr>
          <w:b/>
          <w:sz w:val="22"/>
          <w:szCs w:val="22"/>
          <w:u w:val="single"/>
        </w:rPr>
      </w:pPr>
      <w:hyperlink r:id="rId52"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6505CC" w:rsidP="00446A87">
      <w:pPr>
        <w:spacing w:line="276" w:lineRule="auto"/>
        <w:ind w:left="357" w:hanging="357"/>
        <w:rPr>
          <w:b/>
          <w:sz w:val="22"/>
          <w:szCs w:val="22"/>
          <w:u w:val="single"/>
        </w:rPr>
      </w:pPr>
      <w:hyperlink r:id="rId53"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6505CC" w:rsidP="00446A87">
      <w:pPr>
        <w:spacing w:line="276" w:lineRule="auto"/>
        <w:ind w:left="357" w:hanging="357"/>
        <w:rPr>
          <w:b/>
          <w:sz w:val="22"/>
          <w:szCs w:val="22"/>
          <w:u w:val="single"/>
        </w:rPr>
      </w:pPr>
      <w:hyperlink r:id="rId54"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6505CC" w:rsidP="00446A87">
      <w:pPr>
        <w:spacing w:line="276" w:lineRule="auto"/>
        <w:ind w:left="357" w:hanging="357"/>
        <w:rPr>
          <w:b/>
          <w:sz w:val="22"/>
          <w:szCs w:val="22"/>
          <w:u w:val="single"/>
        </w:rPr>
      </w:pPr>
      <w:hyperlink r:id="rId55"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2C213DBC" w14:textId="77777777" w:rsidR="000B0B6C" w:rsidRPr="00346B43" w:rsidRDefault="000B0B6C" w:rsidP="00446A87">
      <w:pPr>
        <w:spacing w:line="276" w:lineRule="auto"/>
        <w:ind w:left="357" w:hanging="357"/>
        <w:rPr>
          <w:b/>
          <w:sz w:val="22"/>
          <w:szCs w:val="22"/>
        </w:rPr>
      </w:pPr>
    </w:p>
    <w:p w14:paraId="124A1DE8" w14:textId="77777777" w:rsidR="000B0B6C" w:rsidRPr="00346B43" w:rsidRDefault="000B0B6C" w:rsidP="00446A87">
      <w:pPr>
        <w:spacing w:line="276" w:lineRule="auto"/>
        <w:ind w:left="357" w:hanging="357"/>
        <w:rPr>
          <w:b/>
          <w:sz w:val="22"/>
          <w:szCs w:val="22"/>
        </w:rPr>
      </w:pPr>
    </w:p>
    <w:p w14:paraId="406A0122" w14:textId="77777777" w:rsidR="000B0B6C" w:rsidRPr="00346B43" w:rsidRDefault="000B0B6C" w:rsidP="00446A87">
      <w:pPr>
        <w:spacing w:line="276" w:lineRule="auto"/>
        <w:ind w:left="357" w:hanging="357"/>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3DBA4381" w14:textId="77777777" w:rsidR="000B0B6C" w:rsidRPr="00346B43" w:rsidRDefault="000B0B6C" w:rsidP="00446A87">
      <w:pPr>
        <w:spacing w:line="276" w:lineRule="auto"/>
        <w:ind w:left="357" w:hanging="357"/>
        <w:rPr>
          <w:sz w:val="22"/>
          <w:szCs w:val="22"/>
        </w:rPr>
      </w:pPr>
    </w:p>
    <w:p w14:paraId="2D5C25E8" w14:textId="62AD2476" w:rsidR="000B0B6C" w:rsidRPr="00346B43" w:rsidRDefault="000B0B6C" w:rsidP="00446A87">
      <w:pPr>
        <w:spacing w:line="276" w:lineRule="auto"/>
        <w:ind w:left="357" w:hanging="357"/>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6"/>
      <w:footerReference w:type="default" r:id="rId57"/>
      <w:pgSz w:w="11906" w:h="16838"/>
      <w:pgMar w:top="284" w:right="707" w:bottom="142" w:left="1276" w:header="720" w:footer="709"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7623" w14:textId="77777777" w:rsidR="002316FB" w:rsidRDefault="002316FB">
      <w:r>
        <w:separator/>
      </w:r>
    </w:p>
  </w:endnote>
  <w:endnote w:type="continuationSeparator" w:id="0">
    <w:p w14:paraId="187B9FAB" w14:textId="77777777" w:rsidR="002316FB" w:rsidRDefault="0023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E2243E" w:rsidRDefault="00E2243E"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E2243E" w:rsidRDefault="00E2243E"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EndPr/>
    <w:sdtContent>
      <w:p w14:paraId="52E1BFE5" w14:textId="3933A1D2" w:rsidR="00E2243E" w:rsidRDefault="00E2243E">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E2243E" w:rsidRDefault="00E2243E"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C377" w14:textId="77777777" w:rsidR="002316FB" w:rsidRDefault="002316FB">
      <w:r>
        <w:separator/>
      </w:r>
    </w:p>
  </w:footnote>
  <w:footnote w:type="continuationSeparator" w:id="0">
    <w:p w14:paraId="675FC03C" w14:textId="77777777" w:rsidR="002316FB" w:rsidRDefault="0023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F7C554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sz w:val="20"/>
        <w:szCs w:val="20"/>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5D8C3D5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184683"/>
    <w:multiLevelType w:val="multilevel"/>
    <w:tmpl w:val="40186AEA"/>
    <w:lvl w:ilvl="0">
      <w:start w:val="10"/>
      <w:numFmt w:val="decimal"/>
      <w:lvlText w:val="%1."/>
      <w:lvlJc w:val="left"/>
      <w:pPr>
        <w:ind w:left="645" w:hanging="645"/>
      </w:pPr>
      <w:rPr>
        <w:rFonts w:hint="default"/>
      </w:rPr>
    </w:lvl>
    <w:lvl w:ilvl="1">
      <w:start w:val="9"/>
      <w:numFmt w:val="decimal"/>
      <w:lvlText w:val="%1.%2."/>
      <w:lvlJc w:val="left"/>
      <w:pPr>
        <w:ind w:left="645" w:hanging="645"/>
      </w:pPr>
      <w:rPr>
        <w:rFonts w:hint="default"/>
        <w:b/>
        <w:bCs/>
        <w:sz w:val="20"/>
        <w:szCs w:val="20"/>
      </w:rPr>
    </w:lvl>
    <w:lvl w:ilvl="2">
      <w:start w:val="6"/>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2" w15:restartNumberingAfterBreak="0">
    <w:nsid w:val="0A4B0892"/>
    <w:multiLevelType w:val="hybridMultilevel"/>
    <w:tmpl w:val="49B2904C"/>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D912B89"/>
    <w:multiLevelType w:val="multilevel"/>
    <w:tmpl w:val="43EC13AA"/>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B34D9"/>
    <w:multiLevelType w:val="multilevel"/>
    <w:tmpl w:val="356249B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C06547F"/>
    <w:multiLevelType w:val="multilevel"/>
    <w:tmpl w:val="3094151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1" w15:restartNumberingAfterBreak="0">
    <w:nsid w:val="1D951EC6"/>
    <w:multiLevelType w:val="multilevel"/>
    <w:tmpl w:val="8A9AAA2C"/>
    <w:lvl w:ilvl="0">
      <w:start w:val="1"/>
      <w:numFmt w:val="decimal"/>
      <w:lvlText w:val="%1"/>
      <w:lvlJc w:val="left"/>
      <w:pPr>
        <w:ind w:left="420" w:hanging="420"/>
      </w:pPr>
      <w:rPr>
        <w:rFonts w:hint="default"/>
      </w:rPr>
    </w:lvl>
    <w:lvl w:ilvl="1">
      <w:start w:val="18"/>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FE43428"/>
    <w:multiLevelType w:val="hybridMultilevel"/>
    <w:tmpl w:val="4E84ACCC"/>
    <w:lvl w:ilvl="0" w:tplc="65C0FC12">
      <w:start w:val="1"/>
      <w:numFmt w:val="bullet"/>
      <w:lvlText w:val=""/>
      <w:lvlJc w:val="left"/>
      <w:pPr>
        <w:ind w:left="1294" w:hanging="360"/>
      </w:pPr>
      <w:rPr>
        <w:rFonts w:ascii="Wingdings" w:hAnsi="Wingdings" w:hint="default"/>
        <w:b/>
      </w:rPr>
    </w:lvl>
    <w:lvl w:ilvl="1" w:tplc="99FE4CB4">
      <w:numFmt w:val="bullet"/>
      <w:lvlText w:val=""/>
      <w:lvlJc w:val="left"/>
      <w:pPr>
        <w:ind w:left="2014" w:hanging="360"/>
      </w:pPr>
      <w:rPr>
        <w:rFonts w:ascii="Symbol" w:eastAsia="Times New Roman" w:hAnsi="Symbol" w:cs="Times New Roman"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3"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4E52658"/>
    <w:multiLevelType w:val="hybridMultilevel"/>
    <w:tmpl w:val="4E08154C"/>
    <w:lvl w:ilvl="0" w:tplc="DA86C3B4">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3CAC403E"/>
    <w:multiLevelType w:val="hybridMultilevel"/>
    <w:tmpl w:val="8626E228"/>
    <w:lvl w:ilvl="0" w:tplc="DA86C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AD5D5E"/>
    <w:multiLevelType w:val="hybridMultilevel"/>
    <w:tmpl w:val="335840C6"/>
    <w:lvl w:ilvl="0" w:tplc="65C0FC12">
      <w:start w:val="1"/>
      <w:numFmt w:val="bullet"/>
      <w:lvlText w:val=""/>
      <w:lvlJc w:val="left"/>
      <w:pPr>
        <w:ind w:left="1294" w:hanging="360"/>
      </w:pPr>
      <w:rPr>
        <w:rFonts w:ascii="Wingdings" w:hAnsi="Wingdings" w:hint="default"/>
        <w:b/>
      </w:rPr>
    </w:lvl>
    <w:lvl w:ilvl="1" w:tplc="65C0FC12">
      <w:start w:val="1"/>
      <w:numFmt w:val="bullet"/>
      <w:lvlText w:val=""/>
      <w:lvlJc w:val="left"/>
      <w:pPr>
        <w:ind w:left="2014" w:hanging="360"/>
      </w:pPr>
      <w:rPr>
        <w:rFonts w:ascii="Wingdings" w:hAnsi="Wingdings" w:hint="default"/>
        <w:b/>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30" w15:restartNumberingAfterBreak="0">
    <w:nsid w:val="40205A82"/>
    <w:multiLevelType w:val="multilevel"/>
    <w:tmpl w:val="6952EED4"/>
    <w:lvl w:ilvl="0">
      <w:start w:val="10"/>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15:restartNumberingAfterBreak="0">
    <w:nsid w:val="43320F45"/>
    <w:multiLevelType w:val="multilevel"/>
    <w:tmpl w:val="6B10D112"/>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5576B8"/>
    <w:multiLevelType w:val="multilevel"/>
    <w:tmpl w:val="6FFA25DA"/>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6" w15:restartNumberingAfterBreak="0">
    <w:nsid w:val="48C61E9A"/>
    <w:multiLevelType w:val="hybridMultilevel"/>
    <w:tmpl w:val="6EAE6C18"/>
    <w:lvl w:ilvl="0" w:tplc="65C0FC12">
      <w:start w:val="1"/>
      <w:numFmt w:val="bullet"/>
      <w:lvlText w:val=""/>
      <w:lvlJc w:val="left"/>
      <w:pPr>
        <w:ind w:left="786" w:hanging="360"/>
      </w:pPr>
      <w:rPr>
        <w:rFonts w:ascii="Wingdings" w:hAnsi="Wingdings" w:hint="default"/>
        <w:b/>
      </w:rPr>
    </w:lvl>
    <w:lvl w:ilvl="1" w:tplc="65C0FC12">
      <w:start w:val="1"/>
      <w:numFmt w:val="bullet"/>
      <w:lvlText w:val=""/>
      <w:lvlJc w:val="left"/>
      <w:pPr>
        <w:ind w:left="1506" w:hanging="360"/>
      </w:pPr>
      <w:rPr>
        <w:rFonts w:ascii="Wingdings" w:hAnsi="Wingdings"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38" w15:restartNumberingAfterBreak="0">
    <w:nsid w:val="4D27087A"/>
    <w:multiLevelType w:val="hybridMultilevel"/>
    <w:tmpl w:val="BB8221A4"/>
    <w:lvl w:ilvl="0" w:tplc="65C0FC12">
      <w:start w:val="1"/>
      <w:numFmt w:val="bullet"/>
      <w:lvlText w:val=""/>
      <w:lvlJc w:val="left"/>
      <w:pPr>
        <w:ind w:left="1569" w:hanging="360"/>
      </w:pPr>
      <w:rPr>
        <w:rFonts w:ascii="Wingdings" w:hAnsi="Wingdings" w:hint="default"/>
        <w:b/>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61524036"/>
    <w:multiLevelType w:val="multilevel"/>
    <w:tmpl w:val="9878C71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624360A7"/>
    <w:multiLevelType w:val="multilevel"/>
    <w:tmpl w:val="94EC8BC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26B534F"/>
    <w:multiLevelType w:val="multilevel"/>
    <w:tmpl w:val="82381CC0"/>
    <w:lvl w:ilvl="0">
      <w:start w:val="4"/>
      <w:numFmt w:val="decimal"/>
      <w:lvlText w:val="%1."/>
      <w:lvlJc w:val="left"/>
      <w:pPr>
        <w:ind w:left="540" w:hanging="540"/>
      </w:pPr>
      <w:rPr>
        <w:rFonts w:hint="default"/>
        <w:b w:val="0"/>
        <w:color w:val="FF0000"/>
      </w:rPr>
    </w:lvl>
    <w:lvl w:ilvl="1">
      <w:start w:val="2"/>
      <w:numFmt w:val="decimal"/>
      <w:lvlText w:val="%1.%2."/>
      <w:lvlJc w:val="left"/>
      <w:pPr>
        <w:ind w:left="540" w:hanging="54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1" w15:restartNumberingAfterBreak="0">
    <w:nsid w:val="72C12298"/>
    <w:multiLevelType w:val="multilevel"/>
    <w:tmpl w:val="364EB48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6E45C8D"/>
    <w:multiLevelType w:val="hybridMultilevel"/>
    <w:tmpl w:val="BDD04740"/>
    <w:lvl w:ilvl="0" w:tplc="65C0FC12">
      <w:start w:val="1"/>
      <w:numFmt w:val="bullet"/>
      <w:lvlText w:val=""/>
      <w:lvlJc w:val="left"/>
      <w:pPr>
        <w:ind w:left="786" w:hanging="360"/>
      </w:pPr>
      <w:rPr>
        <w:rFonts w:ascii="Wingdings" w:hAnsi="Wingdings"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779E2C60"/>
    <w:multiLevelType w:val="multilevel"/>
    <w:tmpl w:val="3DC623C8"/>
    <w:lvl w:ilvl="0">
      <w:start w:val="1"/>
      <w:numFmt w:val="bullet"/>
      <w:lvlText w:val=""/>
      <w:lvlJc w:val="left"/>
      <w:pPr>
        <w:tabs>
          <w:tab w:val="num" w:pos="555"/>
        </w:tabs>
        <w:ind w:left="555" w:hanging="555"/>
      </w:pPr>
      <w:rPr>
        <w:rFonts w:ascii="Wingdings" w:hAnsi="Wingdings"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79F861B1"/>
    <w:multiLevelType w:val="multilevel"/>
    <w:tmpl w:val="7F6267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sz w:val="20"/>
        <w:szCs w:val="20"/>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DE3691"/>
    <w:multiLevelType w:val="multilevel"/>
    <w:tmpl w:val="D02259C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55"/>
  </w:num>
  <w:num w:numId="9">
    <w:abstractNumId w:val="25"/>
  </w:num>
  <w:num w:numId="10">
    <w:abstractNumId w:val="40"/>
  </w:num>
  <w:num w:numId="11">
    <w:abstractNumId w:val="54"/>
  </w:num>
  <w:num w:numId="12">
    <w:abstractNumId w:val="43"/>
  </w:num>
  <w:num w:numId="13">
    <w:abstractNumId w:val="35"/>
  </w:num>
  <w:num w:numId="14">
    <w:abstractNumId w:val="8"/>
  </w:num>
  <w:num w:numId="15">
    <w:abstractNumId w:val="41"/>
  </w:num>
  <w:num w:numId="16">
    <w:abstractNumId w:val="30"/>
  </w:num>
  <w:num w:numId="17">
    <w:abstractNumId w:val="27"/>
  </w:num>
  <w:num w:numId="18">
    <w:abstractNumId w:val="39"/>
  </w:num>
  <w:num w:numId="19">
    <w:abstractNumId w:val="14"/>
  </w:num>
  <w:num w:numId="20">
    <w:abstractNumId w:val="49"/>
  </w:num>
  <w:num w:numId="21">
    <w:abstractNumId w:val="15"/>
  </w:num>
  <w:num w:numId="22">
    <w:abstractNumId w:val="34"/>
  </w:num>
  <w:num w:numId="23">
    <w:abstractNumId w:val="47"/>
  </w:num>
  <w:num w:numId="24">
    <w:abstractNumId w:val="11"/>
  </w:num>
  <w:num w:numId="25">
    <w:abstractNumId w:val="56"/>
  </w:num>
  <w:num w:numId="26">
    <w:abstractNumId w:val="18"/>
  </w:num>
  <w:num w:numId="27">
    <w:abstractNumId w:val="45"/>
  </w:num>
  <w:num w:numId="28">
    <w:abstractNumId w:val="48"/>
  </w:num>
  <w:num w:numId="29">
    <w:abstractNumId w:val="10"/>
  </w:num>
  <w:num w:numId="30">
    <w:abstractNumId w:val="33"/>
  </w:num>
  <w:num w:numId="31">
    <w:abstractNumId w:val="20"/>
  </w:num>
  <w:num w:numId="32">
    <w:abstractNumId w:val="46"/>
  </w:num>
  <w:num w:numId="33">
    <w:abstractNumId w:val="17"/>
  </w:num>
  <w:num w:numId="34">
    <w:abstractNumId w:val="13"/>
  </w:num>
  <w:num w:numId="35">
    <w:abstractNumId w:val="26"/>
  </w:num>
  <w:num w:numId="36">
    <w:abstractNumId w:val="31"/>
  </w:num>
  <w:num w:numId="37">
    <w:abstractNumId w:val="57"/>
  </w:num>
  <w:num w:numId="38">
    <w:abstractNumId w:val="44"/>
  </w:num>
  <w:num w:numId="39">
    <w:abstractNumId w:val="23"/>
  </w:num>
  <w:num w:numId="40">
    <w:abstractNumId w:val="59"/>
  </w:num>
  <w:num w:numId="41">
    <w:abstractNumId w:val="42"/>
  </w:num>
  <w:num w:numId="42">
    <w:abstractNumId w:val="12"/>
  </w:num>
  <w:num w:numId="43">
    <w:abstractNumId w:val="16"/>
  </w:num>
  <w:num w:numId="44">
    <w:abstractNumId w:val="51"/>
  </w:num>
  <w:num w:numId="45">
    <w:abstractNumId w:val="32"/>
  </w:num>
  <w:num w:numId="46">
    <w:abstractNumId w:val="22"/>
  </w:num>
  <w:num w:numId="47">
    <w:abstractNumId w:val="29"/>
  </w:num>
  <w:num w:numId="48">
    <w:abstractNumId w:val="52"/>
  </w:num>
  <w:num w:numId="49">
    <w:abstractNumId w:val="36"/>
  </w:num>
  <w:num w:numId="50">
    <w:abstractNumId w:val="58"/>
  </w:num>
  <w:num w:numId="51">
    <w:abstractNumId w:val="38"/>
  </w:num>
  <w:num w:numId="52">
    <w:abstractNumId w:val="19"/>
  </w:num>
  <w:num w:numId="53">
    <w:abstractNumId w:val="28"/>
  </w:num>
  <w:num w:numId="54">
    <w:abstractNumId w:val="24"/>
  </w:num>
  <w:num w:numId="55">
    <w:abstractNumId w:val="37"/>
  </w:num>
  <w:num w:numId="56">
    <w:abstractNumId w:val="50"/>
  </w:num>
  <w:num w:numId="57">
    <w:abstractNumId w:val="21"/>
  </w:num>
  <w:num w:numId="58">
    <w:abstractNumId w:val="53"/>
  </w:num>
  <w:num w:numId="5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07EEB"/>
    <w:rsid w:val="00014D92"/>
    <w:rsid w:val="00015004"/>
    <w:rsid w:val="0001739D"/>
    <w:rsid w:val="000177B1"/>
    <w:rsid w:val="00025232"/>
    <w:rsid w:val="00025A7D"/>
    <w:rsid w:val="00030D57"/>
    <w:rsid w:val="000339D1"/>
    <w:rsid w:val="00033D63"/>
    <w:rsid w:val="0003408E"/>
    <w:rsid w:val="00035DB4"/>
    <w:rsid w:val="00040D21"/>
    <w:rsid w:val="0004451D"/>
    <w:rsid w:val="00047124"/>
    <w:rsid w:val="00052AFD"/>
    <w:rsid w:val="00055C54"/>
    <w:rsid w:val="00056B9A"/>
    <w:rsid w:val="00057F5A"/>
    <w:rsid w:val="000625CB"/>
    <w:rsid w:val="00063D9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52B0"/>
    <w:rsid w:val="000D6169"/>
    <w:rsid w:val="000D6250"/>
    <w:rsid w:val="000D762B"/>
    <w:rsid w:val="000D786C"/>
    <w:rsid w:val="000E3285"/>
    <w:rsid w:val="000E3934"/>
    <w:rsid w:val="000E3FC1"/>
    <w:rsid w:val="000E42AE"/>
    <w:rsid w:val="000F3C96"/>
    <w:rsid w:val="000F3FE4"/>
    <w:rsid w:val="000F46C4"/>
    <w:rsid w:val="000F7A1A"/>
    <w:rsid w:val="00102141"/>
    <w:rsid w:val="0010262A"/>
    <w:rsid w:val="00102A6C"/>
    <w:rsid w:val="001046A2"/>
    <w:rsid w:val="00104753"/>
    <w:rsid w:val="00105D29"/>
    <w:rsid w:val="00106854"/>
    <w:rsid w:val="00106F8E"/>
    <w:rsid w:val="00107A26"/>
    <w:rsid w:val="00113F29"/>
    <w:rsid w:val="00116A1A"/>
    <w:rsid w:val="00116A2D"/>
    <w:rsid w:val="00117348"/>
    <w:rsid w:val="00120C30"/>
    <w:rsid w:val="00121A55"/>
    <w:rsid w:val="001300E5"/>
    <w:rsid w:val="0013340A"/>
    <w:rsid w:val="0013548B"/>
    <w:rsid w:val="001408AA"/>
    <w:rsid w:val="00145410"/>
    <w:rsid w:val="0014622E"/>
    <w:rsid w:val="00146388"/>
    <w:rsid w:val="00147B1F"/>
    <w:rsid w:val="00147E1D"/>
    <w:rsid w:val="00147F87"/>
    <w:rsid w:val="00153B1F"/>
    <w:rsid w:val="00163160"/>
    <w:rsid w:val="00164541"/>
    <w:rsid w:val="00165A91"/>
    <w:rsid w:val="001674A6"/>
    <w:rsid w:val="001729B0"/>
    <w:rsid w:val="001731B8"/>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5F10"/>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6A79"/>
    <w:rsid w:val="001E776A"/>
    <w:rsid w:val="001F1ED6"/>
    <w:rsid w:val="001F1FEF"/>
    <w:rsid w:val="001F2419"/>
    <w:rsid w:val="001F49A8"/>
    <w:rsid w:val="001F4F92"/>
    <w:rsid w:val="001F6E01"/>
    <w:rsid w:val="00200800"/>
    <w:rsid w:val="00200892"/>
    <w:rsid w:val="00202412"/>
    <w:rsid w:val="00204D74"/>
    <w:rsid w:val="00212434"/>
    <w:rsid w:val="00212E7F"/>
    <w:rsid w:val="00214AC6"/>
    <w:rsid w:val="00215840"/>
    <w:rsid w:val="00215908"/>
    <w:rsid w:val="00215F01"/>
    <w:rsid w:val="00216ECB"/>
    <w:rsid w:val="002203AA"/>
    <w:rsid w:val="00223B9F"/>
    <w:rsid w:val="00224716"/>
    <w:rsid w:val="00224A81"/>
    <w:rsid w:val="00226120"/>
    <w:rsid w:val="00226B74"/>
    <w:rsid w:val="00231024"/>
    <w:rsid w:val="002316FB"/>
    <w:rsid w:val="00231995"/>
    <w:rsid w:val="00235508"/>
    <w:rsid w:val="00235916"/>
    <w:rsid w:val="00240927"/>
    <w:rsid w:val="00240AE3"/>
    <w:rsid w:val="0024259F"/>
    <w:rsid w:val="00243116"/>
    <w:rsid w:val="002475A0"/>
    <w:rsid w:val="00253A2F"/>
    <w:rsid w:val="00262048"/>
    <w:rsid w:val="002638A5"/>
    <w:rsid w:val="00266336"/>
    <w:rsid w:val="00266A2B"/>
    <w:rsid w:val="0027053A"/>
    <w:rsid w:val="00271F32"/>
    <w:rsid w:val="00272F0D"/>
    <w:rsid w:val="00272FB6"/>
    <w:rsid w:val="00272FBB"/>
    <w:rsid w:val="002737F8"/>
    <w:rsid w:val="00275E7B"/>
    <w:rsid w:val="002768AC"/>
    <w:rsid w:val="00281A31"/>
    <w:rsid w:val="00282BBF"/>
    <w:rsid w:val="00284A75"/>
    <w:rsid w:val="00284F41"/>
    <w:rsid w:val="00286B4E"/>
    <w:rsid w:val="002903FD"/>
    <w:rsid w:val="002922A5"/>
    <w:rsid w:val="00294095"/>
    <w:rsid w:val="00295280"/>
    <w:rsid w:val="00295597"/>
    <w:rsid w:val="00296461"/>
    <w:rsid w:val="00296F07"/>
    <w:rsid w:val="0029752D"/>
    <w:rsid w:val="002A6030"/>
    <w:rsid w:val="002A686F"/>
    <w:rsid w:val="002C0029"/>
    <w:rsid w:val="002C0F3C"/>
    <w:rsid w:val="002C4A38"/>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1CC5"/>
    <w:rsid w:val="00306621"/>
    <w:rsid w:val="00306AA0"/>
    <w:rsid w:val="0030770A"/>
    <w:rsid w:val="003103E2"/>
    <w:rsid w:val="00310C14"/>
    <w:rsid w:val="00310F6B"/>
    <w:rsid w:val="00311058"/>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24C6"/>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11A9B"/>
    <w:rsid w:val="0042244B"/>
    <w:rsid w:val="00422BB4"/>
    <w:rsid w:val="00423A6C"/>
    <w:rsid w:val="004240C9"/>
    <w:rsid w:val="00427D08"/>
    <w:rsid w:val="0043025A"/>
    <w:rsid w:val="00431193"/>
    <w:rsid w:val="00435338"/>
    <w:rsid w:val="00441576"/>
    <w:rsid w:val="004427B2"/>
    <w:rsid w:val="00442DE7"/>
    <w:rsid w:val="00442FB9"/>
    <w:rsid w:val="00446202"/>
    <w:rsid w:val="00446A87"/>
    <w:rsid w:val="00447D06"/>
    <w:rsid w:val="0045092C"/>
    <w:rsid w:val="00452392"/>
    <w:rsid w:val="00452F80"/>
    <w:rsid w:val="0045549B"/>
    <w:rsid w:val="00455620"/>
    <w:rsid w:val="004567C7"/>
    <w:rsid w:val="004640D3"/>
    <w:rsid w:val="004648FB"/>
    <w:rsid w:val="00464E4C"/>
    <w:rsid w:val="0046683D"/>
    <w:rsid w:val="00467ECC"/>
    <w:rsid w:val="00473F1E"/>
    <w:rsid w:val="00477A92"/>
    <w:rsid w:val="00477CF8"/>
    <w:rsid w:val="00477F36"/>
    <w:rsid w:val="004803FB"/>
    <w:rsid w:val="0048040C"/>
    <w:rsid w:val="004811B7"/>
    <w:rsid w:val="00483470"/>
    <w:rsid w:val="00483606"/>
    <w:rsid w:val="00485633"/>
    <w:rsid w:val="00485F63"/>
    <w:rsid w:val="00490F7C"/>
    <w:rsid w:val="004960D5"/>
    <w:rsid w:val="004967FE"/>
    <w:rsid w:val="004A1F25"/>
    <w:rsid w:val="004A2A06"/>
    <w:rsid w:val="004A2D00"/>
    <w:rsid w:val="004A3B96"/>
    <w:rsid w:val="004A4070"/>
    <w:rsid w:val="004A4B15"/>
    <w:rsid w:val="004A5337"/>
    <w:rsid w:val="004A5A0E"/>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208"/>
    <w:rsid w:val="004E7486"/>
    <w:rsid w:val="004F0D68"/>
    <w:rsid w:val="004F29FE"/>
    <w:rsid w:val="004F30F2"/>
    <w:rsid w:val="004F5DA1"/>
    <w:rsid w:val="005007DC"/>
    <w:rsid w:val="00500A1A"/>
    <w:rsid w:val="00500D09"/>
    <w:rsid w:val="005018C6"/>
    <w:rsid w:val="00503864"/>
    <w:rsid w:val="00505BDB"/>
    <w:rsid w:val="00507178"/>
    <w:rsid w:val="005125FD"/>
    <w:rsid w:val="00512807"/>
    <w:rsid w:val="00513469"/>
    <w:rsid w:val="00520014"/>
    <w:rsid w:val="00520053"/>
    <w:rsid w:val="00520EB6"/>
    <w:rsid w:val="005213F3"/>
    <w:rsid w:val="00521B30"/>
    <w:rsid w:val="00521B4D"/>
    <w:rsid w:val="00522490"/>
    <w:rsid w:val="005236EE"/>
    <w:rsid w:val="00523814"/>
    <w:rsid w:val="005248F3"/>
    <w:rsid w:val="00525D0E"/>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A46"/>
    <w:rsid w:val="00563C32"/>
    <w:rsid w:val="005648E1"/>
    <w:rsid w:val="005668FF"/>
    <w:rsid w:val="005675D5"/>
    <w:rsid w:val="005728A7"/>
    <w:rsid w:val="00573470"/>
    <w:rsid w:val="00576D6D"/>
    <w:rsid w:val="00580D1A"/>
    <w:rsid w:val="00582B4D"/>
    <w:rsid w:val="00583BE1"/>
    <w:rsid w:val="00590B54"/>
    <w:rsid w:val="00594E55"/>
    <w:rsid w:val="00595FD9"/>
    <w:rsid w:val="0059614F"/>
    <w:rsid w:val="00596E8F"/>
    <w:rsid w:val="005A2FA7"/>
    <w:rsid w:val="005A3B03"/>
    <w:rsid w:val="005A508F"/>
    <w:rsid w:val="005A61A5"/>
    <w:rsid w:val="005A6FEA"/>
    <w:rsid w:val="005B01F4"/>
    <w:rsid w:val="005B047C"/>
    <w:rsid w:val="005B1D57"/>
    <w:rsid w:val="005B5CEC"/>
    <w:rsid w:val="005B7872"/>
    <w:rsid w:val="005C6453"/>
    <w:rsid w:val="005C76D4"/>
    <w:rsid w:val="005C7748"/>
    <w:rsid w:val="005D1EEF"/>
    <w:rsid w:val="005D372B"/>
    <w:rsid w:val="005D5A5E"/>
    <w:rsid w:val="005D6E1A"/>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09F8"/>
    <w:rsid w:val="00611543"/>
    <w:rsid w:val="00611CA0"/>
    <w:rsid w:val="0061595E"/>
    <w:rsid w:val="00616105"/>
    <w:rsid w:val="00616A4F"/>
    <w:rsid w:val="00616F77"/>
    <w:rsid w:val="00624087"/>
    <w:rsid w:val="00625143"/>
    <w:rsid w:val="0062524E"/>
    <w:rsid w:val="006255A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05CC"/>
    <w:rsid w:val="0065125F"/>
    <w:rsid w:val="00652BD1"/>
    <w:rsid w:val="00652D72"/>
    <w:rsid w:val="00654A30"/>
    <w:rsid w:val="00657C42"/>
    <w:rsid w:val="00660811"/>
    <w:rsid w:val="00661080"/>
    <w:rsid w:val="00661AB4"/>
    <w:rsid w:val="006639FD"/>
    <w:rsid w:val="00672D67"/>
    <w:rsid w:val="0067564B"/>
    <w:rsid w:val="00676DAC"/>
    <w:rsid w:val="006800B2"/>
    <w:rsid w:val="00681399"/>
    <w:rsid w:val="006813FE"/>
    <w:rsid w:val="00682BA0"/>
    <w:rsid w:val="00683586"/>
    <w:rsid w:val="00684617"/>
    <w:rsid w:val="00684914"/>
    <w:rsid w:val="00687A69"/>
    <w:rsid w:val="00694DAF"/>
    <w:rsid w:val="00696B17"/>
    <w:rsid w:val="00697415"/>
    <w:rsid w:val="006A2C7F"/>
    <w:rsid w:val="006A31B6"/>
    <w:rsid w:val="006B0EC0"/>
    <w:rsid w:val="006B39C0"/>
    <w:rsid w:val="006B5655"/>
    <w:rsid w:val="006B662F"/>
    <w:rsid w:val="006B6C8B"/>
    <w:rsid w:val="006B6E66"/>
    <w:rsid w:val="006C013E"/>
    <w:rsid w:val="006C3127"/>
    <w:rsid w:val="006C4A02"/>
    <w:rsid w:val="006C6073"/>
    <w:rsid w:val="006C77B5"/>
    <w:rsid w:val="006D692B"/>
    <w:rsid w:val="006D6F80"/>
    <w:rsid w:val="006D7448"/>
    <w:rsid w:val="006E63AC"/>
    <w:rsid w:val="006E65C0"/>
    <w:rsid w:val="006F04C7"/>
    <w:rsid w:val="006F3BB6"/>
    <w:rsid w:val="006F7A27"/>
    <w:rsid w:val="00700BC0"/>
    <w:rsid w:val="00701041"/>
    <w:rsid w:val="00702544"/>
    <w:rsid w:val="00702A9F"/>
    <w:rsid w:val="00702D04"/>
    <w:rsid w:val="0070300A"/>
    <w:rsid w:val="00703F02"/>
    <w:rsid w:val="00703F2B"/>
    <w:rsid w:val="00710144"/>
    <w:rsid w:val="007225E5"/>
    <w:rsid w:val="0072380E"/>
    <w:rsid w:val="007275D9"/>
    <w:rsid w:val="00734D66"/>
    <w:rsid w:val="00736088"/>
    <w:rsid w:val="0073699D"/>
    <w:rsid w:val="00740AA1"/>
    <w:rsid w:val="00743C34"/>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B684A"/>
    <w:rsid w:val="007C0BC6"/>
    <w:rsid w:val="007C37E5"/>
    <w:rsid w:val="007C3882"/>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7F67EF"/>
    <w:rsid w:val="00800671"/>
    <w:rsid w:val="00800E38"/>
    <w:rsid w:val="00801A34"/>
    <w:rsid w:val="008041A7"/>
    <w:rsid w:val="00804D11"/>
    <w:rsid w:val="00807AA4"/>
    <w:rsid w:val="00813BD1"/>
    <w:rsid w:val="008141C8"/>
    <w:rsid w:val="00815591"/>
    <w:rsid w:val="00817D6E"/>
    <w:rsid w:val="0082394A"/>
    <w:rsid w:val="00824369"/>
    <w:rsid w:val="00825A2B"/>
    <w:rsid w:val="0082757B"/>
    <w:rsid w:val="008346BF"/>
    <w:rsid w:val="00834FB5"/>
    <w:rsid w:val="00836A57"/>
    <w:rsid w:val="00842237"/>
    <w:rsid w:val="008425B8"/>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4CC"/>
    <w:rsid w:val="008747B4"/>
    <w:rsid w:val="0087750E"/>
    <w:rsid w:val="00880FBC"/>
    <w:rsid w:val="0088221E"/>
    <w:rsid w:val="00886E5B"/>
    <w:rsid w:val="0088733E"/>
    <w:rsid w:val="00891F17"/>
    <w:rsid w:val="0089348B"/>
    <w:rsid w:val="0089424E"/>
    <w:rsid w:val="0089477F"/>
    <w:rsid w:val="008A015A"/>
    <w:rsid w:val="008A7F40"/>
    <w:rsid w:val="008B0501"/>
    <w:rsid w:val="008B11DF"/>
    <w:rsid w:val="008B1B2D"/>
    <w:rsid w:val="008B4D8C"/>
    <w:rsid w:val="008B5704"/>
    <w:rsid w:val="008B79A1"/>
    <w:rsid w:val="008C12FF"/>
    <w:rsid w:val="008C20C5"/>
    <w:rsid w:val="008C368E"/>
    <w:rsid w:val="008C4FFB"/>
    <w:rsid w:val="008C66CE"/>
    <w:rsid w:val="008C785B"/>
    <w:rsid w:val="008D13A5"/>
    <w:rsid w:val="008D2A40"/>
    <w:rsid w:val="008D63C3"/>
    <w:rsid w:val="008D6DE0"/>
    <w:rsid w:val="008D7719"/>
    <w:rsid w:val="008E7194"/>
    <w:rsid w:val="008E7CEB"/>
    <w:rsid w:val="008F15DC"/>
    <w:rsid w:val="008F6D8E"/>
    <w:rsid w:val="00900737"/>
    <w:rsid w:val="00903E62"/>
    <w:rsid w:val="00904A90"/>
    <w:rsid w:val="009052D1"/>
    <w:rsid w:val="009057CC"/>
    <w:rsid w:val="00905E9B"/>
    <w:rsid w:val="00916878"/>
    <w:rsid w:val="00920CDA"/>
    <w:rsid w:val="009215FF"/>
    <w:rsid w:val="009238E8"/>
    <w:rsid w:val="009242BE"/>
    <w:rsid w:val="0092464B"/>
    <w:rsid w:val="00925B86"/>
    <w:rsid w:val="00926BE1"/>
    <w:rsid w:val="00932D24"/>
    <w:rsid w:val="0093443B"/>
    <w:rsid w:val="009359E7"/>
    <w:rsid w:val="009449CF"/>
    <w:rsid w:val="0095430F"/>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7E8A"/>
    <w:rsid w:val="009B0D80"/>
    <w:rsid w:val="009B1FA9"/>
    <w:rsid w:val="009C1778"/>
    <w:rsid w:val="009C1BF6"/>
    <w:rsid w:val="009C520D"/>
    <w:rsid w:val="009C6713"/>
    <w:rsid w:val="009D1890"/>
    <w:rsid w:val="009D2AAD"/>
    <w:rsid w:val="009D37EB"/>
    <w:rsid w:val="009D3F4F"/>
    <w:rsid w:val="009D4BE3"/>
    <w:rsid w:val="009D6BEF"/>
    <w:rsid w:val="009E39DA"/>
    <w:rsid w:val="009E63A7"/>
    <w:rsid w:val="009E7ADE"/>
    <w:rsid w:val="009F3473"/>
    <w:rsid w:val="009F50B6"/>
    <w:rsid w:val="009F6622"/>
    <w:rsid w:val="00A029A7"/>
    <w:rsid w:val="00A0333C"/>
    <w:rsid w:val="00A04E51"/>
    <w:rsid w:val="00A05353"/>
    <w:rsid w:val="00A062D8"/>
    <w:rsid w:val="00A063C2"/>
    <w:rsid w:val="00A10327"/>
    <w:rsid w:val="00A122EB"/>
    <w:rsid w:val="00A12767"/>
    <w:rsid w:val="00A12BFA"/>
    <w:rsid w:val="00A141A2"/>
    <w:rsid w:val="00A1645E"/>
    <w:rsid w:val="00A2064A"/>
    <w:rsid w:val="00A252FD"/>
    <w:rsid w:val="00A27683"/>
    <w:rsid w:val="00A31F4F"/>
    <w:rsid w:val="00A34BFF"/>
    <w:rsid w:val="00A352B5"/>
    <w:rsid w:val="00A356B8"/>
    <w:rsid w:val="00A40BDB"/>
    <w:rsid w:val="00A41514"/>
    <w:rsid w:val="00A44D9A"/>
    <w:rsid w:val="00A46239"/>
    <w:rsid w:val="00A46FAD"/>
    <w:rsid w:val="00A50DE0"/>
    <w:rsid w:val="00A5124F"/>
    <w:rsid w:val="00A55341"/>
    <w:rsid w:val="00A55DE0"/>
    <w:rsid w:val="00A61F91"/>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6FE7"/>
    <w:rsid w:val="00AC7CD0"/>
    <w:rsid w:val="00AD59EA"/>
    <w:rsid w:val="00AD5D35"/>
    <w:rsid w:val="00AD6B3D"/>
    <w:rsid w:val="00AE3D08"/>
    <w:rsid w:val="00AE49DF"/>
    <w:rsid w:val="00AE503F"/>
    <w:rsid w:val="00AF250F"/>
    <w:rsid w:val="00AF3A78"/>
    <w:rsid w:val="00AF3ECB"/>
    <w:rsid w:val="00B03A38"/>
    <w:rsid w:val="00B0453B"/>
    <w:rsid w:val="00B062BD"/>
    <w:rsid w:val="00B063FD"/>
    <w:rsid w:val="00B11A77"/>
    <w:rsid w:val="00B12BE1"/>
    <w:rsid w:val="00B144A1"/>
    <w:rsid w:val="00B15882"/>
    <w:rsid w:val="00B165D9"/>
    <w:rsid w:val="00B16795"/>
    <w:rsid w:val="00B179C1"/>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685"/>
    <w:rsid w:val="00B56747"/>
    <w:rsid w:val="00B57B4F"/>
    <w:rsid w:val="00B57BCA"/>
    <w:rsid w:val="00B61059"/>
    <w:rsid w:val="00B63033"/>
    <w:rsid w:val="00B64707"/>
    <w:rsid w:val="00B64AD7"/>
    <w:rsid w:val="00B65512"/>
    <w:rsid w:val="00B6551D"/>
    <w:rsid w:val="00B664BD"/>
    <w:rsid w:val="00B66C0E"/>
    <w:rsid w:val="00B67F61"/>
    <w:rsid w:val="00B7016F"/>
    <w:rsid w:val="00B720C4"/>
    <w:rsid w:val="00B7287C"/>
    <w:rsid w:val="00B72F7C"/>
    <w:rsid w:val="00B75DF2"/>
    <w:rsid w:val="00B840D4"/>
    <w:rsid w:val="00B8419C"/>
    <w:rsid w:val="00B84271"/>
    <w:rsid w:val="00B84C24"/>
    <w:rsid w:val="00B854E4"/>
    <w:rsid w:val="00B879E9"/>
    <w:rsid w:val="00B87F41"/>
    <w:rsid w:val="00B902FD"/>
    <w:rsid w:val="00B92BE4"/>
    <w:rsid w:val="00B92DC0"/>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2A7E"/>
    <w:rsid w:val="00BE4000"/>
    <w:rsid w:val="00BE7443"/>
    <w:rsid w:val="00BF3BFC"/>
    <w:rsid w:val="00BF5B6F"/>
    <w:rsid w:val="00BF7541"/>
    <w:rsid w:val="00C00D66"/>
    <w:rsid w:val="00C025C9"/>
    <w:rsid w:val="00C04CEA"/>
    <w:rsid w:val="00C068A6"/>
    <w:rsid w:val="00C06DCC"/>
    <w:rsid w:val="00C1198B"/>
    <w:rsid w:val="00C11A80"/>
    <w:rsid w:val="00C11E31"/>
    <w:rsid w:val="00C15188"/>
    <w:rsid w:val="00C170A6"/>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5AB1"/>
    <w:rsid w:val="00C8676F"/>
    <w:rsid w:val="00C872B4"/>
    <w:rsid w:val="00C906C9"/>
    <w:rsid w:val="00C9178F"/>
    <w:rsid w:val="00C9389B"/>
    <w:rsid w:val="00C94069"/>
    <w:rsid w:val="00C95DC8"/>
    <w:rsid w:val="00C96CFE"/>
    <w:rsid w:val="00CA05A9"/>
    <w:rsid w:val="00CA5CAB"/>
    <w:rsid w:val="00CA5DEA"/>
    <w:rsid w:val="00CA6386"/>
    <w:rsid w:val="00CA63AF"/>
    <w:rsid w:val="00CA718D"/>
    <w:rsid w:val="00CB03A2"/>
    <w:rsid w:val="00CB2395"/>
    <w:rsid w:val="00CB40AF"/>
    <w:rsid w:val="00CB43E7"/>
    <w:rsid w:val="00CB5632"/>
    <w:rsid w:val="00CB7354"/>
    <w:rsid w:val="00CC0910"/>
    <w:rsid w:val="00CC21B9"/>
    <w:rsid w:val="00CC45CA"/>
    <w:rsid w:val="00CC4629"/>
    <w:rsid w:val="00CD7A78"/>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0C82"/>
    <w:rsid w:val="00D32A12"/>
    <w:rsid w:val="00D34864"/>
    <w:rsid w:val="00D34890"/>
    <w:rsid w:val="00D34ACF"/>
    <w:rsid w:val="00D445A7"/>
    <w:rsid w:val="00D47529"/>
    <w:rsid w:val="00D47C66"/>
    <w:rsid w:val="00D50EE1"/>
    <w:rsid w:val="00D512E6"/>
    <w:rsid w:val="00D55194"/>
    <w:rsid w:val="00D55757"/>
    <w:rsid w:val="00D55B58"/>
    <w:rsid w:val="00D570AA"/>
    <w:rsid w:val="00D57654"/>
    <w:rsid w:val="00D61B50"/>
    <w:rsid w:val="00D61B77"/>
    <w:rsid w:val="00D622FB"/>
    <w:rsid w:val="00D6446A"/>
    <w:rsid w:val="00D6585D"/>
    <w:rsid w:val="00D7180F"/>
    <w:rsid w:val="00D766BA"/>
    <w:rsid w:val="00D7791A"/>
    <w:rsid w:val="00D80FF3"/>
    <w:rsid w:val="00D828FE"/>
    <w:rsid w:val="00D9003C"/>
    <w:rsid w:val="00D90FF6"/>
    <w:rsid w:val="00D91F99"/>
    <w:rsid w:val="00D96D16"/>
    <w:rsid w:val="00D97A6F"/>
    <w:rsid w:val="00DA3694"/>
    <w:rsid w:val="00DA4BFD"/>
    <w:rsid w:val="00DA51B2"/>
    <w:rsid w:val="00DA75C9"/>
    <w:rsid w:val="00DB03BF"/>
    <w:rsid w:val="00DB1B8F"/>
    <w:rsid w:val="00DB4BD1"/>
    <w:rsid w:val="00DB53C6"/>
    <w:rsid w:val="00DB5E38"/>
    <w:rsid w:val="00DB7692"/>
    <w:rsid w:val="00DC232A"/>
    <w:rsid w:val="00DC4496"/>
    <w:rsid w:val="00DC595D"/>
    <w:rsid w:val="00DD1155"/>
    <w:rsid w:val="00DD38E6"/>
    <w:rsid w:val="00DE2FBF"/>
    <w:rsid w:val="00DE34EB"/>
    <w:rsid w:val="00DE3AEC"/>
    <w:rsid w:val="00DE5AC9"/>
    <w:rsid w:val="00DE67AD"/>
    <w:rsid w:val="00DF1266"/>
    <w:rsid w:val="00DF1AE2"/>
    <w:rsid w:val="00DF432B"/>
    <w:rsid w:val="00DF538A"/>
    <w:rsid w:val="00DF57FA"/>
    <w:rsid w:val="00E010F9"/>
    <w:rsid w:val="00E013D3"/>
    <w:rsid w:val="00E04215"/>
    <w:rsid w:val="00E04CE7"/>
    <w:rsid w:val="00E1324F"/>
    <w:rsid w:val="00E13E74"/>
    <w:rsid w:val="00E16913"/>
    <w:rsid w:val="00E20043"/>
    <w:rsid w:val="00E20219"/>
    <w:rsid w:val="00E21416"/>
    <w:rsid w:val="00E2243E"/>
    <w:rsid w:val="00E24DEB"/>
    <w:rsid w:val="00E311C3"/>
    <w:rsid w:val="00E3235F"/>
    <w:rsid w:val="00E3589B"/>
    <w:rsid w:val="00E358FD"/>
    <w:rsid w:val="00E43497"/>
    <w:rsid w:val="00E43817"/>
    <w:rsid w:val="00E46F8C"/>
    <w:rsid w:val="00E50C1F"/>
    <w:rsid w:val="00E51051"/>
    <w:rsid w:val="00E51908"/>
    <w:rsid w:val="00E53779"/>
    <w:rsid w:val="00E573F0"/>
    <w:rsid w:val="00E57DD4"/>
    <w:rsid w:val="00E6072D"/>
    <w:rsid w:val="00E627CC"/>
    <w:rsid w:val="00E66C32"/>
    <w:rsid w:val="00E700C1"/>
    <w:rsid w:val="00E709A8"/>
    <w:rsid w:val="00E72CB9"/>
    <w:rsid w:val="00E77792"/>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12A2"/>
    <w:rsid w:val="00EF2FFF"/>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37B61"/>
    <w:rsid w:val="00F4009E"/>
    <w:rsid w:val="00F40EEF"/>
    <w:rsid w:val="00F413DA"/>
    <w:rsid w:val="00F41D74"/>
    <w:rsid w:val="00F42EEA"/>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92181"/>
    <w:rsid w:val="00FA2DE6"/>
    <w:rsid w:val="00FA4871"/>
    <w:rsid w:val="00FA498C"/>
    <w:rsid w:val="00FA6525"/>
    <w:rsid w:val="00FB19CC"/>
    <w:rsid w:val="00FB4EDB"/>
    <w:rsid w:val="00FB5542"/>
    <w:rsid w:val="00FB55E7"/>
    <w:rsid w:val="00FB5AC6"/>
    <w:rsid w:val="00FC090E"/>
    <w:rsid w:val="00FC2774"/>
    <w:rsid w:val="00FC38AF"/>
    <w:rsid w:val="00FC3F0B"/>
    <w:rsid w:val="00FD042B"/>
    <w:rsid w:val="00FD05A9"/>
    <w:rsid w:val="00FD2213"/>
    <w:rsid w:val="00FD4590"/>
    <w:rsid w:val="00FD68AB"/>
    <w:rsid w:val="00FE099F"/>
    <w:rsid w:val="00FE2FA4"/>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uiPriority w:val="99"/>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 w:type="character" w:customStyle="1" w:styleId="28">
    <w:name w:val="Основной текст (2)_"/>
    <w:basedOn w:val="a1"/>
    <w:link w:val="29"/>
    <w:rsid w:val="00310C14"/>
    <w:rPr>
      <w:shd w:val="clear" w:color="auto" w:fill="FFFFFF"/>
    </w:rPr>
  </w:style>
  <w:style w:type="paragraph" w:customStyle="1" w:styleId="29">
    <w:name w:val="Основной текст (2)"/>
    <w:basedOn w:val="a0"/>
    <w:link w:val="28"/>
    <w:rsid w:val="00310C14"/>
    <w:pPr>
      <w:shd w:val="clear" w:color="auto" w:fill="FFFFFF"/>
      <w:spacing w:line="0" w:lineRule="atLeast"/>
      <w:ind w:hanging="13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65">
      <w:bodyDiv w:val="1"/>
      <w:marLeft w:val="0"/>
      <w:marRight w:val="0"/>
      <w:marTop w:val="0"/>
      <w:marBottom w:val="0"/>
      <w:divBdr>
        <w:top w:val="none" w:sz="0" w:space="0" w:color="auto"/>
        <w:left w:val="none" w:sz="0" w:space="0" w:color="auto"/>
        <w:bottom w:val="none" w:sz="0" w:space="0" w:color="auto"/>
        <w:right w:val="none" w:sz="0" w:space="0" w:color="auto"/>
      </w:divBdr>
    </w:div>
    <w:div w:id="85006878">
      <w:bodyDiv w:val="1"/>
      <w:marLeft w:val="0"/>
      <w:marRight w:val="0"/>
      <w:marTop w:val="0"/>
      <w:marBottom w:val="0"/>
      <w:divBdr>
        <w:top w:val="none" w:sz="0" w:space="0" w:color="auto"/>
        <w:left w:val="none" w:sz="0" w:space="0" w:color="auto"/>
        <w:bottom w:val="none" w:sz="0" w:space="0" w:color="auto"/>
        <w:right w:val="none" w:sz="0" w:space="0" w:color="auto"/>
      </w:divBdr>
    </w:div>
    <w:div w:id="109398445">
      <w:bodyDiv w:val="1"/>
      <w:marLeft w:val="0"/>
      <w:marRight w:val="0"/>
      <w:marTop w:val="0"/>
      <w:marBottom w:val="0"/>
      <w:divBdr>
        <w:top w:val="none" w:sz="0" w:space="0" w:color="auto"/>
        <w:left w:val="none" w:sz="0" w:space="0" w:color="auto"/>
        <w:bottom w:val="none" w:sz="0" w:space="0" w:color="auto"/>
        <w:right w:val="none" w:sz="0" w:space="0" w:color="auto"/>
      </w:divBdr>
    </w:div>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827550739">
      <w:bodyDiv w:val="1"/>
      <w:marLeft w:val="0"/>
      <w:marRight w:val="0"/>
      <w:marTop w:val="0"/>
      <w:marBottom w:val="0"/>
      <w:divBdr>
        <w:top w:val="none" w:sz="0" w:space="0" w:color="auto"/>
        <w:left w:val="none" w:sz="0" w:space="0" w:color="auto"/>
        <w:bottom w:val="none" w:sz="0" w:space="0" w:color="auto"/>
        <w:right w:val="none" w:sz="0" w:space="0" w:color="auto"/>
      </w:divBdr>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2022">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388603731">
      <w:bodyDiv w:val="1"/>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
        <w:div w:id="166134139">
          <w:marLeft w:val="0"/>
          <w:marRight w:val="0"/>
          <w:marTop w:val="0"/>
          <w:marBottom w:val="0"/>
          <w:divBdr>
            <w:top w:val="none" w:sz="0" w:space="0" w:color="auto"/>
            <w:left w:val="none" w:sz="0" w:space="0" w:color="auto"/>
            <w:bottom w:val="none" w:sz="0" w:space="0" w:color="auto"/>
            <w:right w:val="none" w:sz="0" w:space="0" w:color="auto"/>
          </w:divBdr>
          <w:divsChild>
            <w:div w:id="1020200060">
              <w:marLeft w:val="0"/>
              <w:marRight w:val="0"/>
              <w:marTop w:val="0"/>
              <w:marBottom w:val="0"/>
              <w:divBdr>
                <w:top w:val="none" w:sz="0" w:space="0" w:color="auto"/>
                <w:left w:val="none" w:sz="0" w:space="0" w:color="auto"/>
                <w:bottom w:val="none" w:sz="0" w:space="0" w:color="auto"/>
                <w:right w:val="none" w:sz="0" w:space="0" w:color="auto"/>
              </w:divBdr>
              <w:divsChild>
                <w:div w:id="180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3011">
      <w:bodyDiv w:val="1"/>
      <w:marLeft w:val="0"/>
      <w:marRight w:val="0"/>
      <w:marTop w:val="0"/>
      <w:marBottom w:val="0"/>
      <w:divBdr>
        <w:top w:val="none" w:sz="0" w:space="0" w:color="auto"/>
        <w:left w:val="none" w:sz="0" w:space="0" w:color="auto"/>
        <w:bottom w:val="none" w:sz="0" w:space="0" w:color="auto"/>
        <w:right w:val="none" w:sz="0" w:space="0" w:color="auto"/>
      </w:divBdr>
    </w:div>
    <w:div w:id="1885408384">
      <w:bodyDiv w:val="1"/>
      <w:marLeft w:val="0"/>
      <w:marRight w:val="0"/>
      <w:marTop w:val="0"/>
      <w:marBottom w:val="0"/>
      <w:divBdr>
        <w:top w:val="none" w:sz="0" w:space="0" w:color="auto"/>
        <w:left w:val="none" w:sz="0" w:space="0" w:color="auto"/>
        <w:bottom w:val="none" w:sz="0" w:space="0" w:color="auto"/>
        <w:right w:val="none" w:sz="0" w:space="0" w:color="auto"/>
      </w:divBdr>
    </w:div>
    <w:div w:id="2118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 TargetMode="External"/><Relationship Id="rId18" Type="http://schemas.openxmlformats.org/officeDocument/2006/relationships/hyperlink" Target="http://piter-trust.ru/" TargetMode="External"/><Relationship Id="rId26" Type="http://schemas.openxmlformats.org/officeDocument/2006/relationships/hyperlink" Target="http://www.quik.ru" TargetMode="External"/><Relationship Id="rId3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21" Type="http://schemas.openxmlformats.org/officeDocument/2006/relationships/oleObject" Target="embeddings/oleObject1.bin"/><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4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hyperlink" Target="http://piter-trust.ru/" TargetMode="External"/><Relationship Id="rId25" Type="http://schemas.openxmlformats.org/officeDocument/2006/relationships/oleObject" Target="embeddings/oleObject3.bin"/><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6"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iter-trust.ru/" TargetMode="External"/><Relationship Id="rId20" Type="http://schemas.openxmlformats.org/officeDocument/2006/relationships/image" Target="media/image1.wmf"/><Relationship Id="rId2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image" Target="media/image3.wmf"/><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0"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45"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bonds.ru" TargetMode="External"/><Relationship Id="rId23" Type="http://schemas.openxmlformats.org/officeDocument/2006/relationships/oleObject" Target="embeddings/oleObject2.bin"/><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7" Type="http://schemas.openxmlformats.org/officeDocument/2006/relationships/footer" Target="footer2.xml"/><Relationship Id="rId10" Type="http://schemas.openxmlformats.org/officeDocument/2006/relationships/hyperlink" Target="http://piter-trust.ru/" TargetMode="External"/><Relationship Id="rId19" Type="http://schemas.openxmlformats.org/officeDocument/2006/relationships/hyperlink" Target="http://fs.moex.com/files/714" TargetMode="External"/><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4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52"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image" Target="media/image2.wmf"/><Relationship Id="rId27" Type="http://schemas.openxmlformats.org/officeDocument/2006/relationships/hyperlink" Target="http://www.piter-trust.ru"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8"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6" Type="http://schemas.openxmlformats.org/officeDocument/2006/relationships/footer" Target="footer1.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0B625-03DD-4F63-89E5-9FA091E7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TotalTime>
  <Pages>51</Pages>
  <Words>29990</Words>
  <Characters>170946</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8</cp:revision>
  <cp:lastPrinted>2017-06-15T09:07:00Z</cp:lastPrinted>
  <dcterms:created xsi:type="dcterms:W3CDTF">2021-11-30T14:49:00Z</dcterms:created>
  <dcterms:modified xsi:type="dcterms:W3CDTF">2021-12-06T10:52:00Z</dcterms:modified>
</cp:coreProperties>
</file>