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60" w:type="dxa"/>
        <w:tblInd w:w="288" w:type="dxa"/>
        <w:tblLayout w:type="fixed"/>
        <w:tblLook w:val="0000" w:firstRow="0" w:lastRow="0" w:firstColumn="0" w:lastColumn="0" w:noHBand="0" w:noVBand="0"/>
      </w:tblPr>
      <w:tblGrid>
        <w:gridCol w:w="2880"/>
        <w:gridCol w:w="6480"/>
      </w:tblGrid>
      <w:tr w:rsidR="00C0517B" w:rsidRPr="00D86CE4" w14:paraId="2CD78A84" w14:textId="77777777" w:rsidTr="00A57684">
        <w:tc>
          <w:tcPr>
            <w:tcW w:w="2880" w:type="dxa"/>
          </w:tcPr>
          <w:p w14:paraId="5F347328" w14:textId="77777777" w:rsidR="00C0517B" w:rsidRPr="00D86CE4" w:rsidRDefault="00C0517B" w:rsidP="00A57684">
            <w:pPr>
              <w:rPr>
                <w:rFonts w:ascii="Arial" w:hAnsi="Arial" w:cs="Arial"/>
              </w:rPr>
            </w:pPr>
          </w:p>
          <w:p w14:paraId="7A32A0A4" w14:textId="77777777" w:rsidR="00C0517B" w:rsidRPr="00D86CE4" w:rsidRDefault="00C0517B" w:rsidP="00A57684">
            <w:pPr>
              <w:rPr>
                <w:rFonts w:ascii="Arial" w:hAnsi="Arial" w:cs="Arial"/>
              </w:rPr>
            </w:pPr>
          </w:p>
          <w:p w14:paraId="0349AEFD" w14:textId="77777777" w:rsidR="00C0517B" w:rsidRPr="00D86CE4" w:rsidRDefault="00C0517B" w:rsidP="00A57684">
            <w:pPr>
              <w:rPr>
                <w:rFonts w:ascii="Arial" w:hAnsi="Arial" w:cs="Arial"/>
              </w:rPr>
            </w:pPr>
          </w:p>
          <w:p w14:paraId="3CCAD9AE" w14:textId="0B399DF8" w:rsidR="00C0517B" w:rsidRPr="00D86CE4" w:rsidRDefault="00206EAA" w:rsidP="00A57684">
            <w:pPr>
              <w:rPr>
                <w:rFonts w:ascii="Arial" w:hAnsi="Arial" w:cs="Arial"/>
              </w:rPr>
            </w:pPr>
            <w:r>
              <w:rPr>
                <w:rFonts w:ascii="Arial" w:hAnsi="Arial" w:cs="Arial"/>
              </w:rPr>
              <w:t xml:space="preserve">        </w:t>
            </w:r>
            <w:r w:rsidR="00876993">
              <w:rPr>
                <w:rFonts w:ascii="Arial" w:hAnsi="Arial" w:cs="Arial"/>
              </w:rPr>
              <w:t xml:space="preserve">                                              </w:t>
            </w:r>
          </w:p>
          <w:p w14:paraId="4D0DC3C6" w14:textId="77777777" w:rsidR="00C0517B" w:rsidRPr="00D86CE4" w:rsidRDefault="00C0517B" w:rsidP="00A57684">
            <w:pPr>
              <w:rPr>
                <w:rFonts w:ascii="Arial" w:hAnsi="Arial" w:cs="Arial"/>
              </w:rPr>
            </w:pPr>
          </w:p>
          <w:p w14:paraId="241C726D" w14:textId="77777777" w:rsidR="00C0517B" w:rsidRPr="00D86CE4" w:rsidRDefault="00C0517B" w:rsidP="00A57684">
            <w:pPr>
              <w:rPr>
                <w:rFonts w:ascii="Arial" w:hAnsi="Arial" w:cs="Arial"/>
              </w:rPr>
            </w:pPr>
          </w:p>
          <w:p w14:paraId="725E7DDC" w14:textId="77777777" w:rsidR="00C0517B" w:rsidRPr="00D86CE4" w:rsidRDefault="00C0517B" w:rsidP="00A57684">
            <w:pPr>
              <w:rPr>
                <w:rFonts w:ascii="Arial" w:hAnsi="Arial" w:cs="Arial"/>
              </w:rPr>
            </w:pPr>
          </w:p>
          <w:p w14:paraId="2E0F5EF4" w14:textId="77777777" w:rsidR="00C0517B" w:rsidRPr="00D86CE4" w:rsidRDefault="00C0517B" w:rsidP="00A57684">
            <w:pPr>
              <w:rPr>
                <w:rFonts w:ascii="Arial" w:hAnsi="Arial" w:cs="Arial"/>
              </w:rPr>
            </w:pPr>
          </w:p>
        </w:tc>
        <w:tc>
          <w:tcPr>
            <w:tcW w:w="6480" w:type="dxa"/>
          </w:tcPr>
          <w:p w14:paraId="1EBA7E33" w14:textId="77777777" w:rsidR="00C0517B" w:rsidRPr="00D86CE4" w:rsidRDefault="00C0517B" w:rsidP="00876993">
            <w:pPr>
              <w:jc w:val="right"/>
              <w:rPr>
                <w:rFonts w:ascii="Arial" w:hAnsi="Arial" w:cs="Arial"/>
                <w:b/>
              </w:rPr>
            </w:pPr>
          </w:p>
          <w:p w14:paraId="73882FE8" w14:textId="77777777" w:rsidR="00C0517B" w:rsidRPr="00D86CE4" w:rsidRDefault="00C0517B" w:rsidP="00876993">
            <w:pPr>
              <w:pStyle w:val="a5"/>
              <w:ind w:firstLine="318"/>
              <w:jc w:val="right"/>
              <w:rPr>
                <w:rFonts w:ascii="Arial" w:hAnsi="Arial" w:cs="Arial"/>
                <w:b/>
                <w:bCs/>
                <w:sz w:val="22"/>
                <w:szCs w:val="22"/>
              </w:rPr>
            </w:pPr>
          </w:p>
          <w:p w14:paraId="4AA2DF20" w14:textId="77777777" w:rsidR="00C0517B" w:rsidRPr="00D86CE4" w:rsidRDefault="00C0517B" w:rsidP="00876993">
            <w:pPr>
              <w:ind w:left="3540" w:firstLine="708"/>
              <w:jc w:val="right"/>
              <w:rPr>
                <w:rFonts w:ascii="Arial" w:hAnsi="Arial" w:cs="Arial"/>
                <w:b/>
              </w:rPr>
            </w:pPr>
            <w:r w:rsidRPr="00D86CE4">
              <w:rPr>
                <w:rFonts w:ascii="Arial" w:hAnsi="Arial" w:cs="Arial"/>
                <w:b/>
              </w:rPr>
              <w:t>УТВЕРЖДЕНО</w:t>
            </w:r>
          </w:p>
          <w:p w14:paraId="6556B49A" w14:textId="44315D85" w:rsidR="00C0517B" w:rsidRPr="00D86CE4" w:rsidRDefault="00C0517B" w:rsidP="00876993">
            <w:pPr>
              <w:jc w:val="right"/>
              <w:rPr>
                <w:rFonts w:ascii="Arial" w:hAnsi="Arial" w:cs="Arial"/>
                <w:b/>
              </w:rPr>
            </w:pPr>
            <w:r w:rsidRPr="00D86CE4">
              <w:rPr>
                <w:rFonts w:ascii="Arial" w:hAnsi="Arial" w:cs="Arial"/>
                <w:b/>
              </w:rPr>
              <w:t xml:space="preserve">                                                </w:t>
            </w:r>
            <w:r w:rsidR="00443852" w:rsidRPr="00D86CE4">
              <w:rPr>
                <w:rFonts w:ascii="Arial" w:hAnsi="Arial" w:cs="Arial"/>
                <w:b/>
              </w:rPr>
              <w:t xml:space="preserve">        </w:t>
            </w:r>
            <w:r w:rsidRPr="00D86CE4">
              <w:rPr>
                <w:rFonts w:ascii="Arial" w:hAnsi="Arial" w:cs="Arial"/>
                <w:b/>
              </w:rPr>
              <w:t xml:space="preserve"> Приказом Генерального </w:t>
            </w:r>
            <w:r w:rsidR="00876993">
              <w:rPr>
                <w:rFonts w:ascii="Arial" w:hAnsi="Arial" w:cs="Arial"/>
                <w:b/>
              </w:rPr>
              <w:t xml:space="preserve">                 </w:t>
            </w:r>
            <w:r w:rsidRPr="00D86CE4">
              <w:rPr>
                <w:rFonts w:ascii="Arial" w:hAnsi="Arial" w:cs="Arial"/>
                <w:b/>
              </w:rPr>
              <w:t>директора</w:t>
            </w:r>
          </w:p>
          <w:p w14:paraId="4A5B59F4" w14:textId="77777777" w:rsidR="00C0517B" w:rsidRPr="00D86CE4" w:rsidRDefault="00C0517B" w:rsidP="00876993">
            <w:pPr>
              <w:jc w:val="right"/>
              <w:rPr>
                <w:rFonts w:ascii="Arial" w:hAnsi="Arial" w:cs="Arial"/>
                <w:b/>
              </w:rPr>
            </w:pPr>
            <w:r w:rsidRPr="00D86CE4">
              <w:rPr>
                <w:rFonts w:ascii="Arial" w:hAnsi="Arial" w:cs="Arial"/>
                <w:b/>
              </w:rPr>
              <w:t>АО «ИК «Питер Траст»</w:t>
            </w:r>
          </w:p>
          <w:p w14:paraId="2D96AF99" w14:textId="2DF0E937" w:rsidR="00C0517B" w:rsidRPr="00A52228" w:rsidRDefault="00C0517B" w:rsidP="00876993">
            <w:pPr>
              <w:jc w:val="right"/>
              <w:rPr>
                <w:rFonts w:ascii="Arial" w:hAnsi="Arial" w:cs="Arial"/>
                <w:b/>
                <w:bCs/>
              </w:rPr>
            </w:pPr>
            <w:r w:rsidRPr="00A52228">
              <w:rPr>
                <w:rFonts w:ascii="Arial" w:hAnsi="Arial" w:cs="Arial"/>
                <w:b/>
              </w:rPr>
              <w:t xml:space="preserve">№ </w:t>
            </w:r>
            <w:r w:rsidR="00876993" w:rsidRPr="00A52228">
              <w:rPr>
                <w:rFonts w:ascii="Arial" w:hAnsi="Arial" w:cs="Arial"/>
                <w:b/>
              </w:rPr>
              <w:t>09</w:t>
            </w:r>
            <w:r w:rsidRPr="00A52228">
              <w:rPr>
                <w:rFonts w:ascii="Arial" w:hAnsi="Arial" w:cs="Arial"/>
                <w:b/>
              </w:rPr>
              <w:t>20</w:t>
            </w:r>
            <w:r w:rsidR="00876993" w:rsidRPr="00A52228">
              <w:rPr>
                <w:rFonts w:ascii="Arial" w:hAnsi="Arial" w:cs="Arial"/>
                <w:b/>
              </w:rPr>
              <w:t>21</w:t>
            </w:r>
            <w:r w:rsidRPr="00A52228">
              <w:rPr>
                <w:rFonts w:ascii="Arial" w:hAnsi="Arial" w:cs="Arial"/>
                <w:b/>
              </w:rPr>
              <w:t>/ВК-</w:t>
            </w:r>
            <w:r w:rsidR="00876993" w:rsidRPr="00A52228">
              <w:rPr>
                <w:rFonts w:ascii="Arial" w:hAnsi="Arial" w:cs="Arial"/>
                <w:b/>
              </w:rPr>
              <w:t>1</w:t>
            </w:r>
            <w:r w:rsidRPr="00A52228">
              <w:rPr>
                <w:rFonts w:ascii="Arial" w:hAnsi="Arial" w:cs="Arial"/>
                <w:b/>
              </w:rPr>
              <w:t xml:space="preserve"> от «</w:t>
            </w:r>
            <w:r w:rsidR="00876993" w:rsidRPr="00A52228">
              <w:rPr>
                <w:rFonts w:ascii="Arial" w:hAnsi="Arial" w:cs="Arial"/>
                <w:b/>
              </w:rPr>
              <w:t>2</w:t>
            </w:r>
            <w:r w:rsidR="00016E94">
              <w:rPr>
                <w:rFonts w:ascii="Arial" w:hAnsi="Arial" w:cs="Arial"/>
                <w:b/>
              </w:rPr>
              <w:t>4</w:t>
            </w:r>
            <w:r w:rsidRPr="00A52228">
              <w:rPr>
                <w:rFonts w:ascii="Arial" w:hAnsi="Arial" w:cs="Arial"/>
                <w:b/>
              </w:rPr>
              <w:t xml:space="preserve">» </w:t>
            </w:r>
            <w:r w:rsidR="00876993" w:rsidRPr="00A52228">
              <w:rPr>
                <w:rFonts w:ascii="Arial" w:hAnsi="Arial" w:cs="Arial"/>
                <w:b/>
              </w:rPr>
              <w:t>сентября</w:t>
            </w:r>
            <w:r w:rsidRPr="00A52228">
              <w:rPr>
                <w:rFonts w:ascii="Arial" w:hAnsi="Arial" w:cs="Arial"/>
                <w:b/>
              </w:rPr>
              <w:t xml:space="preserve"> 20</w:t>
            </w:r>
            <w:r w:rsidR="00876993" w:rsidRPr="00A52228">
              <w:rPr>
                <w:rFonts w:ascii="Arial" w:hAnsi="Arial" w:cs="Arial"/>
                <w:b/>
              </w:rPr>
              <w:t>21</w:t>
            </w:r>
            <w:r w:rsidRPr="00A52228">
              <w:rPr>
                <w:rFonts w:ascii="Arial" w:hAnsi="Arial" w:cs="Arial"/>
                <w:b/>
              </w:rPr>
              <w:t>г.</w:t>
            </w:r>
          </w:p>
          <w:p w14:paraId="08DB3EC7" w14:textId="77777777" w:rsidR="00C0517B" w:rsidRPr="00D86CE4" w:rsidRDefault="00C0517B" w:rsidP="00876993">
            <w:pPr>
              <w:pStyle w:val="a5"/>
              <w:jc w:val="right"/>
              <w:rPr>
                <w:rFonts w:ascii="Arial" w:hAnsi="Arial" w:cs="Arial"/>
                <w:b/>
                <w:bCs/>
                <w:sz w:val="22"/>
                <w:szCs w:val="22"/>
              </w:rPr>
            </w:pPr>
          </w:p>
          <w:p w14:paraId="5E0402A0" w14:textId="77777777" w:rsidR="00C0517B" w:rsidRPr="00D86CE4" w:rsidRDefault="00C0517B" w:rsidP="00876993">
            <w:pPr>
              <w:pStyle w:val="a5"/>
              <w:jc w:val="right"/>
              <w:rPr>
                <w:rFonts w:ascii="Arial" w:hAnsi="Arial" w:cs="Arial"/>
                <w:b/>
                <w:bCs/>
                <w:sz w:val="22"/>
                <w:szCs w:val="22"/>
              </w:rPr>
            </w:pPr>
          </w:p>
          <w:p w14:paraId="5AE5A604" w14:textId="77777777" w:rsidR="00C0517B" w:rsidRPr="00D86CE4" w:rsidRDefault="00C0517B" w:rsidP="00876993">
            <w:pPr>
              <w:pStyle w:val="a7"/>
              <w:widowControl/>
              <w:jc w:val="right"/>
              <w:rPr>
                <w:rFonts w:ascii="Arial" w:hAnsi="Arial" w:cs="Arial"/>
                <w:b/>
                <w:sz w:val="22"/>
                <w:szCs w:val="22"/>
                <w:u w:val="none"/>
                <w:lang w:val="ru-RU"/>
              </w:rPr>
            </w:pPr>
            <w:r w:rsidRPr="00D86CE4">
              <w:rPr>
                <w:rFonts w:ascii="Arial" w:hAnsi="Arial" w:cs="Arial"/>
                <w:b/>
                <w:sz w:val="22"/>
                <w:szCs w:val="22"/>
                <w:u w:val="none"/>
                <w:lang w:val="ru-RU"/>
              </w:rPr>
              <w:t>_____________________/</w:t>
            </w:r>
            <w:r w:rsidRPr="00D86CE4">
              <w:rPr>
                <w:rFonts w:ascii="Arial" w:hAnsi="Arial" w:cs="Arial"/>
                <w:b/>
                <w:caps w:val="0"/>
                <w:sz w:val="22"/>
                <w:szCs w:val="22"/>
                <w:u w:val="none"/>
                <w:lang w:val="ru-RU"/>
              </w:rPr>
              <w:t>А.В. Мамаев</w:t>
            </w:r>
          </w:p>
          <w:p w14:paraId="371EC4E4" w14:textId="77777777" w:rsidR="00C0517B" w:rsidRPr="00D86CE4" w:rsidRDefault="00C0517B" w:rsidP="00876993">
            <w:pPr>
              <w:jc w:val="right"/>
              <w:rPr>
                <w:rFonts w:ascii="Arial" w:hAnsi="Arial" w:cs="Arial"/>
                <w:b/>
                <w:color w:val="FF6600"/>
              </w:rPr>
            </w:pPr>
            <w:r w:rsidRPr="00D86CE4">
              <w:rPr>
                <w:rFonts w:ascii="Arial" w:hAnsi="Arial" w:cs="Arial"/>
                <w:b/>
                <w:color w:val="FF6600"/>
              </w:rPr>
              <w:t>.</w:t>
            </w:r>
          </w:p>
          <w:p w14:paraId="327425B6" w14:textId="77777777" w:rsidR="00C0517B" w:rsidRPr="00D86CE4" w:rsidRDefault="00C0517B" w:rsidP="00876993">
            <w:pPr>
              <w:jc w:val="right"/>
              <w:rPr>
                <w:rFonts w:ascii="Arial" w:hAnsi="Arial" w:cs="Arial"/>
                <w:b/>
              </w:rPr>
            </w:pPr>
          </w:p>
        </w:tc>
      </w:tr>
      <w:tr w:rsidR="00206EAA" w:rsidRPr="00D86CE4" w14:paraId="79EE86F2" w14:textId="77777777" w:rsidTr="00A57684">
        <w:tc>
          <w:tcPr>
            <w:tcW w:w="2880" w:type="dxa"/>
          </w:tcPr>
          <w:p w14:paraId="63E9A3CC" w14:textId="77777777" w:rsidR="00206EAA" w:rsidRPr="00D86CE4" w:rsidRDefault="00206EAA" w:rsidP="00A57684">
            <w:pPr>
              <w:rPr>
                <w:rFonts w:ascii="Arial" w:hAnsi="Arial" w:cs="Arial"/>
              </w:rPr>
            </w:pPr>
          </w:p>
        </w:tc>
        <w:tc>
          <w:tcPr>
            <w:tcW w:w="6480" w:type="dxa"/>
          </w:tcPr>
          <w:p w14:paraId="153DABA5" w14:textId="77777777" w:rsidR="00206EAA" w:rsidRPr="00D86CE4" w:rsidRDefault="00206EAA" w:rsidP="00443852">
            <w:pPr>
              <w:rPr>
                <w:rFonts w:ascii="Arial" w:hAnsi="Arial" w:cs="Arial"/>
                <w:b/>
              </w:rPr>
            </w:pPr>
          </w:p>
        </w:tc>
      </w:tr>
    </w:tbl>
    <w:p w14:paraId="4EBBDFFC" w14:textId="77777777" w:rsidR="00C0517B" w:rsidRPr="00D86CE4" w:rsidRDefault="00C0517B" w:rsidP="00C0517B">
      <w:pPr>
        <w:pStyle w:val="a5"/>
        <w:spacing w:line="360" w:lineRule="auto"/>
        <w:jc w:val="right"/>
        <w:rPr>
          <w:rFonts w:ascii="Arial" w:hAnsi="Arial" w:cs="Arial"/>
          <w:sz w:val="22"/>
          <w:szCs w:val="22"/>
        </w:rPr>
      </w:pPr>
    </w:p>
    <w:p w14:paraId="188C99F2" w14:textId="77777777" w:rsidR="00C0517B" w:rsidRPr="00D86CE4" w:rsidRDefault="00C0517B" w:rsidP="00C0517B">
      <w:pPr>
        <w:pStyle w:val="a5"/>
        <w:spacing w:line="360" w:lineRule="auto"/>
        <w:jc w:val="center"/>
        <w:rPr>
          <w:rFonts w:ascii="Arial" w:hAnsi="Arial" w:cs="Arial"/>
          <w:b/>
          <w:sz w:val="22"/>
          <w:szCs w:val="22"/>
        </w:rPr>
      </w:pPr>
    </w:p>
    <w:p w14:paraId="64FA92C2" w14:textId="77777777" w:rsidR="00C0517B" w:rsidRPr="00D86CE4" w:rsidRDefault="00C0517B" w:rsidP="00C0517B">
      <w:pPr>
        <w:pStyle w:val="a5"/>
        <w:spacing w:line="360" w:lineRule="auto"/>
        <w:jc w:val="center"/>
        <w:rPr>
          <w:rFonts w:ascii="Arial" w:hAnsi="Arial" w:cs="Arial"/>
          <w:b/>
          <w:sz w:val="22"/>
          <w:szCs w:val="22"/>
        </w:rPr>
      </w:pPr>
    </w:p>
    <w:p w14:paraId="7BDCFF01" w14:textId="77777777" w:rsidR="00C0517B" w:rsidRPr="00D86CE4" w:rsidRDefault="00C0517B" w:rsidP="00C0517B">
      <w:pPr>
        <w:pStyle w:val="a5"/>
        <w:spacing w:line="360" w:lineRule="auto"/>
        <w:jc w:val="center"/>
        <w:rPr>
          <w:rFonts w:ascii="Arial" w:hAnsi="Arial" w:cs="Arial"/>
          <w:b/>
          <w:sz w:val="22"/>
          <w:szCs w:val="22"/>
        </w:rPr>
      </w:pPr>
    </w:p>
    <w:p w14:paraId="682FC418" w14:textId="77777777" w:rsidR="00C0517B" w:rsidRPr="00D86CE4" w:rsidRDefault="00C0517B" w:rsidP="00C0517B">
      <w:pPr>
        <w:pStyle w:val="a5"/>
        <w:spacing w:line="360" w:lineRule="auto"/>
        <w:jc w:val="center"/>
        <w:rPr>
          <w:rFonts w:ascii="Arial" w:hAnsi="Arial" w:cs="Arial"/>
          <w:b/>
          <w:sz w:val="22"/>
          <w:szCs w:val="22"/>
        </w:rPr>
      </w:pPr>
    </w:p>
    <w:p w14:paraId="0B82BAF1" w14:textId="77777777" w:rsidR="00C0517B" w:rsidRPr="00D86CE4" w:rsidRDefault="00C0517B" w:rsidP="00C0517B">
      <w:pPr>
        <w:pStyle w:val="a5"/>
        <w:spacing w:line="360" w:lineRule="auto"/>
        <w:jc w:val="center"/>
        <w:rPr>
          <w:rFonts w:ascii="Arial" w:hAnsi="Arial" w:cs="Arial"/>
          <w:b/>
          <w:sz w:val="22"/>
          <w:szCs w:val="22"/>
        </w:rPr>
      </w:pPr>
    </w:p>
    <w:p w14:paraId="314A6A72" w14:textId="77777777" w:rsidR="00C0517B" w:rsidRPr="00D86CE4" w:rsidRDefault="00C0517B" w:rsidP="00C0517B">
      <w:pPr>
        <w:pStyle w:val="a5"/>
        <w:spacing w:line="360" w:lineRule="auto"/>
        <w:jc w:val="center"/>
        <w:rPr>
          <w:rFonts w:ascii="Arial" w:hAnsi="Arial" w:cs="Arial"/>
          <w:b/>
          <w:sz w:val="22"/>
          <w:szCs w:val="22"/>
        </w:rPr>
      </w:pPr>
    </w:p>
    <w:p w14:paraId="0EE2686A" w14:textId="77777777" w:rsidR="00C0517B" w:rsidRPr="00D86CE4" w:rsidRDefault="00C0517B" w:rsidP="00C0517B">
      <w:pPr>
        <w:pStyle w:val="a5"/>
        <w:spacing w:line="360" w:lineRule="auto"/>
        <w:jc w:val="center"/>
        <w:rPr>
          <w:rFonts w:ascii="Arial" w:hAnsi="Arial" w:cs="Arial"/>
          <w:b/>
          <w:sz w:val="22"/>
          <w:szCs w:val="22"/>
        </w:rPr>
      </w:pPr>
    </w:p>
    <w:p w14:paraId="1ECC6B8C" w14:textId="77777777" w:rsidR="00C0517B" w:rsidRPr="00D86CE4" w:rsidRDefault="00C0517B" w:rsidP="00C0517B">
      <w:pPr>
        <w:pStyle w:val="a5"/>
        <w:jc w:val="center"/>
        <w:rPr>
          <w:rFonts w:ascii="Arial" w:hAnsi="Arial" w:cs="Arial"/>
          <w:b/>
          <w:szCs w:val="24"/>
        </w:rPr>
      </w:pPr>
      <w:r w:rsidRPr="00D86CE4">
        <w:rPr>
          <w:rFonts w:ascii="Arial" w:hAnsi="Arial" w:cs="Arial"/>
          <w:b/>
          <w:szCs w:val="24"/>
        </w:rPr>
        <w:t>Перечень мер,</w:t>
      </w:r>
    </w:p>
    <w:p w14:paraId="2346A6D0" w14:textId="77777777" w:rsidR="00C0517B" w:rsidRPr="00D86CE4" w:rsidRDefault="00BF4E7C" w:rsidP="00C0517B">
      <w:pPr>
        <w:pStyle w:val="a5"/>
        <w:jc w:val="center"/>
        <w:rPr>
          <w:rFonts w:ascii="Arial" w:hAnsi="Arial" w:cs="Arial"/>
          <w:b/>
          <w:szCs w:val="24"/>
        </w:rPr>
      </w:pPr>
      <w:r>
        <w:rPr>
          <w:rFonts w:ascii="Arial" w:hAnsi="Arial" w:cs="Arial"/>
          <w:b/>
          <w:szCs w:val="24"/>
        </w:rPr>
        <w:t xml:space="preserve">по выявлению и контролю конфликта интересов, а также по предотвращению его последствий </w:t>
      </w:r>
      <w:r w:rsidR="00C0517B" w:rsidRPr="00D86CE4">
        <w:rPr>
          <w:rFonts w:ascii="Arial" w:hAnsi="Arial" w:cs="Arial"/>
          <w:b/>
          <w:szCs w:val="24"/>
        </w:rPr>
        <w:t>при осуществлении профессиональной деятельности</w:t>
      </w:r>
    </w:p>
    <w:p w14:paraId="687A41F1" w14:textId="77777777" w:rsidR="00C0517B" w:rsidRPr="00D86CE4" w:rsidRDefault="00C0517B" w:rsidP="00C0517B">
      <w:pPr>
        <w:pStyle w:val="a5"/>
        <w:jc w:val="center"/>
        <w:rPr>
          <w:rFonts w:ascii="Arial" w:hAnsi="Arial" w:cs="Arial"/>
          <w:b/>
          <w:szCs w:val="24"/>
        </w:rPr>
      </w:pPr>
      <w:r w:rsidRPr="00D86CE4">
        <w:rPr>
          <w:rFonts w:ascii="Arial" w:hAnsi="Arial" w:cs="Arial"/>
          <w:b/>
          <w:snapToGrid w:val="0"/>
          <w:szCs w:val="24"/>
        </w:rPr>
        <w:t>А</w:t>
      </w:r>
      <w:r w:rsidR="00BF4E7C">
        <w:rPr>
          <w:rFonts w:ascii="Arial" w:hAnsi="Arial" w:cs="Arial"/>
          <w:b/>
          <w:snapToGrid w:val="0"/>
          <w:szCs w:val="24"/>
        </w:rPr>
        <w:t>кционерного общества</w:t>
      </w:r>
      <w:r w:rsidRPr="00D86CE4">
        <w:rPr>
          <w:rFonts w:ascii="Arial" w:hAnsi="Arial" w:cs="Arial"/>
          <w:b/>
          <w:snapToGrid w:val="0"/>
          <w:szCs w:val="24"/>
        </w:rPr>
        <w:t xml:space="preserve"> «ИК «Питер Траст»</w:t>
      </w:r>
    </w:p>
    <w:p w14:paraId="3540A639" w14:textId="53F4A6CE" w:rsidR="00C0517B" w:rsidRPr="00A60758" w:rsidRDefault="00A60758" w:rsidP="00C0517B">
      <w:pPr>
        <w:spacing w:line="360" w:lineRule="auto"/>
        <w:jc w:val="both"/>
        <w:rPr>
          <w:rFonts w:ascii="Arial" w:hAnsi="Arial" w:cs="Arial"/>
          <w:b/>
          <w:bCs/>
          <w:sz w:val="24"/>
          <w:szCs w:val="24"/>
        </w:rPr>
      </w:pPr>
      <w:r w:rsidRPr="00A60758">
        <w:rPr>
          <w:rFonts w:ascii="Arial" w:hAnsi="Arial" w:cs="Arial"/>
          <w:b/>
          <w:bCs/>
          <w:sz w:val="24"/>
          <w:szCs w:val="24"/>
        </w:rPr>
        <w:t xml:space="preserve">                                                 (НОВАЯ РЕДАКЦИЯ)</w:t>
      </w:r>
    </w:p>
    <w:p w14:paraId="0C35B339" w14:textId="77777777" w:rsidR="00C0517B" w:rsidRPr="00D86CE4" w:rsidRDefault="00C0517B" w:rsidP="00C0517B">
      <w:pPr>
        <w:spacing w:line="360" w:lineRule="auto"/>
        <w:jc w:val="both"/>
        <w:rPr>
          <w:rFonts w:ascii="Arial" w:hAnsi="Arial" w:cs="Arial"/>
        </w:rPr>
      </w:pPr>
    </w:p>
    <w:p w14:paraId="0329555F" w14:textId="77777777" w:rsidR="00C0517B" w:rsidRPr="00D86CE4" w:rsidRDefault="00C0517B" w:rsidP="00C0517B">
      <w:pPr>
        <w:spacing w:line="360" w:lineRule="auto"/>
        <w:jc w:val="both"/>
        <w:rPr>
          <w:rFonts w:ascii="Arial" w:hAnsi="Arial" w:cs="Arial"/>
        </w:rPr>
      </w:pPr>
    </w:p>
    <w:p w14:paraId="26291052" w14:textId="77777777" w:rsidR="00C0517B" w:rsidRPr="00D86CE4" w:rsidRDefault="00C0517B" w:rsidP="00C0517B">
      <w:pPr>
        <w:spacing w:line="360" w:lineRule="auto"/>
        <w:jc w:val="both"/>
        <w:rPr>
          <w:rFonts w:ascii="Arial" w:hAnsi="Arial" w:cs="Arial"/>
        </w:rPr>
      </w:pPr>
    </w:p>
    <w:p w14:paraId="39CBE0DA" w14:textId="77777777" w:rsidR="00876993" w:rsidRDefault="00876993" w:rsidP="00016E94">
      <w:pPr>
        <w:spacing w:line="360" w:lineRule="auto"/>
        <w:rPr>
          <w:rFonts w:ascii="Arial" w:hAnsi="Arial" w:cs="Arial"/>
          <w:b/>
        </w:rPr>
      </w:pPr>
    </w:p>
    <w:p w14:paraId="41C29C33" w14:textId="77777777" w:rsidR="00876993" w:rsidRDefault="00876993" w:rsidP="00876993">
      <w:pPr>
        <w:spacing w:line="360" w:lineRule="auto"/>
        <w:jc w:val="center"/>
        <w:rPr>
          <w:rFonts w:ascii="Arial" w:hAnsi="Arial" w:cs="Arial"/>
          <w:b/>
        </w:rPr>
      </w:pPr>
    </w:p>
    <w:p w14:paraId="30641C5F" w14:textId="77777777" w:rsidR="00876993" w:rsidRDefault="00C0517B" w:rsidP="00876993">
      <w:pPr>
        <w:spacing w:line="360" w:lineRule="auto"/>
        <w:jc w:val="center"/>
        <w:rPr>
          <w:rFonts w:ascii="Arial" w:hAnsi="Arial" w:cs="Arial"/>
          <w:b/>
        </w:rPr>
      </w:pPr>
      <w:r w:rsidRPr="00D86CE4">
        <w:rPr>
          <w:rFonts w:ascii="Arial" w:hAnsi="Arial" w:cs="Arial"/>
          <w:b/>
        </w:rPr>
        <w:t xml:space="preserve">г. Санкт-Петербург          </w:t>
      </w:r>
    </w:p>
    <w:p w14:paraId="436D1486" w14:textId="13F38222" w:rsidR="00876993" w:rsidRDefault="00C0517B" w:rsidP="00016E94">
      <w:pPr>
        <w:spacing w:line="360" w:lineRule="auto"/>
        <w:jc w:val="center"/>
        <w:rPr>
          <w:rFonts w:ascii="Arial" w:hAnsi="Arial" w:cs="Arial"/>
          <w:b/>
        </w:rPr>
      </w:pPr>
      <w:r w:rsidRPr="00D86CE4">
        <w:rPr>
          <w:rFonts w:ascii="Arial" w:hAnsi="Arial" w:cs="Arial"/>
          <w:b/>
        </w:rPr>
        <w:t xml:space="preserve">   2021г.</w:t>
      </w:r>
      <w:bookmarkStart w:id="0" w:name="_GoBack"/>
      <w:bookmarkEnd w:id="0"/>
    </w:p>
    <w:p w14:paraId="7B704E78" w14:textId="77777777" w:rsidR="00016E94" w:rsidRPr="00346B43" w:rsidRDefault="00016E94" w:rsidP="00016E94">
      <w:pPr>
        <w:pStyle w:val="iiaienueiauaeoo"/>
        <w:ind w:left="0"/>
        <w:rPr>
          <w:rFonts w:ascii="Times New Roman" w:hAnsi="Times New Roman" w:cs="Times New Roman"/>
          <w:b w:val="0"/>
          <w:i/>
          <w:szCs w:val="24"/>
        </w:rPr>
      </w:pPr>
      <w:r w:rsidRPr="00346B43">
        <w:rPr>
          <w:rFonts w:ascii="Times New Roman" w:hAnsi="Times New Roman" w:cs="Times New Roman"/>
          <w:b w:val="0"/>
          <w:i/>
          <w:szCs w:val="24"/>
        </w:rPr>
        <w:t>Введен в действие Приказом Генерального директора</w:t>
      </w:r>
    </w:p>
    <w:p w14:paraId="1E7F47D5" w14:textId="77777777" w:rsidR="00016E94" w:rsidRPr="00346B43" w:rsidRDefault="00016E94" w:rsidP="00016E94">
      <w:pPr>
        <w:pStyle w:val="iiaienueiauaeoo"/>
        <w:ind w:left="0"/>
        <w:rPr>
          <w:rFonts w:ascii="Times New Roman" w:hAnsi="Times New Roman" w:cs="Times New Roman"/>
          <w:b w:val="0"/>
          <w:i/>
          <w:szCs w:val="24"/>
        </w:rPr>
      </w:pPr>
      <w:r w:rsidRPr="00346B43">
        <w:rPr>
          <w:rFonts w:ascii="Times New Roman" w:hAnsi="Times New Roman" w:cs="Times New Roman"/>
          <w:b w:val="0"/>
          <w:i/>
          <w:szCs w:val="24"/>
        </w:rPr>
        <w:t xml:space="preserve">№ </w:t>
      </w:r>
      <w:r>
        <w:rPr>
          <w:rFonts w:ascii="Times New Roman" w:hAnsi="Times New Roman" w:cs="Times New Roman"/>
          <w:b w:val="0"/>
          <w:i/>
          <w:szCs w:val="24"/>
        </w:rPr>
        <w:t>09</w:t>
      </w:r>
      <w:r w:rsidRPr="00346B43">
        <w:rPr>
          <w:rFonts w:ascii="Times New Roman" w:hAnsi="Times New Roman" w:cs="Times New Roman"/>
          <w:b w:val="0"/>
          <w:i/>
          <w:szCs w:val="24"/>
        </w:rPr>
        <w:t>20</w:t>
      </w:r>
      <w:r>
        <w:rPr>
          <w:rFonts w:ascii="Times New Roman" w:hAnsi="Times New Roman" w:cs="Times New Roman"/>
          <w:b w:val="0"/>
          <w:i/>
          <w:szCs w:val="24"/>
        </w:rPr>
        <w:t>21</w:t>
      </w:r>
      <w:r w:rsidRPr="00346B43">
        <w:rPr>
          <w:rFonts w:ascii="Times New Roman" w:hAnsi="Times New Roman" w:cs="Times New Roman"/>
          <w:b w:val="0"/>
          <w:i/>
          <w:szCs w:val="24"/>
        </w:rPr>
        <w:t>/ ВК-0</w:t>
      </w:r>
      <w:r>
        <w:rPr>
          <w:rFonts w:ascii="Times New Roman" w:hAnsi="Times New Roman" w:cs="Times New Roman"/>
          <w:b w:val="0"/>
          <w:i/>
          <w:szCs w:val="24"/>
        </w:rPr>
        <w:t>1</w:t>
      </w:r>
      <w:r w:rsidRPr="00346B43">
        <w:rPr>
          <w:rFonts w:ascii="Times New Roman" w:hAnsi="Times New Roman" w:cs="Times New Roman"/>
          <w:b w:val="0"/>
          <w:i/>
          <w:szCs w:val="24"/>
        </w:rPr>
        <w:t xml:space="preserve"> от </w:t>
      </w:r>
      <w:r>
        <w:rPr>
          <w:rFonts w:ascii="Times New Roman" w:hAnsi="Times New Roman" w:cs="Times New Roman"/>
          <w:b w:val="0"/>
          <w:i/>
          <w:szCs w:val="24"/>
        </w:rPr>
        <w:t>24</w:t>
      </w:r>
      <w:r w:rsidRPr="00346B43">
        <w:rPr>
          <w:rFonts w:ascii="Times New Roman" w:hAnsi="Times New Roman" w:cs="Times New Roman"/>
          <w:b w:val="0"/>
          <w:i/>
          <w:szCs w:val="24"/>
        </w:rPr>
        <w:t>.</w:t>
      </w:r>
      <w:r>
        <w:rPr>
          <w:rFonts w:ascii="Times New Roman" w:hAnsi="Times New Roman" w:cs="Times New Roman"/>
          <w:b w:val="0"/>
          <w:i/>
          <w:szCs w:val="24"/>
        </w:rPr>
        <w:t>09.</w:t>
      </w:r>
      <w:r w:rsidRPr="00346B43">
        <w:rPr>
          <w:rFonts w:ascii="Times New Roman" w:hAnsi="Times New Roman" w:cs="Times New Roman"/>
          <w:b w:val="0"/>
          <w:i/>
          <w:szCs w:val="24"/>
        </w:rPr>
        <w:t>20</w:t>
      </w:r>
      <w:r>
        <w:rPr>
          <w:rFonts w:ascii="Times New Roman" w:hAnsi="Times New Roman" w:cs="Times New Roman"/>
          <w:b w:val="0"/>
          <w:i/>
          <w:szCs w:val="24"/>
        </w:rPr>
        <w:t>21</w:t>
      </w:r>
      <w:r w:rsidRPr="00346B43">
        <w:rPr>
          <w:rFonts w:ascii="Times New Roman" w:hAnsi="Times New Roman" w:cs="Times New Roman"/>
          <w:b w:val="0"/>
          <w:i/>
          <w:szCs w:val="24"/>
        </w:rPr>
        <w:t xml:space="preserve"> г. вступает в силу с </w:t>
      </w:r>
      <w:r>
        <w:rPr>
          <w:rFonts w:ascii="Times New Roman" w:hAnsi="Times New Roman" w:cs="Times New Roman"/>
          <w:b w:val="0"/>
          <w:i/>
          <w:szCs w:val="24"/>
        </w:rPr>
        <w:t>01</w:t>
      </w:r>
      <w:r w:rsidRPr="00346B43">
        <w:rPr>
          <w:rFonts w:ascii="Times New Roman" w:hAnsi="Times New Roman" w:cs="Times New Roman"/>
          <w:b w:val="0"/>
          <w:i/>
          <w:szCs w:val="24"/>
        </w:rPr>
        <w:t>.</w:t>
      </w:r>
      <w:r>
        <w:rPr>
          <w:rFonts w:ascii="Times New Roman" w:hAnsi="Times New Roman" w:cs="Times New Roman"/>
          <w:b w:val="0"/>
          <w:i/>
          <w:szCs w:val="24"/>
        </w:rPr>
        <w:t>10</w:t>
      </w:r>
      <w:r w:rsidRPr="00346B43">
        <w:rPr>
          <w:rFonts w:ascii="Times New Roman" w:hAnsi="Times New Roman" w:cs="Times New Roman"/>
          <w:b w:val="0"/>
          <w:i/>
          <w:szCs w:val="24"/>
        </w:rPr>
        <w:t>.20</w:t>
      </w:r>
      <w:r>
        <w:rPr>
          <w:rFonts w:ascii="Times New Roman" w:hAnsi="Times New Roman" w:cs="Times New Roman"/>
          <w:b w:val="0"/>
          <w:i/>
          <w:szCs w:val="24"/>
        </w:rPr>
        <w:t>21</w:t>
      </w:r>
      <w:r w:rsidRPr="00346B43">
        <w:rPr>
          <w:rFonts w:ascii="Times New Roman" w:hAnsi="Times New Roman" w:cs="Times New Roman"/>
          <w:b w:val="0"/>
          <w:i/>
          <w:szCs w:val="24"/>
        </w:rPr>
        <w:t>г.</w:t>
      </w:r>
    </w:p>
    <w:p w14:paraId="5751E2A2" w14:textId="77777777" w:rsidR="00016E94" w:rsidRPr="00876993" w:rsidRDefault="00016E94" w:rsidP="00876993">
      <w:pPr>
        <w:spacing w:line="360" w:lineRule="auto"/>
        <w:jc w:val="center"/>
        <w:rPr>
          <w:rFonts w:ascii="Arial" w:hAnsi="Arial" w:cs="Arial"/>
          <w:b/>
        </w:rPr>
      </w:pPr>
    </w:p>
    <w:p w14:paraId="68F4FABB" w14:textId="77777777" w:rsidR="00C0517B" w:rsidRPr="00D86CE4" w:rsidRDefault="00C0517B" w:rsidP="00595F4A">
      <w:pPr>
        <w:pStyle w:val="a9"/>
        <w:numPr>
          <w:ilvl w:val="0"/>
          <w:numId w:val="1"/>
        </w:numPr>
        <w:shd w:val="clear" w:color="auto" w:fill="FFFFFF"/>
        <w:spacing w:after="0" w:line="240" w:lineRule="auto"/>
        <w:jc w:val="both"/>
        <w:rPr>
          <w:rFonts w:ascii="Arial" w:eastAsia="Times New Roman" w:hAnsi="Arial" w:cs="Arial"/>
          <w:b/>
          <w:bCs/>
          <w:color w:val="000000"/>
        </w:rPr>
      </w:pPr>
      <w:r w:rsidRPr="00D86CE4">
        <w:rPr>
          <w:rFonts w:ascii="Arial" w:eastAsia="Times New Roman" w:hAnsi="Arial" w:cs="Arial"/>
          <w:b/>
          <w:bCs/>
          <w:color w:val="000000"/>
        </w:rPr>
        <w:lastRenderedPageBreak/>
        <w:t>Общее положение</w:t>
      </w:r>
    </w:p>
    <w:p w14:paraId="1943C0D6" w14:textId="77777777" w:rsidR="00C0517B" w:rsidRPr="00D86CE4" w:rsidRDefault="00C0517B" w:rsidP="00595F4A">
      <w:pPr>
        <w:shd w:val="clear" w:color="auto" w:fill="FFFFFF"/>
        <w:jc w:val="both"/>
        <w:rPr>
          <w:rFonts w:ascii="Arial" w:hAnsi="Arial" w:cs="Arial"/>
          <w:color w:val="000000"/>
        </w:rPr>
      </w:pPr>
      <w:r w:rsidRPr="00D86CE4">
        <w:rPr>
          <w:rFonts w:ascii="Arial" w:hAnsi="Arial" w:cs="Arial"/>
          <w:color w:val="000000"/>
        </w:rPr>
        <w:t>1.1. Настоящий «Перечень мер, направленных на исключение конфликта интересов при осуществлении профессиональной деятельности на рынке ценных бумаг АО «ИК « Питер Траст» (далее – «Перечень») разработан в соответствии с требованиями Федерального закона от 22.04.1996 г. № 39-ФЗ «О рынке ценных бумаг», Постановлением ФКЦБ РФ от 05.11.1998 г. N 44 "О предотвращении конфликта интересов при осуществлении профессиональной деятельности на рынке ценных бумаг", Положением Банка России от 27 июля 2015 г. N 481-П "О лицензионных требованиях и условиях осуществления профессиональной деятельности на рынке ценных бумаг, ограничениях на совмещение отдельных видов профессиональной деятельности на рынке ценных бумаг, а также о порядке и сроках представления в Банк России отчетов о прекращении обязательств, связанных с осуществлением профессиональной деятельности на рынке ценных бумаг, в случае аннулирования лицензии профессионального участника рынка ценных бумаг", Положением Банка России от 3 августа 2015 г. N 482-П "О единых требованиях к правилам осуществления деятельности по управлению ценными бумагами, к порядку раскрытия управляющим информации, а также требованиях, направленных на исключение конфликта интересов управляющего",  и иными нормативными актами, регламентирующими предотвращение конфликта интересов при осуществлении профессиональной деятельности на рынке ценных бумаг.</w:t>
      </w:r>
    </w:p>
    <w:p w14:paraId="5749909B" w14:textId="77777777" w:rsidR="00C0517B" w:rsidRPr="00D86CE4" w:rsidRDefault="00C0517B" w:rsidP="00595F4A">
      <w:pPr>
        <w:shd w:val="clear" w:color="auto" w:fill="FFFFFF"/>
        <w:spacing w:after="0" w:line="240" w:lineRule="auto"/>
        <w:jc w:val="both"/>
        <w:rPr>
          <w:rFonts w:ascii="Arial" w:eastAsia="Times New Roman" w:hAnsi="Arial" w:cs="Arial"/>
          <w:color w:val="000000"/>
        </w:rPr>
      </w:pPr>
      <w:r w:rsidRPr="00C0517B">
        <w:rPr>
          <w:rFonts w:ascii="Arial" w:eastAsia="Times New Roman" w:hAnsi="Arial" w:cs="Arial"/>
          <w:color w:val="000000"/>
        </w:rPr>
        <w:t>1.2. П</w:t>
      </w:r>
      <w:r w:rsidR="00B50660" w:rsidRPr="00D86CE4">
        <w:rPr>
          <w:rFonts w:ascii="Arial" w:eastAsia="Times New Roman" w:hAnsi="Arial" w:cs="Arial"/>
          <w:color w:val="000000"/>
        </w:rPr>
        <w:t xml:space="preserve">еречень мер </w:t>
      </w:r>
      <w:r w:rsidRPr="00C0517B">
        <w:rPr>
          <w:rFonts w:ascii="Arial" w:eastAsia="Times New Roman" w:hAnsi="Arial" w:cs="Arial"/>
          <w:color w:val="000000"/>
        </w:rPr>
        <w:t xml:space="preserve"> разработан в целях создания эффективной системы по выявлению, управлению и контролю</w:t>
      </w:r>
      <w:r w:rsidRPr="00D86CE4">
        <w:rPr>
          <w:rFonts w:ascii="Arial" w:eastAsia="Times New Roman" w:hAnsi="Arial" w:cs="Arial"/>
          <w:color w:val="000000"/>
        </w:rPr>
        <w:t xml:space="preserve"> </w:t>
      </w:r>
      <w:r w:rsidRPr="00C0517B">
        <w:rPr>
          <w:rFonts w:ascii="Arial" w:eastAsia="Times New Roman" w:hAnsi="Arial" w:cs="Arial"/>
          <w:color w:val="000000"/>
        </w:rPr>
        <w:t xml:space="preserve">конфликтов интересов, Акционерного общества </w:t>
      </w:r>
      <w:r w:rsidRPr="00D86CE4">
        <w:rPr>
          <w:rFonts w:ascii="Arial" w:eastAsia="Times New Roman" w:hAnsi="Arial" w:cs="Arial"/>
          <w:color w:val="000000"/>
        </w:rPr>
        <w:t>«Инвестиционная компания</w:t>
      </w:r>
      <w:r w:rsidRPr="00C0517B">
        <w:rPr>
          <w:rFonts w:ascii="Arial" w:eastAsia="Times New Roman" w:hAnsi="Arial" w:cs="Arial"/>
          <w:color w:val="000000"/>
        </w:rPr>
        <w:t xml:space="preserve"> «</w:t>
      </w:r>
      <w:r w:rsidRPr="00D86CE4">
        <w:rPr>
          <w:rFonts w:ascii="Arial" w:eastAsia="Times New Roman" w:hAnsi="Arial" w:cs="Arial"/>
          <w:color w:val="000000"/>
        </w:rPr>
        <w:t>Питер -Траст</w:t>
      </w:r>
      <w:r w:rsidRPr="00C0517B">
        <w:rPr>
          <w:rFonts w:ascii="Arial" w:eastAsia="Times New Roman" w:hAnsi="Arial" w:cs="Arial"/>
          <w:color w:val="000000"/>
        </w:rPr>
        <w:t>» (далее</w:t>
      </w:r>
      <w:r w:rsidRPr="00D86CE4">
        <w:rPr>
          <w:rFonts w:ascii="Arial" w:eastAsia="Times New Roman" w:hAnsi="Arial" w:cs="Arial"/>
          <w:color w:val="000000"/>
        </w:rPr>
        <w:t xml:space="preserve"> </w:t>
      </w:r>
      <w:r w:rsidRPr="00C0517B">
        <w:rPr>
          <w:rFonts w:ascii="Arial" w:eastAsia="Times New Roman" w:hAnsi="Arial" w:cs="Arial"/>
          <w:color w:val="000000"/>
        </w:rPr>
        <w:t>– «Общество»)</w:t>
      </w:r>
      <w:r w:rsidRPr="00D86CE4">
        <w:rPr>
          <w:rFonts w:ascii="Arial" w:eastAsia="Times New Roman" w:hAnsi="Arial" w:cs="Arial"/>
          <w:color w:val="000000"/>
        </w:rPr>
        <w:t>.</w:t>
      </w:r>
    </w:p>
    <w:p w14:paraId="3C3D735C" w14:textId="77777777" w:rsidR="00595F4A" w:rsidRPr="00D86CE4" w:rsidRDefault="00595F4A" w:rsidP="00595F4A">
      <w:pPr>
        <w:shd w:val="clear" w:color="auto" w:fill="FFFFFF"/>
        <w:spacing w:after="0" w:line="240" w:lineRule="auto"/>
        <w:jc w:val="both"/>
        <w:rPr>
          <w:rFonts w:ascii="Arial" w:eastAsia="Times New Roman" w:hAnsi="Arial" w:cs="Arial"/>
          <w:color w:val="000000"/>
        </w:rPr>
      </w:pPr>
    </w:p>
    <w:p w14:paraId="1C7F5D3A" w14:textId="77777777" w:rsidR="00C0517B" w:rsidRPr="00D86CE4" w:rsidRDefault="00C0517B" w:rsidP="00595F4A">
      <w:pPr>
        <w:shd w:val="clear" w:color="auto" w:fill="FFFFFF"/>
        <w:jc w:val="both"/>
        <w:rPr>
          <w:rFonts w:ascii="Arial" w:hAnsi="Arial" w:cs="Arial"/>
          <w:b/>
          <w:bCs/>
          <w:color w:val="000000"/>
        </w:rPr>
      </w:pPr>
      <w:r w:rsidRPr="00D86CE4">
        <w:rPr>
          <w:rFonts w:ascii="Arial" w:hAnsi="Arial" w:cs="Arial"/>
          <w:b/>
          <w:bCs/>
          <w:color w:val="000000"/>
        </w:rPr>
        <w:t>2 ТЕРМИНЫ И ОПРЕДЕЛЕНИЯ</w:t>
      </w:r>
    </w:p>
    <w:p w14:paraId="5D283483" w14:textId="77777777" w:rsidR="00C0517B" w:rsidRPr="00D86CE4" w:rsidRDefault="00C0517B" w:rsidP="00595F4A">
      <w:pPr>
        <w:shd w:val="clear" w:color="auto" w:fill="FFFFFF"/>
        <w:jc w:val="both"/>
        <w:rPr>
          <w:rFonts w:ascii="Arial" w:hAnsi="Arial" w:cs="Arial"/>
          <w:color w:val="000000"/>
        </w:rPr>
      </w:pPr>
      <w:r w:rsidRPr="00D86CE4">
        <w:rPr>
          <w:rFonts w:ascii="Arial" w:hAnsi="Arial" w:cs="Arial"/>
          <w:b/>
          <w:bCs/>
          <w:color w:val="000000"/>
        </w:rPr>
        <w:t xml:space="preserve">Организация </w:t>
      </w:r>
      <w:r w:rsidRPr="00D86CE4">
        <w:rPr>
          <w:rFonts w:ascii="Arial" w:hAnsi="Arial" w:cs="Arial"/>
          <w:color w:val="000000"/>
        </w:rPr>
        <w:t>– АО «ИК «Питер Траст» как профессиональный участник рынка ценных бумаг, осуществляющий брокерскую, дилерскую, депозитарную деятельность, деятельность по управлению ценными бумагами (далее- Управляющий).</w:t>
      </w:r>
    </w:p>
    <w:p w14:paraId="6A737980" w14:textId="77777777" w:rsidR="00C0517B" w:rsidRPr="00D86CE4" w:rsidRDefault="00C0517B" w:rsidP="00595F4A">
      <w:pPr>
        <w:shd w:val="clear" w:color="auto" w:fill="FFFFFF"/>
        <w:jc w:val="both"/>
        <w:rPr>
          <w:rFonts w:ascii="Arial" w:hAnsi="Arial" w:cs="Arial"/>
          <w:color w:val="000000"/>
        </w:rPr>
      </w:pPr>
      <w:r w:rsidRPr="00D86CE4">
        <w:rPr>
          <w:rFonts w:ascii="Arial" w:hAnsi="Arial" w:cs="Arial"/>
          <w:b/>
          <w:bCs/>
          <w:color w:val="000000"/>
        </w:rPr>
        <w:t>Органы управления Организации</w:t>
      </w:r>
      <w:r w:rsidRPr="00D86CE4">
        <w:rPr>
          <w:rFonts w:ascii="Arial" w:hAnsi="Arial" w:cs="Arial"/>
          <w:color w:val="000000"/>
        </w:rPr>
        <w:t xml:space="preserve"> – единоличный исполнительный орган, Совет директоров, участники Организации.</w:t>
      </w:r>
    </w:p>
    <w:p w14:paraId="6B0923A0" w14:textId="77777777" w:rsidR="00C0517B" w:rsidRPr="00D86CE4" w:rsidRDefault="00C0517B" w:rsidP="00595F4A">
      <w:pPr>
        <w:shd w:val="clear" w:color="auto" w:fill="FFFFFF"/>
        <w:jc w:val="both"/>
        <w:rPr>
          <w:rFonts w:ascii="Arial" w:hAnsi="Arial" w:cs="Arial"/>
          <w:color w:val="000000"/>
        </w:rPr>
      </w:pPr>
      <w:r w:rsidRPr="00D86CE4">
        <w:rPr>
          <w:rFonts w:ascii="Arial" w:hAnsi="Arial" w:cs="Arial"/>
          <w:b/>
          <w:bCs/>
          <w:color w:val="000000"/>
        </w:rPr>
        <w:t>Сотрудники, Работники</w:t>
      </w:r>
      <w:r w:rsidRPr="00D86CE4">
        <w:rPr>
          <w:rFonts w:ascii="Arial" w:hAnsi="Arial" w:cs="Arial"/>
          <w:color w:val="000000"/>
        </w:rPr>
        <w:t xml:space="preserve"> – лица, выполняющие определенные функции на основании трудового или гражданско-правового договора с Организацией.</w:t>
      </w:r>
    </w:p>
    <w:p w14:paraId="58A8A231" w14:textId="77777777" w:rsidR="00C0517B" w:rsidRPr="00D86CE4" w:rsidRDefault="00C0517B" w:rsidP="00595F4A">
      <w:pPr>
        <w:shd w:val="clear" w:color="auto" w:fill="FFFFFF"/>
        <w:jc w:val="both"/>
        <w:rPr>
          <w:rFonts w:ascii="Arial" w:hAnsi="Arial" w:cs="Arial"/>
          <w:color w:val="000000"/>
        </w:rPr>
      </w:pPr>
      <w:r w:rsidRPr="00D86CE4">
        <w:rPr>
          <w:rFonts w:ascii="Arial" w:hAnsi="Arial" w:cs="Arial"/>
          <w:b/>
          <w:bCs/>
          <w:color w:val="000000"/>
        </w:rPr>
        <w:t>Близкий родственник</w:t>
      </w:r>
      <w:r w:rsidRPr="00D86CE4">
        <w:rPr>
          <w:rFonts w:ascii="Arial" w:hAnsi="Arial" w:cs="Arial"/>
          <w:color w:val="000000"/>
        </w:rPr>
        <w:t xml:space="preserve"> - супруг, родители (в том числе усыновители), дети (в том числе усыновленные) полнородные и неполнородные братья и сестры.</w:t>
      </w:r>
    </w:p>
    <w:p w14:paraId="58630F63" w14:textId="77777777" w:rsidR="00C0517B" w:rsidRPr="00D86CE4" w:rsidRDefault="00C0517B" w:rsidP="00595F4A">
      <w:pPr>
        <w:shd w:val="clear" w:color="auto" w:fill="FFFFFF"/>
        <w:jc w:val="both"/>
        <w:rPr>
          <w:rFonts w:ascii="Arial" w:hAnsi="Arial" w:cs="Arial"/>
          <w:color w:val="000000"/>
        </w:rPr>
      </w:pPr>
      <w:r w:rsidRPr="00D86CE4">
        <w:rPr>
          <w:rFonts w:ascii="Arial" w:hAnsi="Arial" w:cs="Arial"/>
          <w:b/>
          <w:bCs/>
          <w:color w:val="000000"/>
        </w:rPr>
        <w:t xml:space="preserve">Клиент </w:t>
      </w:r>
      <w:r w:rsidRPr="00D86CE4">
        <w:rPr>
          <w:rFonts w:ascii="Arial" w:hAnsi="Arial" w:cs="Arial"/>
          <w:color w:val="000000"/>
        </w:rPr>
        <w:t>– юридическое или физическое лицо, иностранная структура без образования юридического лица, которому (в интересах которого) Организация оказывает услуги, связанные с её профессиональной деятельностью на рынке ценных бумаг.</w:t>
      </w:r>
    </w:p>
    <w:p w14:paraId="6B521DC8" w14:textId="77777777" w:rsidR="00C0517B" w:rsidRPr="00D86CE4" w:rsidRDefault="00C0517B" w:rsidP="00595F4A">
      <w:pPr>
        <w:shd w:val="clear" w:color="auto" w:fill="FFFFFF"/>
        <w:jc w:val="both"/>
        <w:rPr>
          <w:rFonts w:ascii="Arial" w:hAnsi="Arial" w:cs="Arial"/>
          <w:color w:val="000000"/>
        </w:rPr>
      </w:pPr>
      <w:r w:rsidRPr="00D86CE4">
        <w:rPr>
          <w:rFonts w:ascii="Arial" w:hAnsi="Arial" w:cs="Arial"/>
          <w:b/>
          <w:bCs/>
          <w:color w:val="000000"/>
        </w:rPr>
        <w:t>Конфликт интересов</w:t>
      </w:r>
      <w:r w:rsidRPr="00D86CE4">
        <w:rPr>
          <w:rFonts w:ascii="Arial" w:hAnsi="Arial" w:cs="Arial"/>
          <w:color w:val="000000"/>
        </w:rPr>
        <w:t xml:space="preserve"> – возникающее в деятельности профессионального участника рынка ценных бумаг противоречие между имущественными и иными интересами Организации и её Сотрудников и (или) Органов управления и(или) Клиентов, между интересами разных Клиентов, которое может повлечь причинение убытков и/или иных неблагоприятных последствий для Организации и (или) ее Клиентов.</w:t>
      </w:r>
    </w:p>
    <w:p w14:paraId="5E484004" w14:textId="4AB935D1" w:rsidR="00595F4A" w:rsidRPr="00D86CE4" w:rsidRDefault="00C0517B" w:rsidP="00595F4A">
      <w:pPr>
        <w:shd w:val="clear" w:color="auto" w:fill="FFFFFF"/>
        <w:jc w:val="both"/>
        <w:rPr>
          <w:rFonts w:ascii="Arial" w:hAnsi="Arial" w:cs="Arial"/>
          <w:color w:val="000000"/>
        </w:rPr>
      </w:pPr>
      <w:r w:rsidRPr="00D86CE4">
        <w:rPr>
          <w:rFonts w:ascii="Arial" w:hAnsi="Arial" w:cs="Arial"/>
          <w:b/>
          <w:bCs/>
          <w:color w:val="000000"/>
        </w:rPr>
        <w:t>Лучшие условия исполнения поручения Клиента</w:t>
      </w:r>
      <w:r w:rsidRPr="00D86CE4">
        <w:rPr>
          <w:rFonts w:ascii="Arial" w:hAnsi="Arial" w:cs="Arial"/>
          <w:color w:val="000000"/>
        </w:rPr>
        <w:t xml:space="preserve"> – исполнение поручения Клиента, которое предполагает соблюдение следующих условий:</w:t>
      </w:r>
    </w:p>
    <w:p w14:paraId="14CCBBE9" w14:textId="77777777" w:rsidR="00C0517B" w:rsidRPr="00D86CE4" w:rsidRDefault="00C0517B" w:rsidP="00595F4A">
      <w:pPr>
        <w:shd w:val="clear" w:color="auto" w:fill="FFFFFF"/>
        <w:jc w:val="both"/>
        <w:rPr>
          <w:rFonts w:ascii="Arial" w:hAnsi="Arial" w:cs="Arial"/>
          <w:color w:val="000000"/>
        </w:rPr>
      </w:pPr>
      <w:r w:rsidRPr="00D86CE4">
        <w:rPr>
          <w:rFonts w:ascii="Arial" w:hAnsi="Arial" w:cs="Arial"/>
          <w:color w:val="000000"/>
        </w:rPr>
        <w:t>• лучшая цена сделки;</w:t>
      </w:r>
    </w:p>
    <w:p w14:paraId="0D51A70D" w14:textId="77777777" w:rsidR="00C0517B" w:rsidRPr="00D86CE4" w:rsidRDefault="00C0517B" w:rsidP="00595F4A">
      <w:pPr>
        <w:shd w:val="clear" w:color="auto" w:fill="FFFFFF"/>
        <w:jc w:val="both"/>
        <w:rPr>
          <w:rFonts w:ascii="Arial" w:hAnsi="Arial" w:cs="Arial"/>
          <w:color w:val="000000"/>
        </w:rPr>
      </w:pPr>
      <w:r w:rsidRPr="00D86CE4">
        <w:rPr>
          <w:rFonts w:ascii="Arial" w:hAnsi="Arial" w:cs="Arial"/>
          <w:color w:val="000000"/>
        </w:rPr>
        <w:t>• минимальные расходы на совершение сделки и расчеты по ней;</w:t>
      </w:r>
    </w:p>
    <w:p w14:paraId="10824331" w14:textId="77777777" w:rsidR="00C0517B" w:rsidRPr="00D86CE4" w:rsidRDefault="00C0517B" w:rsidP="00595F4A">
      <w:pPr>
        <w:shd w:val="clear" w:color="auto" w:fill="FFFFFF"/>
        <w:jc w:val="both"/>
        <w:rPr>
          <w:rFonts w:ascii="Arial" w:hAnsi="Arial" w:cs="Arial"/>
          <w:color w:val="000000"/>
        </w:rPr>
      </w:pPr>
      <w:r w:rsidRPr="00D86CE4">
        <w:rPr>
          <w:rFonts w:ascii="Arial" w:hAnsi="Arial" w:cs="Arial"/>
          <w:color w:val="000000"/>
        </w:rPr>
        <w:t>• минимальный срок исполнения сделки;</w:t>
      </w:r>
    </w:p>
    <w:p w14:paraId="70585B61" w14:textId="77777777" w:rsidR="00C0517B" w:rsidRPr="00D86CE4" w:rsidRDefault="00C0517B" w:rsidP="00595F4A">
      <w:pPr>
        <w:shd w:val="clear" w:color="auto" w:fill="FFFFFF"/>
        <w:jc w:val="both"/>
        <w:rPr>
          <w:rFonts w:ascii="Arial" w:hAnsi="Arial" w:cs="Arial"/>
          <w:color w:val="000000"/>
        </w:rPr>
      </w:pPr>
      <w:r w:rsidRPr="00D86CE4">
        <w:rPr>
          <w:rFonts w:ascii="Arial" w:hAnsi="Arial" w:cs="Arial"/>
          <w:color w:val="000000"/>
        </w:rPr>
        <w:lastRenderedPageBreak/>
        <w:t>• исполнение поручения по возможности в полном объеме;</w:t>
      </w:r>
    </w:p>
    <w:p w14:paraId="08B69B5E" w14:textId="77777777" w:rsidR="00C0517B" w:rsidRPr="00D86CE4" w:rsidRDefault="00C0517B" w:rsidP="00595F4A">
      <w:pPr>
        <w:shd w:val="clear" w:color="auto" w:fill="FFFFFF"/>
        <w:jc w:val="both"/>
        <w:rPr>
          <w:rFonts w:ascii="Arial" w:hAnsi="Arial" w:cs="Arial"/>
          <w:color w:val="000000"/>
        </w:rPr>
      </w:pPr>
      <w:r w:rsidRPr="00D86CE4">
        <w:rPr>
          <w:rFonts w:ascii="Arial" w:hAnsi="Arial" w:cs="Arial"/>
          <w:color w:val="000000"/>
        </w:rPr>
        <w:t>• минимизация рисков неисполнения сделки, а также признания совершенной сделки недействительной, при этом учитываются все обстоятельства, имеющие значение для выполнения поручения, и сложившаяся практика исполнения поручений Клиентов.</w:t>
      </w:r>
    </w:p>
    <w:p w14:paraId="607313D4" w14:textId="77777777" w:rsidR="00C0517B" w:rsidRPr="00D86CE4" w:rsidRDefault="00C0517B" w:rsidP="00595F4A">
      <w:pPr>
        <w:shd w:val="clear" w:color="auto" w:fill="FFFFFF"/>
        <w:jc w:val="both"/>
        <w:rPr>
          <w:rFonts w:ascii="Arial" w:hAnsi="Arial" w:cs="Arial"/>
          <w:color w:val="000000"/>
        </w:rPr>
      </w:pPr>
      <w:r w:rsidRPr="00D86CE4">
        <w:rPr>
          <w:rFonts w:ascii="Arial" w:hAnsi="Arial" w:cs="Arial"/>
          <w:b/>
          <w:bCs/>
          <w:color w:val="000000"/>
        </w:rPr>
        <w:t>Конфиденциальная информация</w:t>
      </w:r>
      <w:r w:rsidRPr="00D86CE4">
        <w:rPr>
          <w:rFonts w:ascii="Arial" w:hAnsi="Arial" w:cs="Arial"/>
          <w:color w:val="000000"/>
        </w:rPr>
        <w:t xml:space="preserve"> – любая информация, в том числе служебная и инсайдерская, которая имеет действительную или потенциальную коммерческую ценность в силу неизвестности ее третьим лицам, доступ к ней ограничен на законном основании и обладатель информации принимает меры к охране её конфиденциальности.</w:t>
      </w:r>
    </w:p>
    <w:p w14:paraId="39CC8C13" w14:textId="77777777" w:rsidR="00C0517B" w:rsidRPr="00D86CE4" w:rsidRDefault="00C0517B" w:rsidP="00595F4A">
      <w:pPr>
        <w:shd w:val="clear" w:color="auto" w:fill="FFFFFF"/>
        <w:jc w:val="both"/>
        <w:rPr>
          <w:rFonts w:ascii="Arial" w:hAnsi="Arial" w:cs="Arial"/>
          <w:color w:val="000000"/>
        </w:rPr>
      </w:pPr>
      <w:r w:rsidRPr="00D86CE4">
        <w:rPr>
          <w:rFonts w:ascii="Arial" w:hAnsi="Arial" w:cs="Arial"/>
          <w:color w:val="000000"/>
        </w:rPr>
        <w:t>Сведения, которые представляют собой конфиденциальную информацию, определяются действующим законодательством, внутренними документами Организации и/или договорами между Организацией и Клиентами.</w:t>
      </w:r>
    </w:p>
    <w:p w14:paraId="7726897E" w14:textId="77777777" w:rsidR="00C0517B" w:rsidRPr="00D86CE4" w:rsidRDefault="00C0517B" w:rsidP="00595F4A">
      <w:pPr>
        <w:shd w:val="clear" w:color="auto" w:fill="FFFFFF"/>
        <w:jc w:val="both"/>
        <w:rPr>
          <w:rFonts w:ascii="Arial" w:hAnsi="Arial" w:cs="Arial"/>
          <w:color w:val="000000"/>
        </w:rPr>
      </w:pPr>
      <w:r w:rsidRPr="00D86CE4">
        <w:rPr>
          <w:rFonts w:ascii="Arial" w:hAnsi="Arial" w:cs="Arial"/>
          <w:b/>
          <w:bCs/>
          <w:color w:val="000000"/>
        </w:rPr>
        <w:t xml:space="preserve">Контролер </w:t>
      </w:r>
      <w:r w:rsidRPr="00D86CE4">
        <w:rPr>
          <w:rFonts w:ascii="Arial" w:hAnsi="Arial" w:cs="Arial"/>
          <w:color w:val="000000"/>
        </w:rPr>
        <w:t>– Заместитель генерального директора–контролер Организации.</w:t>
      </w:r>
    </w:p>
    <w:p w14:paraId="1C75A9C0" w14:textId="77777777" w:rsidR="00C0517B" w:rsidRPr="00D86CE4" w:rsidRDefault="00C0517B" w:rsidP="00595F4A">
      <w:pPr>
        <w:shd w:val="clear" w:color="auto" w:fill="FFFFFF"/>
        <w:jc w:val="both"/>
        <w:rPr>
          <w:rFonts w:ascii="Arial" w:hAnsi="Arial" w:cs="Arial"/>
          <w:color w:val="000000"/>
        </w:rPr>
      </w:pPr>
      <w:r w:rsidRPr="00D86CE4">
        <w:rPr>
          <w:rFonts w:ascii="Arial" w:hAnsi="Arial" w:cs="Arial"/>
          <w:b/>
          <w:bCs/>
          <w:color w:val="000000"/>
        </w:rPr>
        <w:t>Личная выгода</w:t>
      </w:r>
      <w:r w:rsidRPr="00D86CE4">
        <w:rPr>
          <w:rFonts w:ascii="Arial" w:hAnsi="Arial" w:cs="Arial"/>
          <w:color w:val="000000"/>
        </w:rPr>
        <w:t xml:space="preserve"> – экономическая выгода в денежной или натуральной форме, которую можно оценить и определить в качестве дохода в соответствии с налоговым законодательством Российской Федерации (материальная выгода), или выгода, выражающаяся в достижении лицом очевидных личных целей, даже если такая выгода не привела к получению материальной выгоды.</w:t>
      </w:r>
    </w:p>
    <w:p w14:paraId="68FDF1B4" w14:textId="77777777" w:rsidR="00C0517B" w:rsidRPr="00D86CE4" w:rsidRDefault="00C0517B" w:rsidP="00595F4A">
      <w:pPr>
        <w:shd w:val="clear" w:color="auto" w:fill="FFFFFF"/>
        <w:jc w:val="both"/>
        <w:rPr>
          <w:rFonts w:ascii="Arial" w:hAnsi="Arial" w:cs="Arial"/>
          <w:color w:val="000000"/>
        </w:rPr>
      </w:pPr>
      <w:r w:rsidRPr="00D86CE4">
        <w:rPr>
          <w:rFonts w:ascii="Arial" w:hAnsi="Arial" w:cs="Arial"/>
          <w:b/>
          <w:bCs/>
          <w:color w:val="000000"/>
        </w:rPr>
        <w:t xml:space="preserve">Подарок </w:t>
      </w:r>
      <w:r w:rsidRPr="00D86CE4">
        <w:rPr>
          <w:rFonts w:ascii="Arial" w:hAnsi="Arial" w:cs="Arial"/>
          <w:color w:val="000000"/>
        </w:rPr>
        <w:t>– безвозмездная передача вещи либо имущественного права (требования) к дарителю или третьему лицу, либо освобождение от имущественной обязанности перед дарителем или третьими лицами.</w:t>
      </w:r>
    </w:p>
    <w:p w14:paraId="712E871D" w14:textId="77777777" w:rsidR="00C0517B" w:rsidRPr="00D86CE4" w:rsidRDefault="00C0517B" w:rsidP="00595F4A">
      <w:pPr>
        <w:shd w:val="clear" w:color="auto" w:fill="FFFFFF"/>
        <w:jc w:val="both"/>
        <w:rPr>
          <w:rFonts w:ascii="Arial" w:hAnsi="Arial" w:cs="Arial"/>
          <w:color w:val="000000"/>
        </w:rPr>
      </w:pPr>
      <w:r w:rsidRPr="00D86CE4">
        <w:rPr>
          <w:rFonts w:ascii="Arial" w:hAnsi="Arial" w:cs="Arial"/>
          <w:b/>
          <w:bCs/>
          <w:color w:val="000000"/>
        </w:rPr>
        <w:t>Руководитель</w:t>
      </w:r>
      <w:r w:rsidRPr="00D86CE4">
        <w:rPr>
          <w:rFonts w:ascii="Arial" w:hAnsi="Arial" w:cs="Arial"/>
          <w:color w:val="000000"/>
        </w:rPr>
        <w:t xml:space="preserve"> - Единоличный исполнительный орган Организации.</w:t>
      </w:r>
    </w:p>
    <w:p w14:paraId="210265FD" w14:textId="77777777" w:rsidR="00C0517B" w:rsidRPr="00D86CE4" w:rsidRDefault="00C0517B" w:rsidP="00595F4A">
      <w:pPr>
        <w:shd w:val="clear" w:color="auto" w:fill="FFFFFF"/>
        <w:jc w:val="both"/>
        <w:rPr>
          <w:rFonts w:ascii="Arial" w:hAnsi="Arial" w:cs="Arial"/>
          <w:color w:val="000000"/>
        </w:rPr>
      </w:pPr>
      <w:r w:rsidRPr="00D86CE4">
        <w:rPr>
          <w:rFonts w:ascii="Arial" w:hAnsi="Arial" w:cs="Arial"/>
          <w:b/>
          <w:bCs/>
          <w:color w:val="000000"/>
        </w:rPr>
        <w:t>Третьи лица</w:t>
      </w:r>
      <w:r w:rsidRPr="00D86CE4">
        <w:rPr>
          <w:rFonts w:ascii="Arial" w:hAnsi="Arial" w:cs="Arial"/>
          <w:color w:val="000000"/>
        </w:rPr>
        <w:t xml:space="preserve"> – все иные лица, участвующие в гражданском обороте, кроме Организации, ее Органов управления и Работников.</w:t>
      </w:r>
    </w:p>
    <w:p w14:paraId="740F5786" w14:textId="77777777" w:rsidR="00C0517B" w:rsidRPr="00D86CE4" w:rsidRDefault="00C0517B" w:rsidP="00595F4A">
      <w:pPr>
        <w:shd w:val="clear" w:color="auto" w:fill="FFFFFF"/>
        <w:spacing w:after="0" w:line="240" w:lineRule="auto"/>
        <w:jc w:val="both"/>
        <w:rPr>
          <w:rFonts w:ascii="Arial" w:eastAsia="Times New Roman" w:hAnsi="Arial" w:cs="Arial"/>
          <w:color w:val="000000"/>
        </w:rPr>
      </w:pPr>
    </w:p>
    <w:p w14:paraId="0B9DADDD" w14:textId="77777777" w:rsidR="008B5FF8" w:rsidRPr="00D86CE4" w:rsidRDefault="008B5FF8" w:rsidP="00595F4A">
      <w:pPr>
        <w:shd w:val="clear" w:color="auto" w:fill="FFFFFF"/>
        <w:spacing w:after="0" w:line="240" w:lineRule="auto"/>
        <w:jc w:val="both"/>
        <w:rPr>
          <w:rFonts w:ascii="Arial" w:eastAsia="Times New Roman" w:hAnsi="Arial" w:cs="Arial"/>
          <w:b/>
          <w:bCs/>
          <w:color w:val="000000"/>
        </w:rPr>
      </w:pPr>
      <w:r w:rsidRPr="00D86CE4">
        <w:rPr>
          <w:rFonts w:ascii="Arial" w:eastAsia="Times New Roman" w:hAnsi="Arial" w:cs="Arial"/>
          <w:b/>
          <w:bCs/>
          <w:color w:val="000000"/>
        </w:rPr>
        <w:t>Раздел 3 Виды Конфликта интересов и обстоятельства, влекущие за собой возникновение</w:t>
      </w:r>
      <w:r w:rsidR="00C0517B" w:rsidRPr="00D86CE4">
        <w:rPr>
          <w:rFonts w:ascii="Arial" w:eastAsia="Times New Roman" w:hAnsi="Arial" w:cs="Arial"/>
          <w:b/>
          <w:bCs/>
          <w:color w:val="000000"/>
        </w:rPr>
        <w:t xml:space="preserve"> </w:t>
      </w:r>
      <w:r w:rsidRPr="00D86CE4">
        <w:rPr>
          <w:rFonts w:ascii="Arial" w:eastAsia="Times New Roman" w:hAnsi="Arial" w:cs="Arial"/>
          <w:b/>
          <w:bCs/>
          <w:color w:val="000000"/>
        </w:rPr>
        <w:t>Конфликта интересов.</w:t>
      </w:r>
    </w:p>
    <w:p w14:paraId="3B23A644" w14:textId="77777777" w:rsidR="008B5FF8" w:rsidRPr="00D86CE4" w:rsidRDefault="008B5FF8"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color w:val="000000"/>
        </w:rPr>
        <w:t>3.1. Возможные виды Конфликта интересов:</w:t>
      </w:r>
    </w:p>
    <w:p w14:paraId="61AE5445" w14:textId="77777777" w:rsidR="008B5FF8" w:rsidRPr="00D86CE4" w:rsidRDefault="008B5FF8"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color w:val="000000"/>
        </w:rPr>
        <w:t>- Конфликт интересов Органов управления и(или) Работников Общества;</w:t>
      </w:r>
    </w:p>
    <w:p w14:paraId="77E3C589" w14:textId="77777777" w:rsidR="008B5FF8" w:rsidRPr="00D86CE4" w:rsidRDefault="008B5FF8"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color w:val="000000"/>
        </w:rPr>
        <w:t>- Конфликт интересов Общества/Работников Общества</w:t>
      </w:r>
      <w:r w:rsidR="00C0517B" w:rsidRPr="00D86CE4">
        <w:rPr>
          <w:rFonts w:ascii="Arial" w:eastAsia="Times New Roman" w:hAnsi="Arial" w:cs="Arial"/>
          <w:color w:val="000000"/>
        </w:rPr>
        <w:t xml:space="preserve">, </w:t>
      </w:r>
      <w:r w:rsidRPr="00D86CE4">
        <w:rPr>
          <w:rFonts w:ascii="Arial" w:eastAsia="Times New Roman" w:hAnsi="Arial" w:cs="Arial"/>
          <w:color w:val="000000"/>
        </w:rPr>
        <w:t>третьих лиц, действующих</w:t>
      </w:r>
      <w:r w:rsidR="00C0517B" w:rsidRPr="00D86CE4">
        <w:rPr>
          <w:rFonts w:ascii="Arial" w:eastAsia="Times New Roman" w:hAnsi="Arial" w:cs="Arial"/>
          <w:color w:val="000000"/>
        </w:rPr>
        <w:t xml:space="preserve"> </w:t>
      </w:r>
      <w:r w:rsidRPr="00D86CE4">
        <w:rPr>
          <w:rFonts w:ascii="Arial" w:eastAsia="Times New Roman" w:hAnsi="Arial" w:cs="Arial"/>
          <w:color w:val="000000"/>
        </w:rPr>
        <w:t>от имени и за счет Общества и Клиентами;</w:t>
      </w:r>
    </w:p>
    <w:p w14:paraId="781E1D3D" w14:textId="77777777" w:rsidR="008B5FF8" w:rsidRPr="00D86CE4" w:rsidRDefault="008B5FF8"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color w:val="000000"/>
        </w:rPr>
        <w:t>- Конфликт интересов между Клиентами Общества;</w:t>
      </w:r>
    </w:p>
    <w:p w14:paraId="3654B2C2" w14:textId="77777777" w:rsidR="008B5FF8" w:rsidRPr="00D86CE4" w:rsidRDefault="008B5FF8"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color w:val="000000"/>
        </w:rPr>
        <w:t>3.2. Конфликт интересов возможен как в результате деятельности отдельных</w:t>
      </w:r>
      <w:r w:rsidR="00C0517B" w:rsidRPr="00D86CE4">
        <w:rPr>
          <w:rFonts w:ascii="Arial" w:eastAsia="Times New Roman" w:hAnsi="Arial" w:cs="Arial"/>
          <w:color w:val="000000"/>
        </w:rPr>
        <w:t xml:space="preserve"> </w:t>
      </w:r>
      <w:r w:rsidRPr="00D86CE4">
        <w:rPr>
          <w:rFonts w:ascii="Arial" w:eastAsia="Times New Roman" w:hAnsi="Arial" w:cs="Arial"/>
          <w:color w:val="000000"/>
        </w:rPr>
        <w:t>Работников Общества, так и</w:t>
      </w:r>
      <w:r w:rsidR="00C0517B" w:rsidRPr="00D86CE4">
        <w:rPr>
          <w:rFonts w:ascii="Arial" w:eastAsia="Times New Roman" w:hAnsi="Arial" w:cs="Arial"/>
          <w:color w:val="000000"/>
        </w:rPr>
        <w:t xml:space="preserve"> </w:t>
      </w:r>
      <w:r w:rsidRPr="00D86CE4">
        <w:rPr>
          <w:rFonts w:ascii="Arial" w:eastAsia="Times New Roman" w:hAnsi="Arial" w:cs="Arial"/>
          <w:color w:val="000000"/>
        </w:rPr>
        <w:t>в результате деятельности Общества в целом, и может возникнуть, в том числе, при наличии следующих</w:t>
      </w:r>
      <w:r w:rsidR="00C0517B" w:rsidRPr="00D86CE4">
        <w:rPr>
          <w:rFonts w:ascii="Arial" w:eastAsia="Times New Roman" w:hAnsi="Arial" w:cs="Arial"/>
          <w:color w:val="000000"/>
        </w:rPr>
        <w:t xml:space="preserve"> </w:t>
      </w:r>
      <w:r w:rsidRPr="00D86CE4">
        <w:rPr>
          <w:rFonts w:ascii="Arial" w:eastAsia="Times New Roman" w:hAnsi="Arial" w:cs="Arial"/>
          <w:color w:val="000000"/>
        </w:rPr>
        <w:t>обстоятельств:</w:t>
      </w:r>
    </w:p>
    <w:p w14:paraId="6A5A9138" w14:textId="77777777" w:rsidR="008B5FF8" w:rsidRPr="00D86CE4" w:rsidRDefault="008B5FF8"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color w:val="000000"/>
        </w:rPr>
        <w:t>- несоблюдения Работниками Общества действующего законодательства РФ и внутренних документов</w:t>
      </w:r>
      <w:r w:rsidR="00C0517B" w:rsidRPr="00D86CE4">
        <w:rPr>
          <w:rFonts w:ascii="Arial" w:eastAsia="Times New Roman" w:hAnsi="Arial" w:cs="Arial"/>
          <w:color w:val="000000"/>
        </w:rPr>
        <w:t xml:space="preserve"> </w:t>
      </w:r>
      <w:r w:rsidRPr="00D86CE4">
        <w:rPr>
          <w:rFonts w:ascii="Arial" w:eastAsia="Times New Roman" w:hAnsi="Arial" w:cs="Arial"/>
          <w:color w:val="000000"/>
        </w:rPr>
        <w:t>Общества;</w:t>
      </w:r>
    </w:p>
    <w:p w14:paraId="2F81FBE5" w14:textId="77777777" w:rsidR="008B5FF8" w:rsidRPr="00D86CE4" w:rsidRDefault="008B5FF8"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color w:val="000000"/>
        </w:rPr>
        <w:t>-совмещения Обществом деятельности профессионального участника рынка ценных бумаг по управлению</w:t>
      </w:r>
      <w:r w:rsidR="00C0517B" w:rsidRPr="00D86CE4">
        <w:rPr>
          <w:rFonts w:ascii="Arial" w:eastAsia="Times New Roman" w:hAnsi="Arial" w:cs="Arial"/>
          <w:color w:val="000000"/>
        </w:rPr>
        <w:t xml:space="preserve"> </w:t>
      </w:r>
      <w:r w:rsidRPr="00D86CE4">
        <w:rPr>
          <w:rFonts w:ascii="Arial" w:eastAsia="Times New Roman" w:hAnsi="Arial" w:cs="Arial"/>
          <w:color w:val="000000"/>
        </w:rPr>
        <w:t xml:space="preserve">ценными бумагами и </w:t>
      </w:r>
      <w:r w:rsidR="00C0517B" w:rsidRPr="00D86CE4">
        <w:rPr>
          <w:rFonts w:ascii="Arial" w:eastAsia="Times New Roman" w:hAnsi="Arial" w:cs="Arial"/>
          <w:color w:val="000000"/>
        </w:rPr>
        <w:t xml:space="preserve"> другими видами деятельности профессионального участника рынка ценных бумаг;</w:t>
      </w:r>
    </w:p>
    <w:p w14:paraId="28A93EE8" w14:textId="77777777" w:rsidR="008B5FF8" w:rsidRPr="00D86CE4" w:rsidRDefault="008B5FF8"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color w:val="000000"/>
        </w:rPr>
        <w:t>- наличие аффилированности между Обществом и контрагентом по сделкам с Финансовыми инструментами;</w:t>
      </w:r>
    </w:p>
    <w:p w14:paraId="7FDF2564" w14:textId="77777777" w:rsidR="008B5FF8" w:rsidRPr="00D86CE4" w:rsidRDefault="008B5FF8"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color w:val="000000"/>
        </w:rPr>
        <w:t>- неисполнение договорных отношений, как со стороны Общества, так и со стороны Клиента;</w:t>
      </w:r>
    </w:p>
    <w:p w14:paraId="2EAA68BD" w14:textId="77777777" w:rsidR="008B5FF8" w:rsidRPr="00D86CE4" w:rsidRDefault="008B5FF8"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color w:val="000000"/>
        </w:rPr>
        <w:t>- совершение в течение торгового дня сделок с Финансовыми инструментами в интересах Общества на</w:t>
      </w:r>
      <w:r w:rsidR="00C0517B" w:rsidRPr="00D86CE4">
        <w:rPr>
          <w:rFonts w:ascii="Arial" w:eastAsia="Times New Roman" w:hAnsi="Arial" w:cs="Arial"/>
          <w:color w:val="000000"/>
        </w:rPr>
        <w:t xml:space="preserve"> </w:t>
      </w:r>
      <w:r w:rsidRPr="00D86CE4">
        <w:rPr>
          <w:rFonts w:ascii="Arial" w:eastAsia="Times New Roman" w:hAnsi="Arial" w:cs="Arial"/>
          <w:color w:val="000000"/>
        </w:rPr>
        <w:t>условиях более выгодных, чем условия, предлагаемые Клиенту;</w:t>
      </w:r>
    </w:p>
    <w:p w14:paraId="5A80D46E" w14:textId="77777777" w:rsidR="008B5FF8" w:rsidRPr="00D86CE4" w:rsidRDefault="008B5FF8"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color w:val="000000"/>
        </w:rPr>
        <w:t>- использования сделок Клиента для реализации собственных торговых стратегий Общества, достижения</w:t>
      </w:r>
      <w:r w:rsidR="00C0517B" w:rsidRPr="00D86CE4">
        <w:rPr>
          <w:rFonts w:ascii="Arial" w:eastAsia="Times New Roman" w:hAnsi="Arial" w:cs="Arial"/>
          <w:color w:val="000000"/>
        </w:rPr>
        <w:t xml:space="preserve"> </w:t>
      </w:r>
      <w:r w:rsidRPr="00D86CE4">
        <w:rPr>
          <w:rFonts w:ascii="Arial" w:eastAsia="Times New Roman" w:hAnsi="Arial" w:cs="Arial"/>
          <w:color w:val="000000"/>
        </w:rPr>
        <w:t>выгодных для Общества условий сделок и/или манипулирования рынком за счет</w:t>
      </w:r>
      <w:r w:rsidR="00C0517B" w:rsidRPr="00D86CE4">
        <w:rPr>
          <w:rFonts w:ascii="Arial" w:eastAsia="Times New Roman" w:hAnsi="Arial" w:cs="Arial"/>
          <w:color w:val="000000"/>
        </w:rPr>
        <w:t xml:space="preserve"> </w:t>
      </w:r>
      <w:r w:rsidRPr="00D86CE4">
        <w:rPr>
          <w:rFonts w:ascii="Arial" w:eastAsia="Times New Roman" w:hAnsi="Arial" w:cs="Arial"/>
          <w:color w:val="000000"/>
        </w:rPr>
        <w:t>использования активов Клиента;</w:t>
      </w:r>
    </w:p>
    <w:p w14:paraId="1B625B87" w14:textId="77777777" w:rsidR="008B5FF8" w:rsidRPr="00D86CE4" w:rsidRDefault="008B5FF8"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color w:val="000000"/>
        </w:rPr>
        <w:t>- использование инсайдерской информации, в том числе полученной от Клиента, имеющей существенное</w:t>
      </w:r>
      <w:r w:rsidR="00C0517B" w:rsidRPr="00D86CE4">
        <w:rPr>
          <w:rFonts w:ascii="Arial" w:eastAsia="Times New Roman" w:hAnsi="Arial" w:cs="Arial"/>
          <w:color w:val="000000"/>
        </w:rPr>
        <w:t xml:space="preserve"> </w:t>
      </w:r>
      <w:r w:rsidRPr="00D86CE4">
        <w:rPr>
          <w:rFonts w:ascii="Arial" w:eastAsia="Times New Roman" w:hAnsi="Arial" w:cs="Arial"/>
          <w:color w:val="000000"/>
        </w:rPr>
        <w:t xml:space="preserve">значение и способной повлиять на ценообразование на рынке ценных бумаг, </w:t>
      </w:r>
      <w:r w:rsidRPr="00D86CE4">
        <w:rPr>
          <w:rFonts w:ascii="Arial" w:eastAsia="Times New Roman" w:hAnsi="Arial" w:cs="Arial"/>
          <w:color w:val="000000"/>
        </w:rPr>
        <w:lastRenderedPageBreak/>
        <w:t>для получения выгоды</w:t>
      </w:r>
      <w:r w:rsidR="00C0517B" w:rsidRPr="00D86CE4">
        <w:rPr>
          <w:rFonts w:ascii="Arial" w:eastAsia="Times New Roman" w:hAnsi="Arial" w:cs="Arial"/>
          <w:color w:val="000000"/>
        </w:rPr>
        <w:t xml:space="preserve"> </w:t>
      </w:r>
      <w:r w:rsidRPr="00D86CE4">
        <w:rPr>
          <w:rFonts w:ascii="Arial" w:eastAsia="Times New Roman" w:hAnsi="Arial" w:cs="Arial"/>
          <w:color w:val="000000"/>
        </w:rPr>
        <w:t>Обществом, Работниками Общества и другими заинтересованными и аффилированными лицами, в ущерб</w:t>
      </w:r>
      <w:r w:rsidR="00C0517B" w:rsidRPr="00D86CE4">
        <w:rPr>
          <w:rFonts w:ascii="Arial" w:eastAsia="Times New Roman" w:hAnsi="Arial" w:cs="Arial"/>
          <w:color w:val="000000"/>
        </w:rPr>
        <w:t xml:space="preserve"> </w:t>
      </w:r>
      <w:r w:rsidRPr="00D86CE4">
        <w:rPr>
          <w:rFonts w:ascii="Arial" w:eastAsia="Times New Roman" w:hAnsi="Arial" w:cs="Arial"/>
          <w:color w:val="000000"/>
        </w:rPr>
        <w:t>Клиенту;</w:t>
      </w:r>
    </w:p>
    <w:p w14:paraId="275DFC2C" w14:textId="77777777" w:rsidR="008B5FF8" w:rsidRPr="00D86CE4" w:rsidRDefault="008B5FF8"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color w:val="000000"/>
        </w:rPr>
        <w:t>- аффилированности Общества с юридическим лицом - эмитентом ценных бумаг, являющихся объектом</w:t>
      </w:r>
      <w:r w:rsidR="00C0517B" w:rsidRPr="00D86CE4">
        <w:rPr>
          <w:rFonts w:ascii="Arial" w:eastAsia="Times New Roman" w:hAnsi="Arial" w:cs="Arial"/>
          <w:color w:val="000000"/>
        </w:rPr>
        <w:t xml:space="preserve"> </w:t>
      </w:r>
      <w:r w:rsidRPr="00D86CE4">
        <w:rPr>
          <w:rFonts w:ascii="Arial" w:eastAsia="Times New Roman" w:hAnsi="Arial" w:cs="Arial"/>
          <w:color w:val="000000"/>
        </w:rPr>
        <w:t>доверительного управления, кредитной организацией, на расчетных счетах и в депозитах которой</w:t>
      </w:r>
      <w:r w:rsidR="00C0517B" w:rsidRPr="00D86CE4">
        <w:rPr>
          <w:rFonts w:ascii="Arial" w:eastAsia="Times New Roman" w:hAnsi="Arial" w:cs="Arial"/>
          <w:color w:val="000000"/>
        </w:rPr>
        <w:t xml:space="preserve"> </w:t>
      </w:r>
      <w:r w:rsidRPr="00D86CE4">
        <w:rPr>
          <w:rFonts w:ascii="Arial" w:eastAsia="Times New Roman" w:hAnsi="Arial" w:cs="Arial"/>
          <w:color w:val="000000"/>
        </w:rPr>
        <w:t>размещаются денежные средства, находящиеся в доверительном управлении, брокерской организацией –</w:t>
      </w:r>
      <w:r w:rsidR="00C0517B" w:rsidRPr="00D86CE4">
        <w:rPr>
          <w:rFonts w:ascii="Arial" w:eastAsia="Times New Roman" w:hAnsi="Arial" w:cs="Arial"/>
          <w:color w:val="000000"/>
        </w:rPr>
        <w:t xml:space="preserve"> </w:t>
      </w:r>
      <w:r w:rsidRPr="00D86CE4">
        <w:rPr>
          <w:rFonts w:ascii="Arial" w:eastAsia="Times New Roman" w:hAnsi="Arial" w:cs="Arial"/>
          <w:color w:val="000000"/>
        </w:rPr>
        <w:t>через которую заключаются сделки с Финансовыми инструментами в интересах Клиента Общества и в</w:t>
      </w:r>
      <w:r w:rsidR="00595F4A" w:rsidRPr="00D86CE4">
        <w:rPr>
          <w:rFonts w:ascii="Arial" w:eastAsia="Times New Roman" w:hAnsi="Arial" w:cs="Arial"/>
          <w:color w:val="000000"/>
        </w:rPr>
        <w:t xml:space="preserve"> </w:t>
      </w:r>
      <w:r w:rsidRPr="00D86CE4">
        <w:rPr>
          <w:rFonts w:ascii="Arial" w:eastAsia="Times New Roman" w:hAnsi="Arial" w:cs="Arial"/>
          <w:color w:val="000000"/>
        </w:rPr>
        <w:t>собственных интересах Общества, а также депозитарной организацией, на счетах которой хранятся ценные</w:t>
      </w:r>
      <w:r w:rsidR="00C0517B" w:rsidRPr="00D86CE4">
        <w:rPr>
          <w:rFonts w:ascii="Arial" w:eastAsia="Times New Roman" w:hAnsi="Arial" w:cs="Arial"/>
          <w:color w:val="000000"/>
        </w:rPr>
        <w:t xml:space="preserve"> </w:t>
      </w:r>
      <w:r w:rsidRPr="00D86CE4">
        <w:rPr>
          <w:rFonts w:ascii="Arial" w:eastAsia="Times New Roman" w:hAnsi="Arial" w:cs="Arial"/>
          <w:color w:val="000000"/>
        </w:rPr>
        <w:t>бумаги, являющиеся объектом доверительного управления;</w:t>
      </w:r>
    </w:p>
    <w:p w14:paraId="5B9FEB51" w14:textId="77777777" w:rsidR="008B5FF8" w:rsidRPr="00D86CE4" w:rsidRDefault="008B5FF8"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color w:val="000000"/>
        </w:rPr>
        <w:t>- аффилированности Общества с управляющей компанией, инвестиционные паи которой Общество</w:t>
      </w:r>
      <w:r w:rsidR="00C0517B" w:rsidRPr="00D86CE4">
        <w:rPr>
          <w:rFonts w:ascii="Arial" w:eastAsia="Times New Roman" w:hAnsi="Arial" w:cs="Arial"/>
          <w:color w:val="000000"/>
        </w:rPr>
        <w:t xml:space="preserve"> </w:t>
      </w:r>
      <w:r w:rsidRPr="00D86CE4">
        <w:rPr>
          <w:rFonts w:ascii="Arial" w:eastAsia="Times New Roman" w:hAnsi="Arial" w:cs="Arial"/>
          <w:color w:val="000000"/>
        </w:rPr>
        <w:t>принимает в доверительное управление и (или) приобретает за счет имущества, находящегося в</w:t>
      </w:r>
      <w:r w:rsidR="00C0517B" w:rsidRPr="00D86CE4">
        <w:rPr>
          <w:rFonts w:ascii="Arial" w:eastAsia="Times New Roman" w:hAnsi="Arial" w:cs="Arial"/>
          <w:color w:val="000000"/>
        </w:rPr>
        <w:t xml:space="preserve"> </w:t>
      </w:r>
      <w:r w:rsidRPr="00D86CE4">
        <w:rPr>
          <w:rFonts w:ascii="Arial" w:eastAsia="Times New Roman" w:hAnsi="Arial" w:cs="Arial"/>
          <w:color w:val="000000"/>
        </w:rPr>
        <w:t>доверительном управлении;</w:t>
      </w:r>
    </w:p>
    <w:p w14:paraId="21135945" w14:textId="77777777" w:rsidR="008B5FF8" w:rsidRPr="00D86CE4" w:rsidRDefault="008B5FF8"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color w:val="000000"/>
        </w:rPr>
        <w:t>- в результате приобретения за счет имущества, находящегося в доверительном управлении Общества, или</w:t>
      </w:r>
      <w:r w:rsidR="00B50660" w:rsidRPr="00D86CE4">
        <w:rPr>
          <w:rFonts w:ascii="Arial" w:eastAsia="Times New Roman" w:hAnsi="Arial" w:cs="Arial"/>
          <w:color w:val="000000"/>
        </w:rPr>
        <w:t xml:space="preserve"> </w:t>
      </w:r>
      <w:r w:rsidRPr="00D86CE4">
        <w:rPr>
          <w:rFonts w:ascii="Arial" w:eastAsia="Times New Roman" w:hAnsi="Arial" w:cs="Arial"/>
          <w:color w:val="000000"/>
        </w:rPr>
        <w:t>приема</w:t>
      </w:r>
      <w:r w:rsidR="00B50660" w:rsidRPr="00D86CE4">
        <w:rPr>
          <w:rFonts w:ascii="Arial" w:eastAsia="Times New Roman" w:hAnsi="Arial" w:cs="Arial"/>
          <w:color w:val="000000"/>
        </w:rPr>
        <w:t xml:space="preserve"> </w:t>
      </w:r>
      <w:r w:rsidRPr="00D86CE4">
        <w:rPr>
          <w:rFonts w:ascii="Arial" w:eastAsia="Times New Roman" w:hAnsi="Arial" w:cs="Arial"/>
          <w:color w:val="000000"/>
        </w:rPr>
        <w:t>в</w:t>
      </w:r>
      <w:r w:rsidR="00B50660" w:rsidRPr="00D86CE4">
        <w:rPr>
          <w:rFonts w:ascii="Arial" w:eastAsia="Times New Roman" w:hAnsi="Arial" w:cs="Arial"/>
          <w:color w:val="000000"/>
        </w:rPr>
        <w:t xml:space="preserve"> </w:t>
      </w:r>
      <w:r w:rsidRPr="00D86CE4">
        <w:rPr>
          <w:rFonts w:ascii="Arial" w:eastAsia="Times New Roman" w:hAnsi="Arial" w:cs="Arial"/>
          <w:color w:val="000000"/>
        </w:rPr>
        <w:t>доверительное</w:t>
      </w:r>
      <w:r w:rsidR="00B50660" w:rsidRPr="00D86CE4">
        <w:rPr>
          <w:rFonts w:ascii="Arial" w:eastAsia="Times New Roman" w:hAnsi="Arial" w:cs="Arial"/>
          <w:color w:val="000000"/>
        </w:rPr>
        <w:t xml:space="preserve"> </w:t>
      </w:r>
      <w:r w:rsidRPr="00D86CE4">
        <w:rPr>
          <w:rFonts w:ascii="Arial" w:eastAsia="Times New Roman" w:hAnsi="Arial" w:cs="Arial"/>
          <w:color w:val="000000"/>
        </w:rPr>
        <w:t>управление</w:t>
      </w:r>
      <w:r w:rsidR="00B50660" w:rsidRPr="00D86CE4">
        <w:rPr>
          <w:rFonts w:ascii="Arial" w:eastAsia="Times New Roman" w:hAnsi="Arial" w:cs="Arial"/>
          <w:color w:val="000000"/>
        </w:rPr>
        <w:t xml:space="preserve"> </w:t>
      </w:r>
      <w:r w:rsidRPr="00D86CE4">
        <w:rPr>
          <w:rFonts w:ascii="Arial" w:eastAsia="Times New Roman" w:hAnsi="Arial" w:cs="Arial"/>
          <w:color w:val="000000"/>
        </w:rPr>
        <w:t>инвестиционных</w:t>
      </w:r>
      <w:r w:rsidR="00B50660" w:rsidRPr="00D86CE4">
        <w:rPr>
          <w:rFonts w:ascii="Arial" w:eastAsia="Times New Roman" w:hAnsi="Arial" w:cs="Arial"/>
          <w:color w:val="000000"/>
        </w:rPr>
        <w:t xml:space="preserve"> </w:t>
      </w:r>
      <w:r w:rsidRPr="00D86CE4">
        <w:rPr>
          <w:rFonts w:ascii="Arial" w:eastAsia="Times New Roman" w:hAnsi="Arial" w:cs="Arial"/>
          <w:color w:val="000000"/>
        </w:rPr>
        <w:t>паев</w:t>
      </w:r>
      <w:r w:rsidR="00B50660" w:rsidRPr="00D86CE4">
        <w:rPr>
          <w:rFonts w:ascii="Arial" w:eastAsia="Times New Roman" w:hAnsi="Arial" w:cs="Arial"/>
          <w:color w:val="000000"/>
        </w:rPr>
        <w:t xml:space="preserve"> </w:t>
      </w:r>
      <w:r w:rsidRPr="00D86CE4">
        <w:rPr>
          <w:rFonts w:ascii="Arial" w:eastAsia="Times New Roman" w:hAnsi="Arial" w:cs="Arial"/>
          <w:color w:val="000000"/>
        </w:rPr>
        <w:t>паевого</w:t>
      </w:r>
      <w:r w:rsidR="00B50660" w:rsidRPr="00D86CE4">
        <w:rPr>
          <w:rFonts w:ascii="Arial" w:eastAsia="Times New Roman" w:hAnsi="Arial" w:cs="Arial"/>
          <w:color w:val="000000"/>
        </w:rPr>
        <w:t xml:space="preserve"> </w:t>
      </w:r>
      <w:r w:rsidRPr="00D86CE4">
        <w:rPr>
          <w:rFonts w:ascii="Arial" w:eastAsia="Times New Roman" w:hAnsi="Arial" w:cs="Arial"/>
          <w:color w:val="000000"/>
        </w:rPr>
        <w:t>инвестиционного</w:t>
      </w:r>
      <w:r w:rsidR="00B50660" w:rsidRPr="00D86CE4">
        <w:rPr>
          <w:rFonts w:ascii="Arial" w:eastAsia="Times New Roman" w:hAnsi="Arial" w:cs="Arial"/>
          <w:color w:val="000000"/>
        </w:rPr>
        <w:t xml:space="preserve"> </w:t>
      </w:r>
      <w:r w:rsidRPr="00D86CE4">
        <w:rPr>
          <w:rFonts w:ascii="Arial" w:eastAsia="Times New Roman" w:hAnsi="Arial" w:cs="Arial"/>
          <w:color w:val="000000"/>
        </w:rPr>
        <w:t>фонда,</w:t>
      </w:r>
      <w:r w:rsidR="00B50660" w:rsidRPr="00D86CE4">
        <w:rPr>
          <w:rFonts w:ascii="Arial" w:eastAsia="Times New Roman" w:hAnsi="Arial" w:cs="Arial"/>
          <w:color w:val="000000"/>
        </w:rPr>
        <w:t xml:space="preserve"> </w:t>
      </w:r>
      <w:r w:rsidRPr="00D86CE4">
        <w:rPr>
          <w:rFonts w:ascii="Arial" w:eastAsia="Times New Roman" w:hAnsi="Arial" w:cs="Arial"/>
          <w:color w:val="000000"/>
        </w:rPr>
        <w:t>доверительное управление которым осуществляет Общество;</w:t>
      </w:r>
    </w:p>
    <w:p w14:paraId="7E54738B" w14:textId="77777777" w:rsidR="008B5FF8" w:rsidRPr="00D86CE4" w:rsidRDefault="008B5FF8"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color w:val="000000"/>
        </w:rPr>
        <w:t>- несоблюдение принципа Приоритета интересов;</w:t>
      </w:r>
    </w:p>
    <w:p w14:paraId="08E1A6A4" w14:textId="77777777" w:rsidR="008B5FF8" w:rsidRPr="00D86CE4" w:rsidRDefault="008B5FF8"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color w:val="000000"/>
        </w:rPr>
        <w:t>- несоблюдение норм делового общения и принципов профессиональной этики;</w:t>
      </w:r>
    </w:p>
    <w:p w14:paraId="53C2A0E4" w14:textId="77777777" w:rsidR="008B5FF8" w:rsidRPr="00D86CE4" w:rsidRDefault="008B5FF8"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color w:val="000000"/>
        </w:rPr>
        <w:t>- несоблюдение установленных внутренними документами Общества ограничений на заключение сделок</w:t>
      </w:r>
      <w:r w:rsidR="00B50660" w:rsidRPr="00D86CE4">
        <w:rPr>
          <w:rFonts w:ascii="Arial" w:eastAsia="Times New Roman" w:hAnsi="Arial" w:cs="Arial"/>
          <w:color w:val="000000"/>
        </w:rPr>
        <w:t xml:space="preserve"> </w:t>
      </w:r>
      <w:r w:rsidRPr="00D86CE4">
        <w:rPr>
          <w:rFonts w:ascii="Arial" w:eastAsia="Times New Roman" w:hAnsi="Arial" w:cs="Arial"/>
          <w:color w:val="000000"/>
        </w:rPr>
        <w:t>или проведение операций;</w:t>
      </w:r>
    </w:p>
    <w:p w14:paraId="6CA33752" w14:textId="77777777" w:rsidR="008B5FF8" w:rsidRPr="00D86CE4" w:rsidRDefault="008B5FF8"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color w:val="000000"/>
        </w:rPr>
        <w:t>-не</w:t>
      </w:r>
      <w:r w:rsidR="00B50660" w:rsidRPr="00D86CE4">
        <w:rPr>
          <w:rFonts w:ascii="Arial" w:eastAsia="Times New Roman" w:hAnsi="Arial" w:cs="Arial"/>
          <w:color w:val="000000"/>
        </w:rPr>
        <w:t xml:space="preserve"> </w:t>
      </w:r>
      <w:r w:rsidRPr="00D86CE4">
        <w:rPr>
          <w:rFonts w:ascii="Arial" w:eastAsia="Times New Roman" w:hAnsi="Arial" w:cs="Arial"/>
          <w:color w:val="000000"/>
        </w:rPr>
        <w:t>раскрытие</w:t>
      </w:r>
      <w:r w:rsidR="00B50660" w:rsidRPr="00D86CE4">
        <w:rPr>
          <w:rFonts w:ascii="Arial" w:eastAsia="Times New Roman" w:hAnsi="Arial" w:cs="Arial"/>
          <w:color w:val="000000"/>
        </w:rPr>
        <w:t xml:space="preserve"> </w:t>
      </w:r>
      <w:r w:rsidRPr="00D86CE4">
        <w:rPr>
          <w:rFonts w:ascii="Arial" w:eastAsia="Times New Roman" w:hAnsi="Arial" w:cs="Arial"/>
          <w:color w:val="000000"/>
        </w:rPr>
        <w:t>или</w:t>
      </w:r>
      <w:r w:rsidR="00B50660" w:rsidRPr="00D86CE4">
        <w:rPr>
          <w:rFonts w:ascii="Arial" w:eastAsia="Times New Roman" w:hAnsi="Arial" w:cs="Arial"/>
          <w:color w:val="000000"/>
        </w:rPr>
        <w:t xml:space="preserve"> </w:t>
      </w:r>
      <w:r w:rsidRPr="00D86CE4">
        <w:rPr>
          <w:rFonts w:ascii="Arial" w:eastAsia="Times New Roman" w:hAnsi="Arial" w:cs="Arial"/>
          <w:color w:val="000000"/>
        </w:rPr>
        <w:t>ненадлежащее</w:t>
      </w:r>
      <w:r w:rsidR="00B50660" w:rsidRPr="00D86CE4">
        <w:rPr>
          <w:rFonts w:ascii="Arial" w:eastAsia="Times New Roman" w:hAnsi="Arial" w:cs="Arial"/>
          <w:color w:val="000000"/>
        </w:rPr>
        <w:t xml:space="preserve"> </w:t>
      </w:r>
      <w:r w:rsidRPr="00D86CE4">
        <w:rPr>
          <w:rFonts w:ascii="Arial" w:eastAsia="Times New Roman" w:hAnsi="Arial" w:cs="Arial"/>
          <w:color w:val="000000"/>
        </w:rPr>
        <w:t>раскрытие</w:t>
      </w:r>
      <w:r w:rsidR="00B50660" w:rsidRPr="00D86CE4">
        <w:rPr>
          <w:rFonts w:ascii="Arial" w:eastAsia="Times New Roman" w:hAnsi="Arial" w:cs="Arial"/>
          <w:color w:val="000000"/>
        </w:rPr>
        <w:t xml:space="preserve"> </w:t>
      </w:r>
      <w:r w:rsidRPr="00D86CE4">
        <w:rPr>
          <w:rFonts w:ascii="Arial" w:eastAsia="Times New Roman" w:hAnsi="Arial" w:cs="Arial"/>
          <w:color w:val="000000"/>
        </w:rPr>
        <w:t>информации</w:t>
      </w:r>
      <w:r w:rsidR="00B50660" w:rsidRPr="00D86CE4">
        <w:rPr>
          <w:rFonts w:ascii="Arial" w:eastAsia="Times New Roman" w:hAnsi="Arial" w:cs="Arial"/>
          <w:color w:val="000000"/>
        </w:rPr>
        <w:t xml:space="preserve"> </w:t>
      </w:r>
      <w:r w:rsidRPr="00D86CE4">
        <w:rPr>
          <w:rFonts w:ascii="Arial" w:eastAsia="Times New Roman" w:hAnsi="Arial" w:cs="Arial"/>
          <w:color w:val="000000"/>
        </w:rPr>
        <w:t>в</w:t>
      </w:r>
      <w:r w:rsidR="00B50660" w:rsidRPr="00D86CE4">
        <w:rPr>
          <w:rFonts w:ascii="Arial" w:eastAsia="Times New Roman" w:hAnsi="Arial" w:cs="Arial"/>
          <w:color w:val="000000"/>
        </w:rPr>
        <w:t xml:space="preserve"> </w:t>
      </w:r>
      <w:r w:rsidRPr="00D86CE4">
        <w:rPr>
          <w:rFonts w:ascii="Arial" w:eastAsia="Times New Roman" w:hAnsi="Arial" w:cs="Arial"/>
          <w:color w:val="000000"/>
        </w:rPr>
        <w:t>соответствии</w:t>
      </w:r>
      <w:r w:rsidR="00B50660" w:rsidRPr="00D86CE4">
        <w:rPr>
          <w:rFonts w:ascii="Arial" w:eastAsia="Times New Roman" w:hAnsi="Arial" w:cs="Arial"/>
          <w:color w:val="000000"/>
        </w:rPr>
        <w:t xml:space="preserve"> </w:t>
      </w:r>
      <w:r w:rsidRPr="00D86CE4">
        <w:rPr>
          <w:rFonts w:ascii="Arial" w:eastAsia="Times New Roman" w:hAnsi="Arial" w:cs="Arial"/>
          <w:color w:val="000000"/>
        </w:rPr>
        <w:t>с</w:t>
      </w:r>
      <w:r w:rsidR="00595F4A" w:rsidRPr="00D86CE4">
        <w:rPr>
          <w:rFonts w:ascii="Arial" w:eastAsia="Times New Roman" w:hAnsi="Arial" w:cs="Arial"/>
          <w:color w:val="000000"/>
        </w:rPr>
        <w:t xml:space="preserve"> </w:t>
      </w:r>
      <w:r w:rsidR="00B50660" w:rsidRPr="00D86CE4">
        <w:rPr>
          <w:rFonts w:ascii="Arial" w:eastAsia="Times New Roman" w:hAnsi="Arial" w:cs="Arial"/>
          <w:color w:val="000000"/>
        </w:rPr>
        <w:t>Д</w:t>
      </w:r>
      <w:r w:rsidRPr="00D86CE4">
        <w:rPr>
          <w:rFonts w:ascii="Arial" w:eastAsia="Times New Roman" w:hAnsi="Arial" w:cs="Arial"/>
          <w:color w:val="000000"/>
        </w:rPr>
        <w:t>ействующим</w:t>
      </w:r>
      <w:r w:rsidR="00B50660" w:rsidRPr="00D86CE4">
        <w:rPr>
          <w:rFonts w:ascii="Arial" w:eastAsia="Times New Roman" w:hAnsi="Arial" w:cs="Arial"/>
          <w:color w:val="000000"/>
        </w:rPr>
        <w:t xml:space="preserve"> </w:t>
      </w:r>
      <w:r w:rsidRPr="00D86CE4">
        <w:rPr>
          <w:rFonts w:ascii="Arial" w:eastAsia="Times New Roman" w:hAnsi="Arial" w:cs="Arial"/>
          <w:color w:val="000000"/>
        </w:rPr>
        <w:t>законодательством РФ, непредставление или представление</w:t>
      </w:r>
      <w:r w:rsidR="00B50660" w:rsidRPr="00D86CE4">
        <w:rPr>
          <w:rFonts w:ascii="Arial" w:eastAsia="Times New Roman" w:hAnsi="Arial" w:cs="Arial"/>
          <w:color w:val="000000"/>
        </w:rPr>
        <w:t xml:space="preserve"> </w:t>
      </w:r>
      <w:r w:rsidRPr="00D86CE4">
        <w:rPr>
          <w:rFonts w:ascii="Arial" w:eastAsia="Times New Roman" w:hAnsi="Arial" w:cs="Arial"/>
          <w:color w:val="000000"/>
        </w:rPr>
        <w:t>недостоверной информации, способной</w:t>
      </w:r>
      <w:r w:rsidR="00B50660" w:rsidRPr="00D86CE4">
        <w:rPr>
          <w:rFonts w:ascii="Arial" w:eastAsia="Times New Roman" w:hAnsi="Arial" w:cs="Arial"/>
          <w:color w:val="000000"/>
        </w:rPr>
        <w:t xml:space="preserve"> </w:t>
      </w:r>
      <w:r w:rsidRPr="00D86CE4">
        <w:rPr>
          <w:rFonts w:ascii="Arial" w:eastAsia="Times New Roman" w:hAnsi="Arial" w:cs="Arial"/>
          <w:color w:val="000000"/>
        </w:rPr>
        <w:t>оказать влияние на решения, принимаемые Органами управления, Работниками и Клиентами;</w:t>
      </w:r>
    </w:p>
    <w:p w14:paraId="4C8E4597" w14:textId="77777777" w:rsidR="008B5FF8" w:rsidRPr="00D86CE4" w:rsidRDefault="008B5FF8"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color w:val="000000"/>
        </w:rPr>
        <w:t>- превышение полномочий Органами управления или Работниками;</w:t>
      </w:r>
    </w:p>
    <w:p w14:paraId="091094FD" w14:textId="77777777" w:rsidR="008B5FF8" w:rsidRPr="00D86CE4" w:rsidRDefault="008B5FF8"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color w:val="000000"/>
        </w:rPr>
        <w:t>- принятия Органами управления решений, которые могут привести к ухудшению финансового состояния</w:t>
      </w:r>
      <w:r w:rsidR="00B50660" w:rsidRPr="00D86CE4">
        <w:rPr>
          <w:rFonts w:ascii="Arial" w:eastAsia="Times New Roman" w:hAnsi="Arial" w:cs="Arial"/>
          <w:color w:val="000000"/>
        </w:rPr>
        <w:t xml:space="preserve"> </w:t>
      </w:r>
      <w:r w:rsidRPr="00D86CE4">
        <w:rPr>
          <w:rFonts w:ascii="Arial" w:eastAsia="Times New Roman" w:hAnsi="Arial" w:cs="Arial"/>
          <w:color w:val="000000"/>
        </w:rPr>
        <w:t>Общества или к реализации очевидных рисков;</w:t>
      </w:r>
    </w:p>
    <w:p w14:paraId="5C306D4C" w14:textId="77777777" w:rsidR="008B5FF8" w:rsidRPr="00D86CE4" w:rsidRDefault="008B5FF8"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color w:val="000000"/>
        </w:rPr>
        <w:t>- наличия финансовых интересов Органов управления или Работников Общества в другой организации, с</w:t>
      </w:r>
      <w:r w:rsidR="00B50660" w:rsidRPr="00D86CE4">
        <w:rPr>
          <w:rFonts w:ascii="Arial" w:eastAsia="Times New Roman" w:hAnsi="Arial" w:cs="Arial"/>
          <w:color w:val="000000"/>
        </w:rPr>
        <w:t xml:space="preserve"> </w:t>
      </w:r>
      <w:r w:rsidRPr="00D86CE4">
        <w:rPr>
          <w:rFonts w:ascii="Arial" w:eastAsia="Times New Roman" w:hAnsi="Arial" w:cs="Arial"/>
          <w:color w:val="000000"/>
        </w:rPr>
        <w:t>которой Общество поддерживает деловые отношения;</w:t>
      </w:r>
    </w:p>
    <w:p w14:paraId="48DDF013" w14:textId="77777777" w:rsidR="008B5FF8" w:rsidRPr="00D86CE4" w:rsidRDefault="008B5FF8"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color w:val="000000"/>
        </w:rPr>
        <w:t>- наличия противоречия между обязательствами Общества перед разными Клиентами и интересами разных</w:t>
      </w:r>
      <w:r w:rsidR="00B50660" w:rsidRPr="00D86CE4">
        <w:rPr>
          <w:rFonts w:ascii="Arial" w:eastAsia="Times New Roman" w:hAnsi="Arial" w:cs="Arial"/>
          <w:color w:val="000000"/>
        </w:rPr>
        <w:t xml:space="preserve"> </w:t>
      </w:r>
      <w:r w:rsidRPr="00D86CE4">
        <w:rPr>
          <w:rFonts w:ascii="Arial" w:eastAsia="Times New Roman" w:hAnsi="Arial" w:cs="Arial"/>
          <w:color w:val="000000"/>
        </w:rPr>
        <w:t>Клиентов;</w:t>
      </w:r>
    </w:p>
    <w:p w14:paraId="054FDF39" w14:textId="77777777" w:rsidR="008B5FF8" w:rsidRPr="00D86CE4" w:rsidRDefault="008B5FF8"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color w:val="000000"/>
        </w:rPr>
        <w:t>-использования права голоса по ценным бумагам, принадлежащих Клиенту в интересах Общества, его</w:t>
      </w:r>
      <w:r w:rsidR="00B50660" w:rsidRPr="00D86CE4">
        <w:rPr>
          <w:rFonts w:ascii="Arial" w:eastAsia="Times New Roman" w:hAnsi="Arial" w:cs="Arial"/>
          <w:color w:val="000000"/>
        </w:rPr>
        <w:t xml:space="preserve"> </w:t>
      </w:r>
      <w:r w:rsidRPr="00D86CE4">
        <w:rPr>
          <w:rFonts w:ascii="Arial" w:eastAsia="Times New Roman" w:hAnsi="Arial" w:cs="Arial"/>
          <w:color w:val="000000"/>
        </w:rPr>
        <w:t>Работников, аффилированных и заинтересованных лиц Общества;</w:t>
      </w:r>
    </w:p>
    <w:p w14:paraId="64334AC6" w14:textId="77777777" w:rsidR="008B5FF8" w:rsidRPr="00D86CE4" w:rsidRDefault="008B5FF8"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color w:val="000000"/>
        </w:rPr>
        <w:t>-совмещения Работниками и/или Органами управления работы и/или участие в органах управления в</w:t>
      </w:r>
      <w:r w:rsidR="00B50660" w:rsidRPr="00D86CE4">
        <w:rPr>
          <w:rFonts w:ascii="Arial" w:eastAsia="Times New Roman" w:hAnsi="Arial" w:cs="Arial"/>
          <w:color w:val="000000"/>
        </w:rPr>
        <w:t xml:space="preserve"> </w:t>
      </w:r>
      <w:r w:rsidRPr="00D86CE4">
        <w:rPr>
          <w:rFonts w:ascii="Arial" w:eastAsia="Times New Roman" w:hAnsi="Arial" w:cs="Arial"/>
          <w:color w:val="000000"/>
        </w:rPr>
        <w:t>других организациях - эмитентах ценных бумаг, являющихся объектом доверительного управления, в</w:t>
      </w:r>
      <w:r w:rsidR="00B50660" w:rsidRPr="00D86CE4">
        <w:rPr>
          <w:rFonts w:ascii="Arial" w:eastAsia="Times New Roman" w:hAnsi="Arial" w:cs="Arial"/>
          <w:color w:val="000000"/>
        </w:rPr>
        <w:t xml:space="preserve"> </w:t>
      </w:r>
      <w:r w:rsidRPr="00D86CE4">
        <w:rPr>
          <w:rFonts w:ascii="Arial" w:eastAsia="Times New Roman" w:hAnsi="Arial" w:cs="Arial"/>
          <w:color w:val="000000"/>
        </w:rPr>
        <w:t>кредитных организациях, на расчетных счетах и в депозитах которой размещаются денежные средства,</w:t>
      </w:r>
      <w:r w:rsidR="00B50660" w:rsidRPr="00D86CE4">
        <w:rPr>
          <w:rFonts w:ascii="Arial" w:eastAsia="Times New Roman" w:hAnsi="Arial" w:cs="Arial"/>
          <w:color w:val="000000"/>
        </w:rPr>
        <w:t xml:space="preserve"> </w:t>
      </w:r>
      <w:r w:rsidRPr="00D86CE4">
        <w:rPr>
          <w:rFonts w:ascii="Arial" w:eastAsia="Times New Roman" w:hAnsi="Arial" w:cs="Arial"/>
          <w:color w:val="000000"/>
        </w:rPr>
        <w:t>находящиеся в доверительном управлении, в брокерских организациях– через которые заключаются</w:t>
      </w:r>
      <w:r w:rsidR="00B50660" w:rsidRPr="00D86CE4">
        <w:rPr>
          <w:rFonts w:ascii="Arial" w:eastAsia="Times New Roman" w:hAnsi="Arial" w:cs="Arial"/>
          <w:color w:val="000000"/>
        </w:rPr>
        <w:t xml:space="preserve"> </w:t>
      </w:r>
      <w:r w:rsidRPr="00D86CE4">
        <w:rPr>
          <w:rFonts w:ascii="Arial" w:eastAsia="Times New Roman" w:hAnsi="Arial" w:cs="Arial"/>
          <w:color w:val="000000"/>
        </w:rPr>
        <w:t>сделки с Финансовыми инструментами в интересах Клиента Общества и в собственных интересах Общества,</w:t>
      </w:r>
      <w:r w:rsidR="00B50660" w:rsidRPr="00D86CE4">
        <w:rPr>
          <w:rFonts w:ascii="Arial" w:eastAsia="Times New Roman" w:hAnsi="Arial" w:cs="Arial"/>
          <w:color w:val="000000"/>
        </w:rPr>
        <w:t xml:space="preserve"> </w:t>
      </w:r>
      <w:r w:rsidRPr="00D86CE4">
        <w:rPr>
          <w:rFonts w:ascii="Arial" w:eastAsia="Times New Roman" w:hAnsi="Arial" w:cs="Arial"/>
          <w:color w:val="000000"/>
        </w:rPr>
        <w:t>а также в депозитарных организациях, на счетах которых хранятся ценные бумаги, являющиеся объектом</w:t>
      </w:r>
      <w:r w:rsidR="00B50660" w:rsidRPr="00D86CE4">
        <w:rPr>
          <w:rFonts w:ascii="Arial" w:eastAsia="Times New Roman" w:hAnsi="Arial" w:cs="Arial"/>
          <w:color w:val="000000"/>
        </w:rPr>
        <w:t xml:space="preserve"> </w:t>
      </w:r>
      <w:r w:rsidRPr="00D86CE4">
        <w:rPr>
          <w:rFonts w:ascii="Arial" w:eastAsia="Times New Roman" w:hAnsi="Arial" w:cs="Arial"/>
          <w:color w:val="000000"/>
        </w:rPr>
        <w:t>доверительного управления;</w:t>
      </w:r>
    </w:p>
    <w:p w14:paraId="1EC86932" w14:textId="77777777" w:rsidR="008B5FF8" w:rsidRPr="00D86CE4" w:rsidRDefault="008B5FF8"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color w:val="000000"/>
        </w:rPr>
        <w:t>- предоставления деловых возможностей другим организациям в ущерб интересам Общества в силу личных</w:t>
      </w:r>
      <w:r w:rsidR="00B50660" w:rsidRPr="00D86CE4">
        <w:rPr>
          <w:rFonts w:ascii="Arial" w:eastAsia="Times New Roman" w:hAnsi="Arial" w:cs="Arial"/>
          <w:color w:val="000000"/>
        </w:rPr>
        <w:t xml:space="preserve"> </w:t>
      </w:r>
      <w:r w:rsidRPr="00D86CE4">
        <w:rPr>
          <w:rFonts w:ascii="Arial" w:eastAsia="Times New Roman" w:hAnsi="Arial" w:cs="Arial"/>
          <w:color w:val="000000"/>
        </w:rPr>
        <w:t>интересов Органов Управления или Работников Общества.</w:t>
      </w:r>
    </w:p>
    <w:p w14:paraId="09785FC9" w14:textId="77777777" w:rsidR="008B5FF8" w:rsidRPr="00D86CE4" w:rsidRDefault="008B5FF8"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color w:val="000000"/>
        </w:rPr>
        <w:t>3.3. Возможные виды Конфликта интересов, перечисленные в пункте 3.1. настоящ</w:t>
      </w:r>
      <w:r w:rsidR="00B50660" w:rsidRPr="00D86CE4">
        <w:rPr>
          <w:rFonts w:ascii="Arial" w:eastAsia="Times New Roman" w:hAnsi="Arial" w:cs="Arial"/>
          <w:color w:val="000000"/>
        </w:rPr>
        <w:t>его</w:t>
      </w:r>
      <w:r w:rsidRPr="00D86CE4">
        <w:rPr>
          <w:rFonts w:ascii="Arial" w:eastAsia="Times New Roman" w:hAnsi="Arial" w:cs="Arial"/>
          <w:color w:val="000000"/>
        </w:rPr>
        <w:t xml:space="preserve"> </w:t>
      </w:r>
      <w:r w:rsidR="00B50660" w:rsidRPr="00D86CE4">
        <w:rPr>
          <w:rFonts w:ascii="Arial" w:eastAsia="Times New Roman" w:hAnsi="Arial" w:cs="Arial"/>
          <w:color w:val="000000"/>
        </w:rPr>
        <w:t>П</w:t>
      </w:r>
      <w:r w:rsidRPr="00D86CE4">
        <w:rPr>
          <w:rFonts w:ascii="Arial" w:eastAsia="Times New Roman" w:hAnsi="Arial" w:cs="Arial"/>
          <w:color w:val="000000"/>
        </w:rPr>
        <w:t>ереч</w:t>
      </w:r>
      <w:r w:rsidR="00B50660" w:rsidRPr="00D86CE4">
        <w:rPr>
          <w:rFonts w:ascii="Arial" w:eastAsia="Times New Roman" w:hAnsi="Arial" w:cs="Arial"/>
          <w:color w:val="000000"/>
        </w:rPr>
        <w:t xml:space="preserve">ня мер  и </w:t>
      </w:r>
      <w:r w:rsidRPr="00D86CE4">
        <w:rPr>
          <w:rFonts w:ascii="Arial" w:eastAsia="Times New Roman" w:hAnsi="Arial" w:cs="Arial"/>
          <w:color w:val="000000"/>
        </w:rPr>
        <w:t xml:space="preserve">обстоятельств возникновения Конфликта интересов, перечисленных в пункте 3.2. </w:t>
      </w:r>
      <w:r w:rsidRPr="00D86CE4">
        <w:rPr>
          <w:rFonts w:ascii="Arial" w:eastAsia="Times New Roman" w:hAnsi="Arial" w:cs="Arial"/>
        </w:rPr>
        <w:t>настоящ</w:t>
      </w:r>
      <w:r w:rsidR="00B50660" w:rsidRPr="00D86CE4">
        <w:rPr>
          <w:rFonts w:ascii="Arial" w:eastAsia="Times New Roman" w:hAnsi="Arial" w:cs="Arial"/>
        </w:rPr>
        <w:t>его Перечня мер</w:t>
      </w:r>
      <w:r w:rsidRPr="00D86CE4">
        <w:rPr>
          <w:rFonts w:ascii="Arial" w:eastAsia="Times New Roman" w:hAnsi="Arial" w:cs="Arial"/>
        </w:rPr>
        <w:t xml:space="preserve"> </w:t>
      </w:r>
      <w:r w:rsidRPr="00D86CE4">
        <w:rPr>
          <w:rFonts w:ascii="Arial" w:eastAsia="Times New Roman" w:hAnsi="Arial" w:cs="Arial"/>
          <w:color w:val="000000"/>
        </w:rPr>
        <w:t>не</w:t>
      </w:r>
      <w:r w:rsidR="00B50660" w:rsidRPr="00D86CE4">
        <w:rPr>
          <w:rFonts w:ascii="Arial" w:eastAsia="Times New Roman" w:hAnsi="Arial" w:cs="Arial"/>
          <w:color w:val="000000"/>
        </w:rPr>
        <w:t xml:space="preserve"> </w:t>
      </w:r>
      <w:r w:rsidRPr="00D86CE4">
        <w:rPr>
          <w:rFonts w:ascii="Arial" w:eastAsia="Times New Roman" w:hAnsi="Arial" w:cs="Arial"/>
          <w:color w:val="000000"/>
        </w:rPr>
        <w:t>являются исчерпывающими. Органы управления и Работники Общества при принятии решений должны</w:t>
      </w:r>
      <w:r w:rsidR="00B50660" w:rsidRPr="00D86CE4">
        <w:rPr>
          <w:rFonts w:ascii="Arial" w:eastAsia="Times New Roman" w:hAnsi="Arial" w:cs="Arial"/>
          <w:color w:val="000000"/>
        </w:rPr>
        <w:t xml:space="preserve"> </w:t>
      </w:r>
      <w:r w:rsidRPr="00D86CE4">
        <w:rPr>
          <w:rFonts w:ascii="Arial" w:eastAsia="Times New Roman" w:hAnsi="Arial" w:cs="Arial"/>
          <w:color w:val="000000"/>
        </w:rPr>
        <w:t>самостоятельно оценивать предпосылки для возникновения Конфликта интересов, с последующим</w:t>
      </w:r>
    </w:p>
    <w:p w14:paraId="69FF5378" w14:textId="77777777" w:rsidR="008B5FF8" w:rsidRPr="00D86CE4" w:rsidRDefault="008B5FF8"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color w:val="000000"/>
        </w:rPr>
        <w:t xml:space="preserve">доведением информации до сведения </w:t>
      </w:r>
      <w:r w:rsidR="00B50660" w:rsidRPr="00D86CE4">
        <w:rPr>
          <w:rFonts w:ascii="Arial" w:eastAsia="Times New Roman" w:hAnsi="Arial" w:cs="Arial"/>
          <w:color w:val="000000"/>
        </w:rPr>
        <w:t>Контролера</w:t>
      </w:r>
      <w:r w:rsidRPr="00D86CE4">
        <w:rPr>
          <w:rFonts w:ascii="Arial" w:eastAsia="Times New Roman" w:hAnsi="Arial" w:cs="Arial"/>
          <w:color w:val="000000"/>
        </w:rPr>
        <w:t xml:space="preserve"> Общества.</w:t>
      </w:r>
    </w:p>
    <w:p w14:paraId="03321E4E" w14:textId="77777777" w:rsidR="00595F4A" w:rsidRPr="00D86CE4" w:rsidRDefault="00595F4A" w:rsidP="00595F4A">
      <w:pPr>
        <w:shd w:val="clear" w:color="auto" w:fill="FFFFFF"/>
        <w:spacing w:after="0" w:line="240" w:lineRule="auto"/>
        <w:jc w:val="both"/>
        <w:rPr>
          <w:rFonts w:ascii="Arial" w:eastAsia="Times New Roman" w:hAnsi="Arial" w:cs="Arial"/>
          <w:color w:val="000000"/>
        </w:rPr>
      </w:pPr>
    </w:p>
    <w:p w14:paraId="34C1458B" w14:textId="77777777" w:rsidR="008B5FF8" w:rsidRPr="00D86CE4" w:rsidRDefault="008B5FF8" w:rsidP="00595F4A">
      <w:pPr>
        <w:shd w:val="clear" w:color="auto" w:fill="FFFFFF"/>
        <w:spacing w:after="0" w:line="240" w:lineRule="auto"/>
        <w:jc w:val="both"/>
        <w:rPr>
          <w:rFonts w:ascii="Arial" w:eastAsia="Times New Roman" w:hAnsi="Arial" w:cs="Arial"/>
          <w:b/>
          <w:bCs/>
          <w:color w:val="000000"/>
        </w:rPr>
      </w:pPr>
      <w:r w:rsidRPr="00D86CE4">
        <w:rPr>
          <w:rFonts w:ascii="Arial" w:eastAsia="Times New Roman" w:hAnsi="Arial" w:cs="Arial"/>
          <w:b/>
          <w:bCs/>
          <w:color w:val="000000"/>
        </w:rPr>
        <w:t xml:space="preserve">Раздел 4 </w:t>
      </w:r>
      <w:r w:rsidR="00595F4A" w:rsidRPr="00D86CE4">
        <w:rPr>
          <w:rFonts w:ascii="Arial" w:eastAsia="Times New Roman" w:hAnsi="Arial" w:cs="Arial"/>
          <w:b/>
          <w:bCs/>
          <w:color w:val="000000"/>
        </w:rPr>
        <w:t xml:space="preserve"> </w:t>
      </w:r>
      <w:r w:rsidRPr="00D86CE4">
        <w:rPr>
          <w:rFonts w:ascii="Arial" w:eastAsia="Times New Roman" w:hAnsi="Arial" w:cs="Arial"/>
          <w:b/>
          <w:bCs/>
          <w:color w:val="000000"/>
        </w:rPr>
        <w:t>Принципы и правила деятельности Общества для недопущения Конфликта интересов.</w:t>
      </w:r>
    </w:p>
    <w:p w14:paraId="7595A99B" w14:textId="77777777" w:rsidR="008B5FF8" w:rsidRPr="00D86CE4" w:rsidRDefault="008B5FF8"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color w:val="000000"/>
        </w:rPr>
        <w:t>4.1. Общество осуществляет деятельность руководствуясь следующими принципами:</w:t>
      </w:r>
    </w:p>
    <w:p w14:paraId="0998946D" w14:textId="77777777" w:rsidR="008B5FF8" w:rsidRPr="00D86CE4" w:rsidRDefault="008B5FF8"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color w:val="000000"/>
        </w:rPr>
        <w:t>4.1.1. Принцип приоритета интересов Клиентов перед собственными интересами Общества. Общество</w:t>
      </w:r>
      <w:r w:rsidR="00B50660" w:rsidRPr="00D86CE4">
        <w:rPr>
          <w:rFonts w:ascii="Arial" w:eastAsia="Times New Roman" w:hAnsi="Arial" w:cs="Arial"/>
          <w:color w:val="000000"/>
        </w:rPr>
        <w:t xml:space="preserve"> </w:t>
      </w:r>
      <w:r w:rsidRPr="00D86CE4">
        <w:rPr>
          <w:rFonts w:ascii="Arial" w:eastAsia="Times New Roman" w:hAnsi="Arial" w:cs="Arial"/>
          <w:color w:val="000000"/>
        </w:rPr>
        <w:t>не допускает удовлетворения собственных интересов за счет ущемления прав и законных интересов</w:t>
      </w:r>
      <w:r w:rsidR="00B50660" w:rsidRPr="00D86CE4">
        <w:rPr>
          <w:rFonts w:ascii="Arial" w:eastAsia="Times New Roman" w:hAnsi="Arial" w:cs="Arial"/>
          <w:color w:val="000000"/>
        </w:rPr>
        <w:t xml:space="preserve"> </w:t>
      </w:r>
      <w:r w:rsidRPr="00D86CE4">
        <w:rPr>
          <w:rFonts w:ascii="Arial" w:eastAsia="Times New Roman" w:hAnsi="Arial" w:cs="Arial"/>
          <w:color w:val="000000"/>
        </w:rPr>
        <w:t xml:space="preserve">Клиентов, в том числе обеспечивает заключение и </w:t>
      </w:r>
      <w:r w:rsidRPr="00D86CE4">
        <w:rPr>
          <w:rFonts w:ascii="Arial" w:eastAsia="Times New Roman" w:hAnsi="Arial" w:cs="Arial"/>
          <w:color w:val="000000"/>
        </w:rPr>
        <w:lastRenderedPageBreak/>
        <w:t>исполнение сделок, осуществляемых в интересах</w:t>
      </w:r>
      <w:r w:rsidR="00B50660" w:rsidRPr="00D86CE4">
        <w:rPr>
          <w:rFonts w:ascii="Arial" w:eastAsia="Times New Roman" w:hAnsi="Arial" w:cs="Arial"/>
          <w:color w:val="000000"/>
        </w:rPr>
        <w:t xml:space="preserve"> </w:t>
      </w:r>
      <w:r w:rsidRPr="00D86CE4">
        <w:rPr>
          <w:rFonts w:ascii="Arial" w:eastAsia="Times New Roman" w:hAnsi="Arial" w:cs="Arial"/>
          <w:color w:val="000000"/>
        </w:rPr>
        <w:t>Клиентов, в приоритетном порядке по сравнению с собственными сделками;</w:t>
      </w:r>
    </w:p>
    <w:p w14:paraId="3D82C97A" w14:textId="77777777" w:rsidR="008B5FF8" w:rsidRPr="00D86CE4" w:rsidRDefault="008B5FF8"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color w:val="000000"/>
        </w:rPr>
        <w:t>4.1.2. Принцип равного и справедливого отношения ко всем Клиентам, недопущения приоритета</w:t>
      </w:r>
      <w:r w:rsidR="00B50660" w:rsidRPr="00D86CE4">
        <w:rPr>
          <w:rFonts w:ascii="Arial" w:eastAsia="Times New Roman" w:hAnsi="Arial" w:cs="Arial"/>
          <w:color w:val="000000"/>
        </w:rPr>
        <w:t xml:space="preserve"> </w:t>
      </w:r>
      <w:r w:rsidRPr="00D86CE4">
        <w:rPr>
          <w:rFonts w:ascii="Arial" w:eastAsia="Times New Roman" w:hAnsi="Arial" w:cs="Arial"/>
          <w:color w:val="000000"/>
        </w:rPr>
        <w:t>интересов одного Клиента или нескольких Клиентов Общества над интересами другого Клиента Общества</w:t>
      </w:r>
      <w:r w:rsidR="00B50660" w:rsidRPr="00D86CE4">
        <w:rPr>
          <w:rFonts w:ascii="Arial" w:eastAsia="Times New Roman" w:hAnsi="Arial" w:cs="Arial"/>
          <w:color w:val="000000"/>
        </w:rPr>
        <w:t xml:space="preserve"> </w:t>
      </w:r>
      <w:r w:rsidRPr="00D86CE4">
        <w:rPr>
          <w:rFonts w:ascii="Arial" w:eastAsia="Times New Roman" w:hAnsi="Arial" w:cs="Arial"/>
          <w:color w:val="000000"/>
        </w:rPr>
        <w:t>по какому-либо признаку;</w:t>
      </w:r>
    </w:p>
    <w:p w14:paraId="5D7829C8" w14:textId="77777777" w:rsidR="008B5FF8" w:rsidRPr="00D86CE4" w:rsidRDefault="008B5FF8"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color w:val="000000"/>
        </w:rPr>
        <w:t>4.1.3. Принцип законности: при осуществлении деятельности Общество осуществляет доверительное</w:t>
      </w:r>
      <w:r w:rsidR="00B50660" w:rsidRPr="00D86CE4">
        <w:rPr>
          <w:rFonts w:ascii="Arial" w:eastAsia="Times New Roman" w:hAnsi="Arial" w:cs="Arial"/>
          <w:color w:val="000000"/>
        </w:rPr>
        <w:t xml:space="preserve"> </w:t>
      </w:r>
      <w:r w:rsidRPr="00D86CE4">
        <w:rPr>
          <w:rFonts w:ascii="Arial" w:eastAsia="Times New Roman" w:hAnsi="Arial" w:cs="Arial"/>
          <w:color w:val="000000"/>
        </w:rPr>
        <w:t>управление имуществом Клиента строго в рамках требований законодательства РФ. Общество</w:t>
      </w:r>
      <w:r w:rsidR="00B50660" w:rsidRPr="00D86CE4">
        <w:rPr>
          <w:rFonts w:ascii="Arial" w:eastAsia="Times New Roman" w:hAnsi="Arial" w:cs="Arial"/>
          <w:color w:val="000000"/>
        </w:rPr>
        <w:t xml:space="preserve"> </w:t>
      </w:r>
      <w:r w:rsidRPr="00D86CE4">
        <w:rPr>
          <w:rFonts w:ascii="Arial" w:eastAsia="Times New Roman" w:hAnsi="Arial" w:cs="Arial"/>
          <w:color w:val="000000"/>
        </w:rPr>
        <w:t>осуществляет внутренний контроль в соответствии с требованиями действующего законодательства РФ.</w:t>
      </w:r>
    </w:p>
    <w:p w14:paraId="65E7BD0A" w14:textId="77777777" w:rsidR="008B5FF8" w:rsidRPr="00D86CE4" w:rsidRDefault="008B5FF8"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color w:val="000000"/>
        </w:rPr>
        <w:t>Общество осуществляет также специальный внутренний контроль в целях противодействия легализации</w:t>
      </w:r>
      <w:r w:rsidR="00B50660" w:rsidRPr="00D86CE4">
        <w:rPr>
          <w:rFonts w:ascii="Arial" w:eastAsia="Times New Roman" w:hAnsi="Arial" w:cs="Arial"/>
          <w:color w:val="000000"/>
        </w:rPr>
        <w:t xml:space="preserve"> </w:t>
      </w:r>
      <w:r w:rsidRPr="00D86CE4">
        <w:rPr>
          <w:rFonts w:ascii="Arial" w:eastAsia="Times New Roman" w:hAnsi="Arial" w:cs="Arial"/>
          <w:color w:val="000000"/>
        </w:rPr>
        <w:t>(отмыванию) доходов, полученных преступным путем, финансированию терроризма и финансированию</w:t>
      </w:r>
      <w:r w:rsidR="00B50660" w:rsidRPr="00D86CE4">
        <w:rPr>
          <w:rFonts w:ascii="Arial" w:eastAsia="Times New Roman" w:hAnsi="Arial" w:cs="Arial"/>
          <w:color w:val="000000"/>
        </w:rPr>
        <w:t xml:space="preserve"> </w:t>
      </w:r>
      <w:r w:rsidRPr="00D86CE4">
        <w:rPr>
          <w:rFonts w:ascii="Arial" w:eastAsia="Times New Roman" w:hAnsi="Arial" w:cs="Arial"/>
          <w:color w:val="000000"/>
        </w:rPr>
        <w:t>распространения оружия массового уничтожения, а также внутренний контроль по предотвращению,</w:t>
      </w:r>
    </w:p>
    <w:p w14:paraId="064C0B3E" w14:textId="77777777" w:rsidR="008B5FF8" w:rsidRPr="00D86CE4" w:rsidRDefault="008B5FF8"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color w:val="000000"/>
        </w:rPr>
        <w:t>выявлению и пресечению неправомерного использования инсайдерской информации и (или)</w:t>
      </w:r>
      <w:r w:rsidR="00B50660" w:rsidRPr="00D86CE4">
        <w:rPr>
          <w:rFonts w:ascii="Arial" w:eastAsia="Times New Roman" w:hAnsi="Arial" w:cs="Arial"/>
          <w:color w:val="000000"/>
        </w:rPr>
        <w:t xml:space="preserve"> </w:t>
      </w:r>
      <w:r w:rsidRPr="00D86CE4">
        <w:rPr>
          <w:rFonts w:ascii="Arial" w:eastAsia="Times New Roman" w:hAnsi="Arial" w:cs="Arial"/>
          <w:color w:val="000000"/>
        </w:rPr>
        <w:t>манипулирования рынком;</w:t>
      </w:r>
    </w:p>
    <w:p w14:paraId="2E57FE80" w14:textId="77777777" w:rsidR="008B5FF8" w:rsidRPr="00D86CE4" w:rsidRDefault="008B5FF8"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color w:val="000000"/>
        </w:rPr>
        <w:t>4.1.4. Принцип добросовестности: Общество осуществляет свою деятельность добросовестно,</w:t>
      </w:r>
      <w:r w:rsidR="00B50660" w:rsidRPr="00D86CE4">
        <w:rPr>
          <w:rFonts w:ascii="Arial" w:eastAsia="Times New Roman" w:hAnsi="Arial" w:cs="Arial"/>
          <w:color w:val="000000"/>
        </w:rPr>
        <w:t xml:space="preserve"> </w:t>
      </w:r>
      <w:r w:rsidRPr="00D86CE4">
        <w:rPr>
          <w:rFonts w:ascii="Arial" w:eastAsia="Times New Roman" w:hAnsi="Arial" w:cs="Arial"/>
          <w:color w:val="000000"/>
        </w:rPr>
        <w:t>предпринимая все разумные действия и меры по защите интересов и имущества Клиентов. Общество</w:t>
      </w:r>
      <w:r w:rsidR="006C5F07" w:rsidRPr="00D86CE4">
        <w:rPr>
          <w:rFonts w:ascii="Arial" w:eastAsia="Times New Roman" w:hAnsi="Arial" w:cs="Arial"/>
          <w:color w:val="000000"/>
        </w:rPr>
        <w:t xml:space="preserve"> </w:t>
      </w:r>
      <w:r w:rsidRPr="00D86CE4">
        <w:rPr>
          <w:rFonts w:ascii="Arial" w:eastAsia="Times New Roman" w:hAnsi="Arial" w:cs="Arial"/>
          <w:color w:val="000000"/>
        </w:rPr>
        <w:t>заключает сделки и/или совершает операции при управлении имуществом Клиентов</w:t>
      </w:r>
      <w:r w:rsidR="00B50660" w:rsidRPr="00D86CE4">
        <w:rPr>
          <w:rFonts w:ascii="Arial" w:eastAsia="Times New Roman" w:hAnsi="Arial" w:cs="Arial"/>
          <w:color w:val="000000"/>
        </w:rPr>
        <w:t xml:space="preserve"> </w:t>
      </w:r>
      <w:r w:rsidRPr="00D86CE4">
        <w:rPr>
          <w:rFonts w:ascii="Arial" w:eastAsia="Times New Roman" w:hAnsi="Arial" w:cs="Arial"/>
          <w:color w:val="000000"/>
        </w:rPr>
        <w:t>профессионально,</w:t>
      </w:r>
      <w:r w:rsidR="00B50660" w:rsidRPr="00D86CE4">
        <w:rPr>
          <w:rFonts w:ascii="Arial" w:eastAsia="Times New Roman" w:hAnsi="Arial" w:cs="Arial"/>
          <w:color w:val="000000"/>
        </w:rPr>
        <w:t xml:space="preserve"> </w:t>
      </w:r>
      <w:r w:rsidRPr="00D86CE4">
        <w:rPr>
          <w:rFonts w:ascii="Arial" w:eastAsia="Times New Roman" w:hAnsi="Arial" w:cs="Arial"/>
          <w:color w:val="000000"/>
        </w:rPr>
        <w:t>тщательно и добросовестно, наилучшим из возможных способов с точки зрения финансовой</w:t>
      </w:r>
      <w:r w:rsidR="00B50660" w:rsidRPr="00D86CE4">
        <w:rPr>
          <w:rFonts w:ascii="Arial" w:eastAsia="Times New Roman" w:hAnsi="Arial" w:cs="Arial"/>
          <w:color w:val="000000"/>
        </w:rPr>
        <w:t xml:space="preserve"> </w:t>
      </w:r>
      <w:r w:rsidRPr="00D86CE4">
        <w:rPr>
          <w:rFonts w:ascii="Arial" w:eastAsia="Times New Roman" w:hAnsi="Arial" w:cs="Arial"/>
          <w:color w:val="000000"/>
        </w:rPr>
        <w:t>эффективности, исходя из текущей конъюнктуры рынка, оценивает с профессиональной точки зрения</w:t>
      </w:r>
      <w:r w:rsidR="00B50660" w:rsidRPr="00D86CE4">
        <w:rPr>
          <w:rFonts w:ascii="Arial" w:eastAsia="Times New Roman" w:hAnsi="Arial" w:cs="Arial"/>
          <w:color w:val="000000"/>
        </w:rPr>
        <w:t xml:space="preserve"> </w:t>
      </w:r>
      <w:r w:rsidRPr="00D86CE4">
        <w:rPr>
          <w:rFonts w:ascii="Arial" w:eastAsia="Times New Roman" w:hAnsi="Arial" w:cs="Arial"/>
          <w:color w:val="000000"/>
        </w:rPr>
        <w:t>факты и обстоятельства, сложившиеся на рынке, а также не допускает предвзятости, наносящей ущерб</w:t>
      </w:r>
      <w:r w:rsidR="00B50660" w:rsidRPr="00D86CE4">
        <w:rPr>
          <w:rFonts w:ascii="Arial" w:eastAsia="Times New Roman" w:hAnsi="Arial" w:cs="Arial"/>
          <w:color w:val="000000"/>
        </w:rPr>
        <w:t xml:space="preserve"> </w:t>
      </w:r>
      <w:r w:rsidRPr="00D86CE4">
        <w:rPr>
          <w:rFonts w:ascii="Arial" w:eastAsia="Times New Roman" w:hAnsi="Arial" w:cs="Arial"/>
          <w:color w:val="000000"/>
        </w:rPr>
        <w:t>Клиентам или другим участникам рынка ценных бумаг;</w:t>
      </w:r>
    </w:p>
    <w:p w14:paraId="00CB3817" w14:textId="77777777" w:rsidR="008B5FF8" w:rsidRPr="00D86CE4" w:rsidRDefault="008B5FF8"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color w:val="000000"/>
        </w:rPr>
        <w:t>4.1.5. Принцип информационной прозрачности: при осуществлении деятельности по управлению</w:t>
      </w:r>
      <w:r w:rsidR="00B50660" w:rsidRPr="00D86CE4">
        <w:rPr>
          <w:rFonts w:ascii="Arial" w:eastAsia="Times New Roman" w:hAnsi="Arial" w:cs="Arial"/>
          <w:color w:val="000000"/>
        </w:rPr>
        <w:t xml:space="preserve"> </w:t>
      </w:r>
      <w:r w:rsidRPr="00D86CE4">
        <w:rPr>
          <w:rFonts w:ascii="Arial" w:eastAsia="Times New Roman" w:hAnsi="Arial" w:cs="Arial"/>
          <w:color w:val="000000"/>
        </w:rPr>
        <w:t>ценными бумагами Общество доводит до сведения Клиента всю необходимую информацию, установленную</w:t>
      </w:r>
      <w:r w:rsidR="00B50660" w:rsidRPr="00D86CE4">
        <w:rPr>
          <w:rFonts w:ascii="Arial" w:eastAsia="Times New Roman" w:hAnsi="Arial" w:cs="Arial"/>
          <w:color w:val="000000"/>
        </w:rPr>
        <w:t xml:space="preserve"> </w:t>
      </w:r>
      <w:r w:rsidRPr="00D86CE4">
        <w:rPr>
          <w:rFonts w:ascii="Arial" w:eastAsia="Times New Roman" w:hAnsi="Arial" w:cs="Arial"/>
          <w:color w:val="000000"/>
        </w:rPr>
        <w:t>законодательством РФ, и условиями Договора доверительного управления, в том числе:</w:t>
      </w:r>
    </w:p>
    <w:p w14:paraId="0F3377B1" w14:textId="77777777" w:rsidR="008B5FF8" w:rsidRPr="00D86CE4" w:rsidRDefault="00595F4A"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color w:val="000000"/>
        </w:rPr>
        <w:t xml:space="preserve">- </w:t>
      </w:r>
      <w:r w:rsidR="008B5FF8" w:rsidRPr="00D86CE4">
        <w:rPr>
          <w:rFonts w:ascii="Arial" w:eastAsia="Times New Roman" w:hAnsi="Arial" w:cs="Arial"/>
          <w:color w:val="000000"/>
        </w:rPr>
        <w:t>при осуществлении деятельности по управлению ценными бумагами информирует Клиента</w:t>
      </w:r>
      <w:r w:rsidR="00B50660" w:rsidRPr="00D86CE4">
        <w:rPr>
          <w:rFonts w:ascii="Arial" w:eastAsia="Times New Roman" w:hAnsi="Arial" w:cs="Arial"/>
          <w:color w:val="000000"/>
        </w:rPr>
        <w:t xml:space="preserve"> </w:t>
      </w:r>
      <w:r w:rsidR="008B5FF8" w:rsidRPr="00D86CE4">
        <w:rPr>
          <w:rFonts w:ascii="Arial" w:eastAsia="Times New Roman" w:hAnsi="Arial" w:cs="Arial"/>
          <w:color w:val="000000"/>
        </w:rPr>
        <w:t>о рисках, связанных с совершением сделок и проведения операций на рынке ценных бумаг, а</w:t>
      </w:r>
      <w:r w:rsidR="00B50660" w:rsidRPr="00D86CE4">
        <w:rPr>
          <w:rFonts w:ascii="Arial" w:eastAsia="Times New Roman" w:hAnsi="Arial" w:cs="Arial"/>
          <w:color w:val="000000"/>
        </w:rPr>
        <w:t xml:space="preserve"> </w:t>
      </w:r>
      <w:r w:rsidR="008B5FF8" w:rsidRPr="00D86CE4">
        <w:rPr>
          <w:rFonts w:ascii="Arial" w:eastAsia="Times New Roman" w:hAnsi="Arial" w:cs="Arial"/>
          <w:color w:val="000000"/>
        </w:rPr>
        <w:t>также о праве Клиента получать документы и информацию. Общество предпринимает все законные</w:t>
      </w:r>
      <w:r w:rsidR="00B50660" w:rsidRPr="00D86CE4">
        <w:rPr>
          <w:rFonts w:ascii="Arial" w:eastAsia="Times New Roman" w:hAnsi="Arial" w:cs="Arial"/>
          <w:color w:val="000000"/>
        </w:rPr>
        <w:t xml:space="preserve"> </w:t>
      </w:r>
      <w:r w:rsidR="008B5FF8" w:rsidRPr="00D86CE4">
        <w:rPr>
          <w:rFonts w:ascii="Arial" w:eastAsia="Times New Roman" w:hAnsi="Arial" w:cs="Arial"/>
          <w:color w:val="000000"/>
        </w:rPr>
        <w:t>и разумные меры для обеспечения Клиентов информацией, необходимой для принятия ими</w:t>
      </w:r>
      <w:r w:rsidR="00B50660" w:rsidRPr="00D86CE4">
        <w:rPr>
          <w:rFonts w:ascii="Arial" w:eastAsia="Times New Roman" w:hAnsi="Arial" w:cs="Arial"/>
          <w:color w:val="000000"/>
        </w:rPr>
        <w:t xml:space="preserve"> </w:t>
      </w:r>
      <w:r w:rsidR="008B5FF8" w:rsidRPr="00D86CE4">
        <w:rPr>
          <w:rFonts w:ascii="Arial" w:eastAsia="Times New Roman" w:hAnsi="Arial" w:cs="Arial"/>
          <w:color w:val="000000"/>
        </w:rPr>
        <w:t>решения о цели доверительного управления, объектах инвестирования, надлежащей структуре</w:t>
      </w:r>
      <w:r w:rsidR="00B50660" w:rsidRPr="00D86CE4">
        <w:rPr>
          <w:rFonts w:ascii="Arial" w:eastAsia="Times New Roman" w:hAnsi="Arial" w:cs="Arial"/>
          <w:color w:val="000000"/>
        </w:rPr>
        <w:t xml:space="preserve"> </w:t>
      </w:r>
      <w:r w:rsidR="008B5FF8" w:rsidRPr="00D86CE4">
        <w:rPr>
          <w:rFonts w:ascii="Arial" w:eastAsia="Times New Roman" w:hAnsi="Arial" w:cs="Arial"/>
          <w:color w:val="000000"/>
        </w:rPr>
        <w:t>инвестиционного портфеля. Общество предоставляет Клиентам отчет управляющего о выполнении</w:t>
      </w:r>
      <w:r w:rsidRPr="00D86CE4">
        <w:rPr>
          <w:rFonts w:ascii="Arial" w:eastAsia="Times New Roman" w:hAnsi="Arial" w:cs="Arial"/>
          <w:color w:val="000000"/>
        </w:rPr>
        <w:t xml:space="preserve"> </w:t>
      </w:r>
      <w:r w:rsidR="008B5FF8" w:rsidRPr="00D86CE4">
        <w:rPr>
          <w:rFonts w:ascii="Arial" w:eastAsia="Times New Roman" w:hAnsi="Arial" w:cs="Arial"/>
          <w:color w:val="000000"/>
        </w:rPr>
        <w:t>своих обязательств по Договору, содержащий необходимую информацию, и соответствующий</w:t>
      </w:r>
      <w:r w:rsidR="00B50660" w:rsidRPr="00D86CE4">
        <w:rPr>
          <w:rFonts w:ascii="Arial" w:eastAsia="Times New Roman" w:hAnsi="Arial" w:cs="Arial"/>
          <w:color w:val="000000"/>
        </w:rPr>
        <w:t xml:space="preserve"> </w:t>
      </w:r>
      <w:r w:rsidR="008B5FF8" w:rsidRPr="00D86CE4">
        <w:rPr>
          <w:rFonts w:ascii="Arial" w:eastAsia="Times New Roman" w:hAnsi="Arial" w:cs="Arial"/>
          <w:color w:val="000000"/>
        </w:rPr>
        <w:t>требованиям нормативных актов Банка России. Общество информирует Клиентов о правах и</w:t>
      </w:r>
      <w:r w:rsidR="00B50660" w:rsidRPr="00D86CE4">
        <w:rPr>
          <w:rFonts w:ascii="Arial" w:eastAsia="Times New Roman" w:hAnsi="Arial" w:cs="Arial"/>
          <w:color w:val="000000"/>
        </w:rPr>
        <w:t xml:space="preserve"> </w:t>
      </w:r>
      <w:r w:rsidR="008B5FF8" w:rsidRPr="00D86CE4">
        <w:rPr>
          <w:rFonts w:ascii="Arial" w:eastAsia="Times New Roman" w:hAnsi="Arial" w:cs="Arial"/>
          <w:color w:val="000000"/>
        </w:rPr>
        <w:t>гарантиях, предоставляемых им в соответствие с Федеральным законом от 05.03.1999 № 46-ФЗ «О</w:t>
      </w:r>
      <w:r w:rsidR="00B50660" w:rsidRPr="00D86CE4">
        <w:rPr>
          <w:rFonts w:ascii="Arial" w:eastAsia="Times New Roman" w:hAnsi="Arial" w:cs="Arial"/>
          <w:color w:val="000000"/>
        </w:rPr>
        <w:t xml:space="preserve"> </w:t>
      </w:r>
      <w:r w:rsidR="008B5FF8" w:rsidRPr="00D86CE4">
        <w:rPr>
          <w:rFonts w:ascii="Arial" w:eastAsia="Times New Roman" w:hAnsi="Arial" w:cs="Arial"/>
          <w:color w:val="000000"/>
        </w:rPr>
        <w:t>защите прав и законных интересов инвесторов на рынке ценных бумаг»</w:t>
      </w:r>
      <w:r w:rsidRPr="00D86CE4">
        <w:rPr>
          <w:rFonts w:ascii="Arial" w:eastAsia="Times New Roman" w:hAnsi="Arial" w:cs="Arial"/>
          <w:color w:val="000000"/>
        </w:rPr>
        <w:t>;</w:t>
      </w:r>
    </w:p>
    <w:p w14:paraId="448370A8" w14:textId="77777777" w:rsidR="008B5FF8" w:rsidRPr="00D86CE4" w:rsidRDefault="00595F4A"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color w:val="000000"/>
        </w:rPr>
        <w:t>- п</w:t>
      </w:r>
      <w:r w:rsidR="008B5FF8" w:rsidRPr="00D86CE4">
        <w:rPr>
          <w:rFonts w:ascii="Arial" w:eastAsia="Times New Roman" w:hAnsi="Arial" w:cs="Arial"/>
          <w:color w:val="000000"/>
        </w:rPr>
        <w:t xml:space="preserve">ри осуществлении деятельности по доверительному управлению ценными бумагами </w:t>
      </w:r>
    </w:p>
    <w:p w14:paraId="0185BA95" w14:textId="77777777" w:rsidR="008B5FF8" w:rsidRPr="00D86CE4" w:rsidRDefault="008B5FF8"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color w:val="000000"/>
        </w:rPr>
        <w:t>Общество обеспечивает Клиентам доступ к информации, предусмотренной законодательством РФ,</w:t>
      </w:r>
      <w:r w:rsidR="006C5F07" w:rsidRPr="00D86CE4">
        <w:rPr>
          <w:rFonts w:ascii="Arial" w:eastAsia="Times New Roman" w:hAnsi="Arial" w:cs="Arial"/>
          <w:color w:val="000000"/>
        </w:rPr>
        <w:t xml:space="preserve"> </w:t>
      </w:r>
      <w:r w:rsidRPr="00D86CE4">
        <w:rPr>
          <w:rFonts w:ascii="Arial" w:eastAsia="Times New Roman" w:hAnsi="Arial" w:cs="Arial"/>
          <w:color w:val="000000"/>
        </w:rPr>
        <w:t>на равных правах и в равном объеме с соблюдением требований законодательства РФ.</w:t>
      </w:r>
    </w:p>
    <w:p w14:paraId="0253A453" w14:textId="77777777" w:rsidR="008B5FF8" w:rsidRPr="00D86CE4" w:rsidRDefault="008B5FF8"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color w:val="000000"/>
        </w:rPr>
        <w:t>4.1.6. Профессионализм: Общество обеспечивает надлежащую квалификацию и подготовленность своих</w:t>
      </w:r>
      <w:r w:rsidR="006C5F07" w:rsidRPr="00D86CE4">
        <w:rPr>
          <w:rFonts w:ascii="Arial" w:eastAsia="Times New Roman" w:hAnsi="Arial" w:cs="Arial"/>
          <w:color w:val="000000"/>
        </w:rPr>
        <w:t xml:space="preserve"> </w:t>
      </w:r>
      <w:r w:rsidRPr="00D86CE4">
        <w:rPr>
          <w:rFonts w:ascii="Arial" w:eastAsia="Times New Roman" w:hAnsi="Arial" w:cs="Arial"/>
          <w:color w:val="000000"/>
        </w:rPr>
        <w:t>Работников, путем подбора высококвалифицированного персонала и обеспечения периодического</w:t>
      </w:r>
      <w:r w:rsidR="006C5F07" w:rsidRPr="00D86CE4">
        <w:rPr>
          <w:rFonts w:ascii="Arial" w:eastAsia="Times New Roman" w:hAnsi="Arial" w:cs="Arial"/>
          <w:color w:val="000000"/>
        </w:rPr>
        <w:t xml:space="preserve"> </w:t>
      </w:r>
      <w:r w:rsidRPr="00D86CE4">
        <w:rPr>
          <w:rFonts w:ascii="Arial" w:eastAsia="Times New Roman" w:hAnsi="Arial" w:cs="Arial"/>
          <w:color w:val="000000"/>
        </w:rPr>
        <w:t>обучения персонала в рамках повышения квалификации. Общество эффективно применяет ресурсы и</w:t>
      </w:r>
      <w:r w:rsidR="006C5F07" w:rsidRPr="00D86CE4">
        <w:rPr>
          <w:rFonts w:ascii="Arial" w:eastAsia="Times New Roman" w:hAnsi="Arial" w:cs="Arial"/>
          <w:color w:val="000000"/>
        </w:rPr>
        <w:t xml:space="preserve"> </w:t>
      </w:r>
      <w:r w:rsidRPr="00D86CE4">
        <w:rPr>
          <w:rFonts w:ascii="Arial" w:eastAsia="Times New Roman" w:hAnsi="Arial" w:cs="Arial"/>
          <w:color w:val="000000"/>
        </w:rPr>
        <w:t>процедуры, необходимые для осуществления профессиональной деятельности;</w:t>
      </w:r>
    </w:p>
    <w:p w14:paraId="5DD3AE7D" w14:textId="77777777" w:rsidR="008B5FF8" w:rsidRPr="00D86CE4" w:rsidRDefault="008B5FF8"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color w:val="000000"/>
        </w:rPr>
        <w:t xml:space="preserve">4.1.7. Принцип независимости: при осуществлении деятельности Общество не допускает какого </w:t>
      </w:r>
      <w:r w:rsidR="006C5F07" w:rsidRPr="00D86CE4">
        <w:rPr>
          <w:rFonts w:ascii="Arial" w:eastAsia="Times New Roman" w:hAnsi="Arial" w:cs="Arial"/>
          <w:color w:val="000000"/>
        </w:rPr>
        <w:t>–</w:t>
      </w:r>
      <w:r w:rsidRPr="00D86CE4">
        <w:rPr>
          <w:rFonts w:ascii="Arial" w:eastAsia="Times New Roman" w:hAnsi="Arial" w:cs="Arial"/>
          <w:color w:val="000000"/>
        </w:rPr>
        <w:t xml:space="preserve"> либо</w:t>
      </w:r>
      <w:r w:rsidR="006C5F07" w:rsidRPr="00D86CE4">
        <w:rPr>
          <w:rFonts w:ascii="Arial" w:eastAsia="Times New Roman" w:hAnsi="Arial" w:cs="Arial"/>
          <w:color w:val="000000"/>
        </w:rPr>
        <w:t xml:space="preserve"> </w:t>
      </w:r>
      <w:r w:rsidRPr="00D86CE4">
        <w:rPr>
          <w:rFonts w:ascii="Arial" w:eastAsia="Times New Roman" w:hAnsi="Arial" w:cs="Arial"/>
          <w:color w:val="000000"/>
        </w:rPr>
        <w:t>давления третьих лиц и/или зависимости от них, способной нанести ущерб Клиентам Общества.</w:t>
      </w:r>
    </w:p>
    <w:p w14:paraId="1CD9C871" w14:textId="77777777" w:rsidR="008B5FF8" w:rsidRPr="00D86CE4" w:rsidRDefault="008B5FF8"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color w:val="000000"/>
        </w:rPr>
        <w:t>4.2. Общество заранее информирует Клиента о возможном Конфликте интересов при заключении сделок</w:t>
      </w:r>
      <w:r w:rsidR="006C5F07" w:rsidRPr="00D86CE4">
        <w:rPr>
          <w:rFonts w:ascii="Arial" w:eastAsia="Times New Roman" w:hAnsi="Arial" w:cs="Arial"/>
          <w:color w:val="000000"/>
        </w:rPr>
        <w:t xml:space="preserve"> </w:t>
      </w:r>
      <w:r w:rsidRPr="00D86CE4">
        <w:rPr>
          <w:rFonts w:ascii="Arial" w:eastAsia="Times New Roman" w:hAnsi="Arial" w:cs="Arial"/>
          <w:color w:val="000000"/>
        </w:rPr>
        <w:t>или проведении операций в отношении имущества Клиента, переданного в доверительное управление, в</w:t>
      </w:r>
      <w:r w:rsidR="006C5F07" w:rsidRPr="00D86CE4">
        <w:rPr>
          <w:rFonts w:ascii="Arial" w:eastAsia="Times New Roman" w:hAnsi="Arial" w:cs="Arial"/>
          <w:color w:val="000000"/>
        </w:rPr>
        <w:t xml:space="preserve"> </w:t>
      </w:r>
      <w:r w:rsidRPr="00D86CE4">
        <w:rPr>
          <w:rFonts w:ascii="Arial" w:eastAsia="Times New Roman" w:hAnsi="Arial" w:cs="Arial"/>
          <w:color w:val="000000"/>
        </w:rPr>
        <w:t>случае наличия у Общества интереса, препятствующего совершению сделок или проведению операций с</w:t>
      </w:r>
      <w:r w:rsidR="006C5F07" w:rsidRPr="00D86CE4">
        <w:rPr>
          <w:rFonts w:ascii="Arial" w:eastAsia="Times New Roman" w:hAnsi="Arial" w:cs="Arial"/>
          <w:color w:val="000000"/>
        </w:rPr>
        <w:t xml:space="preserve"> </w:t>
      </w:r>
      <w:r w:rsidRPr="00D86CE4">
        <w:rPr>
          <w:rFonts w:ascii="Arial" w:eastAsia="Times New Roman" w:hAnsi="Arial" w:cs="Arial"/>
          <w:color w:val="000000"/>
        </w:rPr>
        <w:t>этим имуществом на наиболее выгодных для него условиях.</w:t>
      </w:r>
    </w:p>
    <w:p w14:paraId="69EB45CE" w14:textId="77777777" w:rsidR="008B5FF8" w:rsidRPr="00D86CE4" w:rsidRDefault="008B5FF8"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color w:val="000000"/>
        </w:rPr>
        <w:lastRenderedPageBreak/>
        <w:t>4.3. Общество, в случае выявления Конфликта интересов, разрабатывает мероприятия (меры) по</w:t>
      </w:r>
      <w:r w:rsidR="006C5F07" w:rsidRPr="00D86CE4">
        <w:rPr>
          <w:rFonts w:ascii="Arial" w:eastAsia="Times New Roman" w:hAnsi="Arial" w:cs="Arial"/>
          <w:color w:val="000000"/>
        </w:rPr>
        <w:t xml:space="preserve"> </w:t>
      </w:r>
      <w:r w:rsidRPr="00D86CE4">
        <w:rPr>
          <w:rFonts w:ascii="Arial" w:eastAsia="Times New Roman" w:hAnsi="Arial" w:cs="Arial"/>
          <w:color w:val="000000"/>
        </w:rPr>
        <w:t>урегулированию Конфликта интересов, включающие, в том числе, принятие, снижение, исключение,</w:t>
      </w:r>
      <w:r w:rsidR="006C5F07" w:rsidRPr="00D86CE4">
        <w:rPr>
          <w:rFonts w:ascii="Arial" w:eastAsia="Times New Roman" w:hAnsi="Arial" w:cs="Arial"/>
          <w:color w:val="000000"/>
        </w:rPr>
        <w:t xml:space="preserve"> </w:t>
      </w:r>
      <w:r w:rsidRPr="00D86CE4">
        <w:rPr>
          <w:rFonts w:ascii="Arial" w:eastAsia="Times New Roman" w:hAnsi="Arial" w:cs="Arial"/>
          <w:color w:val="000000"/>
        </w:rPr>
        <w:t>предотвращение риска возникновения Конфликта интереса.</w:t>
      </w:r>
    </w:p>
    <w:p w14:paraId="01E1D6DE" w14:textId="77777777" w:rsidR="008B5FF8" w:rsidRPr="00D86CE4" w:rsidRDefault="008B5FF8"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color w:val="000000"/>
        </w:rPr>
        <w:t>4.4. Общество раскрывает на своем сайте в сети Интернет информацию о совмещении видов деятельности,</w:t>
      </w:r>
      <w:r w:rsidR="006C5F07" w:rsidRPr="00D86CE4">
        <w:rPr>
          <w:rFonts w:ascii="Arial" w:eastAsia="Times New Roman" w:hAnsi="Arial" w:cs="Arial"/>
          <w:color w:val="000000"/>
        </w:rPr>
        <w:t xml:space="preserve"> </w:t>
      </w:r>
      <w:r w:rsidRPr="00D86CE4">
        <w:rPr>
          <w:rFonts w:ascii="Arial" w:eastAsia="Times New Roman" w:hAnsi="Arial" w:cs="Arial"/>
          <w:color w:val="000000"/>
        </w:rPr>
        <w:t>при котором возможен риск возникновения Конфликта интересов.</w:t>
      </w:r>
    </w:p>
    <w:p w14:paraId="4FFCACC2" w14:textId="77777777" w:rsidR="00595F4A" w:rsidRPr="00D86CE4" w:rsidRDefault="00595F4A" w:rsidP="00595F4A">
      <w:pPr>
        <w:shd w:val="clear" w:color="auto" w:fill="FFFFFF"/>
        <w:spacing w:after="0" w:line="240" w:lineRule="auto"/>
        <w:jc w:val="both"/>
        <w:rPr>
          <w:rFonts w:ascii="Arial" w:eastAsia="Times New Roman" w:hAnsi="Arial" w:cs="Arial"/>
          <w:color w:val="000000"/>
        </w:rPr>
      </w:pPr>
    </w:p>
    <w:p w14:paraId="2B7C6B77" w14:textId="77777777" w:rsidR="003B332B" w:rsidRPr="00D86CE4" w:rsidRDefault="003B332B" w:rsidP="00595F4A">
      <w:pPr>
        <w:shd w:val="clear" w:color="auto" w:fill="FFFFFF"/>
        <w:spacing w:after="0" w:line="240" w:lineRule="auto"/>
        <w:jc w:val="both"/>
        <w:rPr>
          <w:rFonts w:ascii="Arial" w:eastAsia="Times New Roman" w:hAnsi="Arial" w:cs="Arial"/>
          <w:b/>
          <w:bCs/>
          <w:color w:val="000000"/>
        </w:rPr>
      </w:pPr>
      <w:r w:rsidRPr="00D86CE4">
        <w:rPr>
          <w:rFonts w:ascii="Arial" w:eastAsia="Times New Roman" w:hAnsi="Arial" w:cs="Arial"/>
          <w:b/>
          <w:bCs/>
          <w:color w:val="000000"/>
        </w:rPr>
        <w:t xml:space="preserve">Раздел 5 </w:t>
      </w:r>
      <w:r w:rsidR="00595F4A" w:rsidRPr="00D86CE4">
        <w:rPr>
          <w:rFonts w:ascii="Arial" w:eastAsia="Times New Roman" w:hAnsi="Arial" w:cs="Arial"/>
          <w:b/>
          <w:bCs/>
          <w:color w:val="000000"/>
        </w:rPr>
        <w:t xml:space="preserve"> </w:t>
      </w:r>
      <w:r w:rsidRPr="00D86CE4">
        <w:rPr>
          <w:rFonts w:ascii="Arial" w:eastAsia="Times New Roman" w:hAnsi="Arial" w:cs="Arial"/>
          <w:b/>
          <w:bCs/>
          <w:color w:val="000000"/>
        </w:rPr>
        <w:t>Порядок предотвращения и выявления Конфликта интересов, меры по выявлению</w:t>
      </w:r>
      <w:r w:rsidR="00595F4A" w:rsidRPr="00D86CE4">
        <w:rPr>
          <w:rFonts w:ascii="Arial" w:eastAsia="Times New Roman" w:hAnsi="Arial" w:cs="Arial"/>
          <w:b/>
          <w:bCs/>
          <w:color w:val="000000"/>
        </w:rPr>
        <w:t xml:space="preserve"> </w:t>
      </w:r>
      <w:r w:rsidRPr="00D86CE4">
        <w:rPr>
          <w:rFonts w:ascii="Arial" w:eastAsia="Times New Roman" w:hAnsi="Arial" w:cs="Arial"/>
          <w:b/>
          <w:bCs/>
          <w:color w:val="000000"/>
        </w:rPr>
        <w:t>(идентификации) и контролю Конфликта интересов, меры по управлению и предотвращению</w:t>
      </w:r>
      <w:r w:rsidR="006C5F07" w:rsidRPr="00D86CE4">
        <w:rPr>
          <w:rFonts w:ascii="Arial" w:eastAsia="Times New Roman" w:hAnsi="Arial" w:cs="Arial"/>
          <w:b/>
          <w:bCs/>
          <w:color w:val="000000"/>
        </w:rPr>
        <w:t xml:space="preserve"> </w:t>
      </w:r>
      <w:r w:rsidRPr="00D86CE4">
        <w:rPr>
          <w:rFonts w:ascii="Arial" w:eastAsia="Times New Roman" w:hAnsi="Arial" w:cs="Arial"/>
          <w:b/>
          <w:bCs/>
          <w:color w:val="000000"/>
        </w:rPr>
        <w:t>возможных последствий Конфликта интересов и порядок их реализации.</w:t>
      </w:r>
    </w:p>
    <w:p w14:paraId="5F338EAB" w14:textId="77777777" w:rsidR="003B332B" w:rsidRPr="00D86CE4" w:rsidRDefault="003B332B"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color w:val="000000"/>
        </w:rPr>
        <w:t>5.1. В целях предотвращения и выявления Конфликта интересов Общество:</w:t>
      </w:r>
    </w:p>
    <w:p w14:paraId="57F5192D" w14:textId="77777777" w:rsidR="003B332B" w:rsidRPr="00D86CE4" w:rsidRDefault="003B332B"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color w:val="000000"/>
        </w:rPr>
        <w:t>5.1.1. принимает на должности руководителей подразделений Общества и</w:t>
      </w:r>
      <w:r w:rsidR="006C5F07" w:rsidRPr="00D86CE4">
        <w:rPr>
          <w:rFonts w:ascii="Arial" w:eastAsia="Times New Roman" w:hAnsi="Arial" w:cs="Arial"/>
          <w:color w:val="000000"/>
        </w:rPr>
        <w:t xml:space="preserve"> </w:t>
      </w:r>
      <w:r w:rsidRPr="00D86CE4">
        <w:rPr>
          <w:rFonts w:ascii="Arial" w:eastAsia="Times New Roman" w:hAnsi="Arial" w:cs="Arial"/>
          <w:color w:val="000000"/>
        </w:rPr>
        <w:t>специалистов, в обязанности</w:t>
      </w:r>
      <w:r w:rsidR="006C5F07" w:rsidRPr="00D86CE4">
        <w:rPr>
          <w:rFonts w:ascii="Arial" w:eastAsia="Times New Roman" w:hAnsi="Arial" w:cs="Arial"/>
          <w:color w:val="000000"/>
        </w:rPr>
        <w:t xml:space="preserve"> </w:t>
      </w:r>
      <w:r w:rsidRPr="00D86CE4">
        <w:rPr>
          <w:rFonts w:ascii="Arial" w:eastAsia="Times New Roman" w:hAnsi="Arial" w:cs="Arial"/>
          <w:color w:val="000000"/>
        </w:rPr>
        <w:t>которых входит выполнение функций, непосредственно связанных с осуществлением профессиональной</w:t>
      </w:r>
      <w:r w:rsidR="006C5F07" w:rsidRPr="00D86CE4">
        <w:rPr>
          <w:rFonts w:ascii="Arial" w:eastAsia="Times New Roman" w:hAnsi="Arial" w:cs="Arial"/>
          <w:color w:val="000000"/>
        </w:rPr>
        <w:t xml:space="preserve"> </w:t>
      </w:r>
      <w:r w:rsidRPr="00D86CE4">
        <w:rPr>
          <w:rFonts w:ascii="Arial" w:eastAsia="Times New Roman" w:hAnsi="Arial" w:cs="Arial"/>
          <w:color w:val="000000"/>
        </w:rPr>
        <w:t>деятельности на рынке ценных бумаг и/или деятельности управляющей</w:t>
      </w:r>
      <w:r w:rsidR="006C5F07" w:rsidRPr="00D86CE4">
        <w:rPr>
          <w:rFonts w:ascii="Arial" w:eastAsia="Times New Roman" w:hAnsi="Arial" w:cs="Arial"/>
          <w:color w:val="000000"/>
        </w:rPr>
        <w:t xml:space="preserve"> </w:t>
      </w:r>
      <w:r w:rsidRPr="00D86CE4">
        <w:rPr>
          <w:rFonts w:ascii="Arial" w:eastAsia="Times New Roman" w:hAnsi="Arial" w:cs="Arial"/>
          <w:color w:val="000000"/>
        </w:rPr>
        <w:t>компании по доверительному</w:t>
      </w:r>
      <w:r w:rsidR="006C5F07" w:rsidRPr="00D86CE4">
        <w:rPr>
          <w:rFonts w:ascii="Arial" w:eastAsia="Times New Roman" w:hAnsi="Arial" w:cs="Arial"/>
          <w:color w:val="000000"/>
        </w:rPr>
        <w:t xml:space="preserve"> </w:t>
      </w:r>
      <w:r w:rsidRPr="00D86CE4">
        <w:rPr>
          <w:rFonts w:ascii="Arial" w:eastAsia="Times New Roman" w:hAnsi="Arial" w:cs="Arial"/>
          <w:color w:val="000000"/>
        </w:rPr>
        <w:t>, удовлетворяющих квалификационным требованиям</w:t>
      </w:r>
      <w:r w:rsidR="006C5F07" w:rsidRPr="00D86CE4">
        <w:rPr>
          <w:rFonts w:ascii="Arial" w:eastAsia="Times New Roman" w:hAnsi="Arial" w:cs="Arial"/>
          <w:color w:val="000000"/>
        </w:rPr>
        <w:t xml:space="preserve"> </w:t>
      </w:r>
      <w:r w:rsidRPr="00D86CE4">
        <w:rPr>
          <w:rFonts w:ascii="Arial" w:eastAsia="Times New Roman" w:hAnsi="Arial" w:cs="Arial"/>
          <w:color w:val="000000"/>
        </w:rPr>
        <w:t>и требованиям к деловой репутации,</w:t>
      </w:r>
      <w:r w:rsidR="006C5F07" w:rsidRPr="00D86CE4">
        <w:rPr>
          <w:rFonts w:ascii="Arial" w:eastAsia="Times New Roman" w:hAnsi="Arial" w:cs="Arial"/>
          <w:color w:val="000000"/>
        </w:rPr>
        <w:t xml:space="preserve"> </w:t>
      </w:r>
      <w:r w:rsidRPr="00D86CE4">
        <w:rPr>
          <w:rFonts w:ascii="Arial" w:eastAsia="Times New Roman" w:hAnsi="Arial" w:cs="Arial"/>
          <w:color w:val="000000"/>
        </w:rPr>
        <w:t>устанавливаемым Законодательством РФ. Если Работники Общества</w:t>
      </w:r>
      <w:r w:rsidR="00595F4A" w:rsidRPr="00D86CE4">
        <w:rPr>
          <w:rFonts w:ascii="Arial" w:eastAsia="Times New Roman" w:hAnsi="Arial" w:cs="Arial"/>
          <w:color w:val="000000"/>
        </w:rPr>
        <w:t xml:space="preserve"> </w:t>
      </w:r>
      <w:r w:rsidRPr="00D86CE4">
        <w:rPr>
          <w:rFonts w:ascii="Arial" w:eastAsia="Times New Roman" w:hAnsi="Arial" w:cs="Arial"/>
          <w:color w:val="000000"/>
        </w:rPr>
        <w:t>перестают по каким-либо причинам соответствовать установленным требованиям, Общество принимает</w:t>
      </w:r>
      <w:r w:rsidR="006C5F07" w:rsidRPr="00D86CE4">
        <w:rPr>
          <w:rFonts w:ascii="Arial" w:eastAsia="Times New Roman" w:hAnsi="Arial" w:cs="Arial"/>
          <w:color w:val="000000"/>
        </w:rPr>
        <w:t xml:space="preserve"> </w:t>
      </w:r>
      <w:r w:rsidRPr="00D86CE4">
        <w:rPr>
          <w:rFonts w:ascii="Arial" w:eastAsia="Times New Roman" w:hAnsi="Arial" w:cs="Arial"/>
          <w:color w:val="000000"/>
        </w:rPr>
        <w:t>предусмотренные законодательством РФ меры для устранения указанного несоответствия.</w:t>
      </w:r>
    </w:p>
    <w:p w14:paraId="70D3B221" w14:textId="77777777" w:rsidR="003B332B" w:rsidRPr="00D86CE4" w:rsidRDefault="003B332B"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color w:val="000000"/>
        </w:rPr>
        <w:t>5.1.2. обеспечивает при приеме на работу/избрание/переводе на должности ознакомление каждого</w:t>
      </w:r>
      <w:r w:rsidR="006C5F07" w:rsidRPr="00D86CE4">
        <w:rPr>
          <w:rFonts w:ascii="Arial" w:eastAsia="Times New Roman" w:hAnsi="Arial" w:cs="Arial"/>
          <w:color w:val="000000"/>
        </w:rPr>
        <w:t xml:space="preserve"> </w:t>
      </w:r>
      <w:r w:rsidRPr="00D86CE4">
        <w:rPr>
          <w:rFonts w:ascii="Arial" w:eastAsia="Times New Roman" w:hAnsi="Arial" w:cs="Arial"/>
          <w:color w:val="000000"/>
        </w:rPr>
        <w:t>Работника и Органа управления с настоящим</w:t>
      </w:r>
      <w:r w:rsidR="006C5F07" w:rsidRPr="00D86CE4">
        <w:rPr>
          <w:rFonts w:ascii="Arial" w:eastAsia="Times New Roman" w:hAnsi="Arial" w:cs="Arial"/>
          <w:color w:val="000000"/>
        </w:rPr>
        <w:t xml:space="preserve"> Перечнем мер</w:t>
      </w:r>
      <w:r w:rsidRPr="00D86CE4">
        <w:rPr>
          <w:rFonts w:ascii="Arial" w:eastAsia="Times New Roman" w:hAnsi="Arial" w:cs="Arial"/>
          <w:color w:val="000000"/>
        </w:rPr>
        <w:t>, с обязанностями, направленными на</w:t>
      </w:r>
      <w:r w:rsidR="006C5F07" w:rsidRPr="00D86CE4">
        <w:rPr>
          <w:rFonts w:ascii="Arial" w:eastAsia="Times New Roman" w:hAnsi="Arial" w:cs="Arial"/>
          <w:color w:val="000000"/>
        </w:rPr>
        <w:t xml:space="preserve"> </w:t>
      </w:r>
      <w:r w:rsidRPr="00D86CE4">
        <w:rPr>
          <w:rFonts w:ascii="Arial" w:eastAsia="Times New Roman" w:hAnsi="Arial" w:cs="Arial"/>
          <w:color w:val="000000"/>
        </w:rPr>
        <w:t>предотвращение риска возникновения Конфликта интересов;</w:t>
      </w:r>
    </w:p>
    <w:p w14:paraId="04659394" w14:textId="77777777" w:rsidR="003B332B" w:rsidRPr="00D86CE4" w:rsidRDefault="003B332B"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color w:val="000000"/>
        </w:rPr>
        <w:t>5.1.3. проводит регулярную разъяснительную работу, направленную на доведение до Работников/Органов</w:t>
      </w:r>
      <w:r w:rsidR="006C5F07" w:rsidRPr="00D86CE4">
        <w:rPr>
          <w:rFonts w:ascii="Arial" w:eastAsia="Times New Roman" w:hAnsi="Arial" w:cs="Arial"/>
          <w:color w:val="000000"/>
        </w:rPr>
        <w:t xml:space="preserve"> </w:t>
      </w:r>
      <w:r w:rsidRPr="00D86CE4">
        <w:rPr>
          <w:rFonts w:ascii="Arial" w:eastAsia="Times New Roman" w:hAnsi="Arial" w:cs="Arial"/>
          <w:color w:val="000000"/>
        </w:rPr>
        <w:t>управления содержание Правил;</w:t>
      </w:r>
    </w:p>
    <w:p w14:paraId="47DB4458" w14:textId="77777777" w:rsidR="003B332B" w:rsidRPr="00D86CE4" w:rsidRDefault="003B332B"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color w:val="000000"/>
        </w:rPr>
        <w:t>5.1.</w:t>
      </w:r>
      <w:r w:rsidR="00595F4A" w:rsidRPr="00D86CE4">
        <w:rPr>
          <w:rFonts w:ascii="Arial" w:eastAsia="Times New Roman" w:hAnsi="Arial" w:cs="Arial"/>
          <w:color w:val="000000"/>
        </w:rPr>
        <w:t>4</w:t>
      </w:r>
      <w:r w:rsidRPr="00D86CE4">
        <w:rPr>
          <w:rFonts w:ascii="Arial" w:eastAsia="Times New Roman" w:hAnsi="Arial" w:cs="Arial"/>
          <w:color w:val="000000"/>
        </w:rPr>
        <w:t>. обеспечивает распределение должностных обязанностей Работников таким образом, чтобы</w:t>
      </w:r>
      <w:r w:rsidR="002B520C" w:rsidRPr="00D86CE4">
        <w:rPr>
          <w:rFonts w:ascii="Arial" w:eastAsia="Times New Roman" w:hAnsi="Arial" w:cs="Arial"/>
          <w:color w:val="000000"/>
        </w:rPr>
        <w:t xml:space="preserve"> </w:t>
      </w:r>
      <w:r w:rsidRPr="00D86CE4">
        <w:rPr>
          <w:rFonts w:ascii="Arial" w:eastAsia="Times New Roman" w:hAnsi="Arial" w:cs="Arial"/>
          <w:color w:val="000000"/>
        </w:rPr>
        <w:t>исключить Конфликт интересов и условия его возникновения, совершение противоправных действий при</w:t>
      </w:r>
      <w:r w:rsidR="002B520C" w:rsidRPr="00D86CE4">
        <w:rPr>
          <w:rFonts w:ascii="Arial" w:eastAsia="Times New Roman" w:hAnsi="Arial" w:cs="Arial"/>
          <w:color w:val="000000"/>
        </w:rPr>
        <w:t xml:space="preserve"> </w:t>
      </w:r>
      <w:r w:rsidRPr="00D86CE4">
        <w:rPr>
          <w:rFonts w:ascii="Arial" w:eastAsia="Times New Roman" w:hAnsi="Arial" w:cs="Arial"/>
          <w:color w:val="000000"/>
        </w:rPr>
        <w:t>осуществлении профессиональной деятельности на рынке ценных бумаг;</w:t>
      </w:r>
    </w:p>
    <w:p w14:paraId="41D9CAEC" w14:textId="77777777" w:rsidR="003B332B" w:rsidRPr="00D86CE4" w:rsidRDefault="003B332B"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color w:val="000000"/>
        </w:rPr>
        <w:t>5.1.</w:t>
      </w:r>
      <w:r w:rsidR="00595F4A" w:rsidRPr="00D86CE4">
        <w:rPr>
          <w:rFonts w:ascii="Arial" w:eastAsia="Times New Roman" w:hAnsi="Arial" w:cs="Arial"/>
          <w:color w:val="000000"/>
        </w:rPr>
        <w:t>5</w:t>
      </w:r>
      <w:r w:rsidRPr="00D86CE4">
        <w:rPr>
          <w:rFonts w:ascii="Arial" w:eastAsia="Times New Roman" w:hAnsi="Arial" w:cs="Arial"/>
          <w:color w:val="000000"/>
        </w:rPr>
        <w:t>. выявляет наличие Конфликта интересов, в том числе потенциального, который может возникнуть</w:t>
      </w:r>
      <w:r w:rsidR="002B520C" w:rsidRPr="00D86CE4">
        <w:rPr>
          <w:rFonts w:ascii="Arial" w:eastAsia="Times New Roman" w:hAnsi="Arial" w:cs="Arial"/>
          <w:color w:val="000000"/>
        </w:rPr>
        <w:t xml:space="preserve"> </w:t>
      </w:r>
      <w:r w:rsidRPr="00D86CE4">
        <w:rPr>
          <w:rFonts w:ascii="Arial" w:eastAsia="Times New Roman" w:hAnsi="Arial" w:cs="Arial"/>
          <w:color w:val="000000"/>
        </w:rPr>
        <w:t>при осуществлении доверительного управления;</w:t>
      </w:r>
    </w:p>
    <w:p w14:paraId="5B4A893D" w14:textId="77777777" w:rsidR="003B332B" w:rsidRPr="00D86CE4" w:rsidRDefault="003B332B"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color w:val="000000"/>
        </w:rPr>
        <w:t>5.1.</w:t>
      </w:r>
      <w:r w:rsidR="00595F4A" w:rsidRPr="00D86CE4">
        <w:rPr>
          <w:rFonts w:ascii="Arial" w:eastAsia="Times New Roman" w:hAnsi="Arial" w:cs="Arial"/>
          <w:color w:val="000000"/>
        </w:rPr>
        <w:t>6</w:t>
      </w:r>
      <w:r w:rsidRPr="00D86CE4">
        <w:rPr>
          <w:rFonts w:ascii="Arial" w:eastAsia="Times New Roman" w:hAnsi="Arial" w:cs="Arial"/>
          <w:color w:val="000000"/>
        </w:rPr>
        <w:t>. принимает меры, направленные на исключение выявленных Конфликтов интересов (отказ от сделки,</w:t>
      </w:r>
      <w:r w:rsidR="002B520C" w:rsidRPr="00D86CE4">
        <w:rPr>
          <w:rFonts w:ascii="Arial" w:eastAsia="Times New Roman" w:hAnsi="Arial" w:cs="Arial"/>
          <w:color w:val="000000"/>
        </w:rPr>
        <w:t xml:space="preserve"> </w:t>
      </w:r>
      <w:r w:rsidRPr="00D86CE4">
        <w:rPr>
          <w:rFonts w:ascii="Arial" w:eastAsia="Times New Roman" w:hAnsi="Arial" w:cs="Arial"/>
          <w:color w:val="000000"/>
        </w:rPr>
        <w:t>которая приводит к Конфликту интересов, запрет для Работников деятельности по совместительству и т.п.);</w:t>
      </w:r>
    </w:p>
    <w:p w14:paraId="557FCA44" w14:textId="77777777" w:rsidR="003B332B" w:rsidRPr="00D86CE4" w:rsidRDefault="003B332B"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color w:val="000000"/>
        </w:rPr>
        <w:t>5.1.</w:t>
      </w:r>
      <w:r w:rsidR="00595F4A" w:rsidRPr="00D86CE4">
        <w:rPr>
          <w:rFonts w:ascii="Arial" w:eastAsia="Times New Roman" w:hAnsi="Arial" w:cs="Arial"/>
          <w:color w:val="000000"/>
        </w:rPr>
        <w:t>7</w:t>
      </w:r>
      <w:r w:rsidRPr="00D86CE4">
        <w:rPr>
          <w:rFonts w:ascii="Arial" w:eastAsia="Times New Roman" w:hAnsi="Arial" w:cs="Arial"/>
          <w:color w:val="000000"/>
        </w:rPr>
        <w:t>. утверждает лимиты, предусмотренные внутренними документами Общества;</w:t>
      </w:r>
    </w:p>
    <w:p w14:paraId="227F7C21" w14:textId="77777777" w:rsidR="003B332B" w:rsidRPr="00D86CE4" w:rsidRDefault="003B332B"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color w:val="000000"/>
        </w:rPr>
        <w:t>5.1.</w:t>
      </w:r>
      <w:r w:rsidR="00595F4A" w:rsidRPr="00D86CE4">
        <w:rPr>
          <w:rFonts w:ascii="Arial" w:eastAsia="Times New Roman" w:hAnsi="Arial" w:cs="Arial"/>
          <w:color w:val="000000"/>
        </w:rPr>
        <w:t>8</w:t>
      </w:r>
      <w:r w:rsidRPr="00D86CE4">
        <w:rPr>
          <w:rFonts w:ascii="Arial" w:eastAsia="Times New Roman" w:hAnsi="Arial" w:cs="Arial"/>
          <w:color w:val="000000"/>
        </w:rPr>
        <w:t>. соблюдает Приоритет интересов Клиента перед интересами Общества при урегулировании</w:t>
      </w:r>
      <w:r w:rsidR="002B520C" w:rsidRPr="00D86CE4">
        <w:rPr>
          <w:rFonts w:ascii="Arial" w:eastAsia="Times New Roman" w:hAnsi="Arial" w:cs="Arial"/>
          <w:color w:val="000000"/>
        </w:rPr>
        <w:t xml:space="preserve"> </w:t>
      </w:r>
      <w:r w:rsidRPr="00D86CE4">
        <w:rPr>
          <w:rFonts w:ascii="Arial" w:eastAsia="Times New Roman" w:hAnsi="Arial" w:cs="Arial"/>
          <w:color w:val="000000"/>
        </w:rPr>
        <w:t>Конфликта интересов;</w:t>
      </w:r>
    </w:p>
    <w:p w14:paraId="0FC9C745" w14:textId="77777777" w:rsidR="003B332B" w:rsidRPr="00D86CE4" w:rsidRDefault="003B332B"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color w:val="000000"/>
        </w:rPr>
        <w:t>5.1.</w:t>
      </w:r>
      <w:r w:rsidR="00595F4A" w:rsidRPr="00D86CE4">
        <w:rPr>
          <w:rFonts w:ascii="Arial" w:eastAsia="Times New Roman" w:hAnsi="Arial" w:cs="Arial"/>
          <w:color w:val="000000"/>
        </w:rPr>
        <w:t>9</w:t>
      </w:r>
      <w:r w:rsidRPr="00D86CE4">
        <w:rPr>
          <w:rFonts w:ascii="Arial" w:eastAsia="Times New Roman" w:hAnsi="Arial" w:cs="Arial"/>
          <w:color w:val="000000"/>
        </w:rPr>
        <w:t>. не допускает совмещения одними и теми же работниками Общества функций по выполнению</w:t>
      </w:r>
      <w:r w:rsidR="002B520C" w:rsidRPr="00D86CE4">
        <w:rPr>
          <w:rFonts w:ascii="Arial" w:eastAsia="Times New Roman" w:hAnsi="Arial" w:cs="Arial"/>
          <w:color w:val="000000"/>
        </w:rPr>
        <w:t xml:space="preserve"> </w:t>
      </w:r>
      <w:r w:rsidRPr="00D86CE4">
        <w:rPr>
          <w:rFonts w:ascii="Arial" w:eastAsia="Times New Roman" w:hAnsi="Arial" w:cs="Arial"/>
          <w:color w:val="000000"/>
        </w:rPr>
        <w:t>операций совершению сделок с Финансовыми инструментами с функциями по их оформлению / учету и</w:t>
      </w:r>
      <w:r w:rsidR="002B520C" w:rsidRPr="00D86CE4">
        <w:rPr>
          <w:rFonts w:ascii="Arial" w:eastAsia="Times New Roman" w:hAnsi="Arial" w:cs="Arial"/>
          <w:color w:val="000000"/>
        </w:rPr>
        <w:t xml:space="preserve"> </w:t>
      </w:r>
      <w:r w:rsidRPr="00D86CE4">
        <w:rPr>
          <w:rFonts w:ascii="Arial" w:eastAsia="Times New Roman" w:hAnsi="Arial" w:cs="Arial"/>
          <w:color w:val="000000"/>
        </w:rPr>
        <w:t>контролю;</w:t>
      </w:r>
    </w:p>
    <w:p w14:paraId="4AEE6E45" w14:textId="77777777" w:rsidR="003B332B" w:rsidRPr="00D86CE4" w:rsidRDefault="003B332B"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color w:val="000000"/>
        </w:rPr>
        <w:t>5.1.1</w:t>
      </w:r>
      <w:r w:rsidR="00595F4A" w:rsidRPr="00D86CE4">
        <w:rPr>
          <w:rFonts w:ascii="Arial" w:eastAsia="Times New Roman" w:hAnsi="Arial" w:cs="Arial"/>
          <w:color w:val="000000"/>
        </w:rPr>
        <w:t>0</w:t>
      </w:r>
      <w:r w:rsidRPr="00D86CE4">
        <w:rPr>
          <w:rFonts w:ascii="Arial" w:eastAsia="Times New Roman" w:hAnsi="Arial" w:cs="Arial"/>
          <w:color w:val="000000"/>
        </w:rPr>
        <w:t>. устанавливает систему оплаты труда и стимулирования персонала, которая предотвращает</w:t>
      </w:r>
      <w:r w:rsidR="002B520C" w:rsidRPr="00D86CE4">
        <w:rPr>
          <w:rFonts w:ascii="Arial" w:eastAsia="Times New Roman" w:hAnsi="Arial" w:cs="Arial"/>
          <w:color w:val="000000"/>
        </w:rPr>
        <w:t xml:space="preserve"> </w:t>
      </w:r>
      <w:r w:rsidRPr="00D86CE4">
        <w:rPr>
          <w:rFonts w:ascii="Arial" w:eastAsia="Times New Roman" w:hAnsi="Arial" w:cs="Arial"/>
          <w:color w:val="000000"/>
        </w:rPr>
        <w:t>возникновение Конфликта интересов Работника и Клиентов;</w:t>
      </w:r>
    </w:p>
    <w:p w14:paraId="38091C7E" w14:textId="77777777" w:rsidR="003B332B" w:rsidRPr="00D86CE4" w:rsidRDefault="003B332B"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color w:val="000000"/>
        </w:rPr>
        <w:t>5.1.1</w:t>
      </w:r>
      <w:r w:rsidR="00595F4A" w:rsidRPr="00D86CE4">
        <w:rPr>
          <w:rFonts w:ascii="Arial" w:eastAsia="Times New Roman" w:hAnsi="Arial" w:cs="Arial"/>
          <w:color w:val="000000"/>
        </w:rPr>
        <w:t>1</w:t>
      </w:r>
      <w:r w:rsidRPr="00D86CE4">
        <w:rPr>
          <w:rFonts w:ascii="Arial" w:eastAsia="Times New Roman" w:hAnsi="Arial" w:cs="Arial"/>
          <w:color w:val="000000"/>
        </w:rPr>
        <w:t>. обеспечивает доведение должностных инструкций Работников, положений о подразделениях,</w:t>
      </w:r>
      <w:r w:rsidR="002B520C" w:rsidRPr="00D86CE4">
        <w:rPr>
          <w:rFonts w:ascii="Arial" w:eastAsia="Times New Roman" w:hAnsi="Arial" w:cs="Arial"/>
          <w:color w:val="000000"/>
        </w:rPr>
        <w:t xml:space="preserve"> </w:t>
      </w:r>
      <w:r w:rsidRPr="00D86CE4">
        <w:rPr>
          <w:rFonts w:ascii="Arial" w:eastAsia="Times New Roman" w:hAnsi="Arial" w:cs="Arial"/>
          <w:color w:val="000000"/>
        </w:rPr>
        <w:t>внутренних документов Общества, регулирующих Конфликт интересов, до сведения Работников Общества,</w:t>
      </w:r>
      <w:r w:rsidR="002B520C" w:rsidRPr="00D86CE4">
        <w:rPr>
          <w:rFonts w:ascii="Arial" w:eastAsia="Times New Roman" w:hAnsi="Arial" w:cs="Arial"/>
          <w:color w:val="000000"/>
        </w:rPr>
        <w:t xml:space="preserve"> </w:t>
      </w:r>
      <w:r w:rsidRPr="00D86CE4">
        <w:rPr>
          <w:rFonts w:ascii="Arial" w:eastAsia="Times New Roman" w:hAnsi="Arial" w:cs="Arial"/>
          <w:color w:val="000000"/>
        </w:rPr>
        <w:t>задействованных в соответствии с</w:t>
      </w:r>
      <w:r w:rsidR="002B520C" w:rsidRPr="00D86CE4">
        <w:rPr>
          <w:rFonts w:ascii="Arial" w:eastAsia="Times New Roman" w:hAnsi="Arial" w:cs="Arial"/>
          <w:color w:val="000000"/>
        </w:rPr>
        <w:t xml:space="preserve"> </w:t>
      </w:r>
      <w:r w:rsidRPr="00D86CE4">
        <w:rPr>
          <w:rFonts w:ascii="Arial" w:eastAsia="Times New Roman" w:hAnsi="Arial" w:cs="Arial"/>
          <w:color w:val="000000"/>
        </w:rPr>
        <w:t>возложенными на них функциями в выполнении соответствующих</w:t>
      </w:r>
      <w:r w:rsidR="002B520C" w:rsidRPr="00D86CE4">
        <w:rPr>
          <w:rFonts w:ascii="Arial" w:eastAsia="Times New Roman" w:hAnsi="Arial" w:cs="Arial"/>
          <w:color w:val="000000"/>
        </w:rPr>
        <w:t xml:space="preserve"> </w:t>
      </w:r>
      <w:r w:rsidRPr="00D86CE4">
        <w:rPr>
          <w:rFonts w:ascii="Arial" w:eastAsia="Times New Roman" w:hAnsi="Arial" w:cs="Arial"/>
          <w:color w:val="000000"/>
        </w:rPr>
        <w:t>операций, до начала выполнения ими своих обязанностей. Общество устанавливает ответственность за</w:t>
      </w:r>
      <w:r w:rsidR="00595F4A" w:rsidRPr="00D86CE4">
        <w:rPr>
          <w:rFonts w:ascii="Arial" w:eastAsia="Times New Roman" w:hAnsi="Arial" w:cs="Arial"/>
          <w:color w:val="000000"/>
        </w:rPr>
        <w:t xml:space="preserve"> </w:t>
      </w:r>
      <w:r w:rsidRPr="00D86CE4">
        <w:rPr>
          <w:rFonts w:ascii="Arial" w:eastAsia="Times New Roman" w:hAnsi="Arial" w:cs="Arial"/>
          <w:color w:val="000000"/>
        </w:rPr>
        <w:t>несоблюдение Работниками требований и ограничений, содержащихся во внутренних документах</w:t>
      </w:r>
      <w:r w:rsidR="002B520C" w:rsidRPr="00D86CE4">
        <w:rPr>
          <w:rFonts w:ascii="Arial" w:eastAsia="Times New Roman" w:hAnsi="Arial" w:cs="Arial"/>
          <w:color w:val="000000"/>
        </w:rPr>
        <w:t xml:space="preserve"> </w:t>
      </w:r>
      <w:r w:rsidRPr="00D86CE4">
        <w:rPr>
          <w:rFonts w:ascii="Arial" w:eastAsia="Times New Roman" w:hAnsi="Arial" w:cs="Arial"/>
          <w:color w:val="000000"/>
        </w:rPr>
        <w:t>Общества;</w:t>
      </w:r>
    </w:p>
    <w:p w14:paraId="5096D5EE" w14:textId="77777777" w:rsidR="003B332B" w:rsidRPr="00D86CE4" w:rsidRDefault="003B332B"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color w:val="000000"/>
        </w:rPr>
        <w:t>5.1.1</w:t>
      </w:r>
      <w:r w:rsidR="00595F4A" w:rsidRPr="00D86CE4">
        <w:rPr>
          <w:rFonts w:ascii="Arial" w:eastAsia="Times New Roman" w:hAnsi="Arial" w:cs="Arial"/>
          <w:color w:val="000000"/>
        </w:rPr>
        <w:t>2</w:t>
      </w:r>
      <w:r w:rsidRPr="00D86CE4">
        <w:rPr>
          <w:rFonts w:ascii="Arial" w:eastAsia="Times New Roman" w:hAnsi="Arial" w:cs="Arial"/>
          <w:color w:val="000000"/>
        </w:rPr>
        <w:t>. обеспечивает независимость деятельности подразделения, осуществляющего подготовку</w:t>
      </w:r>
      <w:r w:rsidR="002B520C" w:rsidRPr="00D86CE4">
        <w:rPr>
          <w:rFonts w:ascii="Arial" w:eastAsia="Times New Roman" w:hAnsi="Arial" w:cs="Arial"/>
          <w:color w:val="000000"/>
        </w:rPr>
        <w:t xml:space="preserve"> </w:t>
      </w:r>
      <w:r w:rsidRPr="00D86CE4">
        <w:rPr>
          <w:rFonts w:ascii="Arial" w:eastAsia="Times New Roman" w:hAnsi="Arial" w:cs="Arial"/>
          <w:color w:val="000000"/>
        </w:rPr>
        <w:t>инвестиционно-аналитических исследований от деятельности других подразделений Общества;</w:t>
      </w:r>
    </w:p>
    <w:p w14:paraId="4599E23A" w14:textId="77777777" w:rsidR="003B332B" w:rsidRPr="00D86CE4" w:rsidRDefault="003B332B"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color w:val="000000"/>
        </w:rPr>
        <w:t>5.1.1</w:t>
      </w:r>
      <w:r w:rsidR="00595F4A" w:rsidRPr="00D86CE4">
        <w:rPr>
          <w:rFonts w:ascii="Arial" w:eastAsia="Times New Roman" w:hAnsi="Arial" w:cs="Arial"/>
          <w:color w:val="000000"/>
        </w:rPr>
        <w:t>3</w:t>
      </w:r>
      <w:r w:rsidRPr="00D86CE4">
        <w:rPr>
          <w:rFonts w:ascii="Arial" w:eastAsia="Times New Roman" w:hAnsi="Arial" w:cs="Arial"/>
          <w:color w:val="000000"/>
        </w:rPr>
        <w:t>. реализует иные меры, необходимые для исключения и предотвращения возникновения Конфликта</w:t>
      </w:r>
      <w:r w:rsidR="002B520C" w:rsidRPr="00D86CE4">
        <w:rPr>
          <w:rFonts w:ascii="Arial" w:eastAsia="Times New Roman" w:hAnsi="Arial" w:cs="Arial"/>
          <w:color w:val="000000"/>
        </w:rPr>
        <w:t xml:space="preserve"> </w:t>
      </w:r>
      <w:r w:rsidRPr="00D86CE4">
        <w:rPr>
          <w:rFonts w:ascii="Arial" w:eastAsia="Times New Roman" w:hAnsi="Arial" w:cs="Arial"/>
          <w:color w:val="000000"/>
        </w:rPr>
        <w:t>интересов при осуществлении профессиональной деятельности на рынке ценных бумаг</w:t>
      </w:r>
      <w:r w:rsidR="002B520C" w:rsidRPr="00D86CE4">
        <w:rPr>
          <w:rFonts w:ascii="Arial" w:eastAsia="Times New Roman" w:hAnsi="Arial" w:cs="Arial"/>
          <w:color w:val="000000"/>
        </w:rPr>
        <w:t>.</w:t>
      </w:r>
    </w:p>
    <w:p w14:paraId="3B88B1F3" w14:textId="77777777" w:rsidR="003B332B" w:rsidRPr="00D86CE4" w:rsidRDefault="003B332B"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color w:val="000000"/>
        </w:rPr>
        <w:t>5.2. В целях предотвращения и выявления Конфликта интересов Работники обязаны:</w:t>
      </w:r>
    </w:p>
    <w:p w14:paraId="061F79D1" w14:textId="77777777" w:rsidR="003B332B" w:rsidRPr="00D86CE4" w:rsidRDefault="003B332B"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color w:val="000000"/>
        </w:rPr>
        <w:t>5.2.1. выполнять должностные обязанности в соответствии с требованиями законодательства РФ;</w:t>
      </w:r>
    </w:p>
    <w:p w14:paraId="009105CB" w14:textId="77777777" w:rsidR="003B332B" w:rsidRPr="00D86CE4" w:rsidRDefault="003B332B"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color w:val="000000"/>
        </w:rPr>
        <w:lastRenderedPageBreak/>
        <w:t>5.2.2. ответственно и внимательно относиться к Клиентам;</w:t>
      </w:r>
    </w:p>
    <w:p w14:paraId="5697FF6E" w14:textId="77777777" w:rsidR="003B332B" w:rsidRPr="00D86CE4" w:rsidRDefault="003B332B"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color w:val="000000"/>
        </w:rPr>
        <w:t>5.2.3. осуществлять деятельность исключительно на профессиональной основе, соблюдать правила и</w:t>
      </w:r>
      <w:r w:rsidR="002B520C" w:rsidRPr="00D86CE4">
        <w:rPr>
          <w:rFonts w:ascii="Arial" w:eastAsia="Times New Roman" w:hAnsi="Arial" w:cs="Arial"/>
          <w:color w:val="000000"/>
        </w:rPr>
        <w:t xml:space="preserve"> </w:t>
      </w:r>
      <w:r w:rsidRPr="00D86CE4">
        <w:rPr>
          <w:rFonts w:ascii="Arial" w:eastAsia="Times New Roman" w:hAnsi="Arial" w:cs="Arial"/>
          <w:color w:val="000000"/>
        </w:rPr>
        <w:t>процедуры,</w:t>
      </w:r>
      <w:r w:rsidR="002B520C" w:rsidRPr="00D86CE4">
        <w:rPr>
          <w:rFonts w:ascii="Arial" w:eastAsia="Times New Roman" w:hAnsi="Arial" w:cs="Arial"/>
          <w:color w:val="000000"/>
        </w:rPr>
        <w:t xml:space="preserve"> </w:t>
      </w:r>
      <w:r w:rsidRPr="00D86CE4">
        <w:rPr>
          <w:rFonts w:ascii="Arial" w:eastAsia="Times New Roman" w:hAnsi="Arial" w:cs="Arial"/>
          <w:color w:val="000000"/>
        </w:rPr>
        <w:t>установленные</w:t>
      </w:r>
      <w:r w:rsidR="002B520C" w:rsidRPr="00D86CE4">
        <w:rPr>
          <w:rFonts w:ascii="Arial" w:eastAsia="Times New Roman" w:hAnsi="Arial" w:cs="Arial"/>
          <w:color w:val="000000"/>
        </w:rPr>
        <w:t xml:space="preserve"> </w:t>
      </w:r>
      <w:r w:rsidRPr="00D86CE4">
        <w:rPr>
          <w:rFonts w:ascii="Arial" w:eastAsia="Times New Roman" w:hAnsi="Arial" w:cs="Arial"/>
          <w:color w:val="000000"/>
        </w:rPr>
        <w:t>внутренними</w:t>
      </w:r>
      <w:r w:rsidR="002B520C" w:rsidRPr="00D86CE4">
        <w:rPr>
          <w:rFonts w:ascii="Arial" w:eastAsia="Times New Roman" w:hAnsi="Arial" w:cs="Arial"/>
          <w:color w:val="000000"/>
        </w:rPr>
        <w:t xml:space="preserve"> </w:t>
      </w:r>
      <w:r w:rsidRPr="00D86CE4">
        <w:rPr>
          <w:rFonts w:ascii="Arial" w:eastAsia="Times New Roman" w:hAnsi="Arial" w:cs="Arial"/>
          <w:color w:val="000000"/>
        </w:rPr>
        <w:t>документами</w:t>
      </w:r>
      <w:r w:rsidR="002B520C" w:rsidRPr="00D86CE4">
        <w:rPr>
          <w:rFonts w:ascii="Arial" w:eastAsia="Times New Roman" w:hAnsi="Arial" w:cs="Arial"/>
          <w:color w:val="000000"/>
        </w:rPr>
        <w:t xml:space="preserve"> </w:t>
      </w:r>
      <w:r w:rsidRPr="00D86CE4">
        <w:rPr>
          <w:rFonts w:ascii="Arial" w:eastAsia="Times New Roman" w:hAnsi="Arial" w:cs="Arial"/>
          <w:color w:val="000000"/>
        </w:rPr>
        <w:t>Общества,</w:t>
      </w:r>
      <w:r w:rsidR="002B520C" w:rsidRPr="00D86CE4">
        <w:rPr>
          <w:rFonts w:ascii="Arial" w:eastAsia="Times New Roman" w:hAnsi="Arial" w:cs="Arial"/>
          <w:color w:val="000000"/>
        </w:rPr>
        <w:t xml:space="preserve"> </w:t>
      </w:r>
      <w:r w:rsidRPr="00D86CE4">
        <w:rPr>
          <w:rFonts w:ascii="Arial" w:eastAsia="Times New Roman" w:hAnsi="Arial" w:cs="Arial"/>
          <w:color w:val="000000"/>
        </w:rPr>
        <w:t>в</w:t>
      </w:r>
      <w:r w:rsidR="002B520C" w:rsidRPr="00D86CE4">
        <w:rPr>
          <w:rFonts w:ascii="Arial" w:eastAsia="Times New Roman" w:hAnsi="Arial" w:cs="Arial"/>
          <w:color w:val="000000"/>
        </w:rPr>
        <w:t xml:space="preserve"> </w:t>
      </w:r>
      <w:r w:rsidRPr="00D86CE4">
        <w:rPr>
          <w:rFonts w:ascii="Arial" w:eastAsia="Times New Roman" w:hAnsi="Arial" w:cs="Arial"/>
          <w:color w:val="000000"/>
        </w:rPr>
        <w:t>том</w:t>
      </w:r>
      <w:r w:rsidR="002B520C" w:rsidRPr="00D86CE4">
        <w:rPr>
          <w:rFonts w:ascii="Arial" w:eastAsia="Times New Roman" w:hAnsi="Arial" w:cs="Arial"/>
          <w:color w:val="000000"/>
        </w:rPr>
        <w:t xml:space="preserve"> </w:t>
      </w:r>
      <w:r w:rsidRPr="00D86CE4">
        <w:rPr>
          <w:rFonts w:ascii="Arial" w:eastAsia="Times New Roman" w:hAnsi="Arial" w:cs="Arial"/>
          <w:color w:val="000000"/>
        </w:rPr>
        <w:t>числе</w:t>
      </w:r>
      <w:r w:rsidR="002B520C" w:rsidRPr="00D86CE4">
        <w:rPr>
          <w:rFonts w:ascii="Arial" w:eastAsia="Times New Roman" w:hAnsi="Arial" w:cs="Arial"/>
          <w:color w:val="000000"/>
        </w:rPr>
        <w:t xml:space="preserve"> </w:t>
      </w:r>
      <w:r w:rsidRPr="00D86CE4">
        <w:rPr>
          <w:rFonts w:ascii="Arial" w:eastAsia="Times New Roman" w:hAnsi="Arial" w:cs="Arial"/>
          <w:color w:val="000000"/>
        </w:rPr>
        <w:t>следовать</w:t>
      </w:r>
      <w:r w:rsidR="002B520C" w:rsidRPr="00D86CE4">
        <w:rPr>
          <w:rFonts w:ascii="Arial" w:eastAsia="Times New Roman" w:hAnsi="Arial" w:cs="Arial"/>
          <w:color w:val="000000"/>
        </w:rPr>
        <w:t xml:space="preserve"> </w:t>
      </w:r>
      <w:r w:rsidRPr="00D86CE4">
        <w:rPr>
          <w:rFonts w:ascii="Arial" w:eastAsia="Times New Roman" w:hAnsi="Arial" w:cs="Arial"/>
          <w:color w:val="000000"/>
        </w:rPr>
        <w:t>запретам/ограничениям на совершение сделок и/или проведение операций с Финансовыми инструментами</w:t>
      </w:r>
      <w:r w:rsidR="002B520C" w:rsidRPr="00D86CE4">
        <w:rPr>
          <w:rFonts w:ascii="Arial" w:eastAsia="Times New Roman" w:hAnsi="Arial" w:cs="Arial"/>
          <w:color w:val="000000"/>
        </w:rPr>
        <w:t xml:space="preserve"> </w:t>
      </w:r>
      <w:r w:rsidRPr="00D86CE4">
        <w:rPr>
          <w:rFonts w:ascii="Arial" w:eastAsia="Times New Roman" w:hAnsi="Arial" w:cs="Arial"/>
          <w:color w:val="000000"/>
        </w:rPr>
        <w:t>в собственных интересах, если такие запреты/ограничения для Работника установлены внутренними</w:t>
      </w:r>
      <w:r w:rsidR="002B520C" w:rsidRPr="00D86CE4">
        <w:rPr>
          <w:rFonts w:ascii="Arial" w:eastAsia="Times New Roman" w:hAnsi="Arial" w:cs="Arial"/>
          <w:color w:val="000000"/>
        </w:rPr>
        <w:t xml:space="preserve"> </w:t>
      </w:r>
      <w:r w:rsidRPr="00D86CE4">
        <w:rPr>
          <w:rFonts w:ascii="Arial" w:eastAsia="Times New Roman" w:hAnsi="Arial" w:cs="Arial"/>
          <w:color w:val="000000"/>
        </w:rPr>
        <w:t>документами Общества в связи с характером деятельности Работника;</w:t>
      </w:r>
    </w:p>
    <w:p w14:paraId="202F1221" w14:textId="77777777" w:rsidR="003B332B" w:rsidRPr="00D86CE4" w:rsidRDefault="003B332B"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color w:val="000000"/>
        </w:rPr>
        <w:t>5.2.4. соблюдать меры по предотвращению несанкционированного доступа к Конфиденциальной и</w:t>
      </w:r>
      <w:r w:rsidR="002B520C" w:rsidRPr="00D86CE4">
        <w:rPr>
          <w:rFonts w:ascii="Arial" w:eastAsia="Times New Roman" w:hAnsi="Arial" w:cs="Arial"/>
          <w:color w:val="000000"/>
        </w:rPr>
        <w:t xml:space="preserve"> </w:t>
      </w:r>
      <w:r w:rsidRPr="00D86CE4">
        <w:rPr>
          <w:rFonts w:ascii="Arial" w:eastAsia="Times New Roman" w:hAnsi="Arial" w:cs="Arial"/>
          <w:color w:val="000000"/>
        </w:rPr>
        <w:t>служебной информации или распространения ее среди других Работников, не допущенных в установленном</w:t>
      </w:r>
      <w:r w:rsidR="002B520C" w:rsidRPr="00D86CE4">
        <w:rPr>
          <w:rFonts w:ascii="Arial" w:eastAsia="Times New Roman" w:hAnsi="Arial" w:cs="Arial"/>
          <w:color w:val="000000"/>
        </w:rPr>
        <w:t xml:space="preserve"> </w:t>
      </w:r>
      <w:r w:rsidRPr="00D86CE4">
        <w:rPr>
          <w:rFonts w:ascii="Arial" w:eastAsia="Times New Roman" w:hAnsi="Arial" w:cs="Arial"/>
          <w:color w:val="000000"/>
        </w:rPr>
        <w:t>порядке к такой информации, а также среди третьих лиц;</w:t>
      </w:r>
    </w:p>
    <w:p w14:paraId="48D741E5" w14:textId="77777777" w:rsidR="003B332B" w:rsidRPr="00D86CE4" w:rsidRDefault="003B332B"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color w:val="000000"/>
        </w:rPr>
        <w:t>5.2.</w:t>
      </w:r>
      <w:r w:rsidR="00595F4A" w:rsidRPr="00D86CE4">
        <w:rPr>
          <w:rFonts w:ascii="Arial" w:eastAsia="Times New Roman" w:hAnsi="Arial" w:cs="Arial"/>
          <w:color w:val="000000"/>
        </w:rPr>
        <w:t>5</w:t>
      </w:r>
      <w:r w:rsidRPr="00D86CE4">
        <w:rPr>
          <w:rFonts w:ascii="Arial" w:eastAsia="Times New Roman" w:hAnsi="Arial" w:cs="Arial"/>
          <w:color w:val="000000"/>
        </w:rPr>
        <w:t>. выявлять обстоятельства, которые могут привести к возникновению Конфликта интересов;</w:t>
      </w:r>
    </w:p>
    <w:p w14:paraId="0507DA18" w14:textId="77777777" w:rsidR="003B332B" w:rsidRPr="00D86CE4" w:rsidRDefault="003B332B"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color w:val="000000"/>
        </w:rPr>
        <w:t>5.2.</w:t>
      </w:r>
      <w:r w:rsidR="00595F4A" w:rsidRPr="00D86CE4">
        <w:rPr>
          <w:rFonts w:ascii="Arial" w:eastAsia="Times New Roman" w:hAnsi="Arial" w:cs="Arial"/>
          <w:color w:val="000000"/>
        </w:rPr>
        <w:t>6</w:t>
      </w:r>
      <w:r w:rsidRPr="00D86CE4">
        <w:rPr>
          <w:rFonts w:ascii="Arial" w:eastAsia="Times New Roman" w:hAnsi="Arial" w:cs="Arial"/>
          <w:color w:val="000000"/>
        </w:rPr>
        <w:t xml:space="preserve">. незамедлительно (в срок не позднее следующего рабочего дня) </w:t>
      </w:r>
      <w:r w:rsidR="002B520C" w:rsidRPr="00D86CE4">
        <w:rPr>
          <w:rFonts w:ascii="Arial" w:eastAsia="Times New Roman" w:hAnsi="Arial" w:cs="Arial"/>
          <w:color w:val="000000"/>
        </w:rPr>
        <w:t xml:space="preserve">в устной форме </w:t>
      </w:r>
      <w:r w:rsidRPr="00D86CE4">
        <w:rPr>
          <w:rFonts w:ascii="Arial" w:eastAsia="Times New Roman" w:hAnsi="Arial" w:cs="Arial"/>
          <w:color w:val="000000"/>
        </w:rPr>
        <w:t>предоставлять своему</w:t>
      </w:r>
      <w:r w:rsidR="002B520C" w:rsidRPr="00D86CE4">
        <w:rPr>
          <w:rFonts w:ascii="Arial" w:eastAsia="Times New Roman" w:hAnsi="Arial" w:cs="Arial"/>
          <w:color w:val="000000"/>
        </w:rPr>
        <w:t xml:space="preserve"> </w:t>
      </w:r>
      <w:r w:rsidRPr="00D86CE4">
        <w:rPr>
          <w:rFonts w:ascii="Arial" w:eastAsia="Times New Roman" w:hAnsi="Arial" w:cs="Arial"/>
          <w:color w:val="000000"/>
        </w:rPr>
        <w:t xml:space="preserve">непосредственному руководителю и </w:t>
      </w:r>
      <w:r w:rsidR="002B520C" w:rsidRPr="00D86CE4">
        <w:rPr>
          <w:rFonts w:ascii="Arial" w:eastAsia="Times New Roman" w:hAnsi="Arial" w:cs="Arial"/>
          <w:color w:val="000000"/>
        </w:rPr>
        <w:t>Контролеру</w:t>
      </w:r>
      <w:r w:rsidRPr="00D86CE4">
        <w:rPr>
          <w:rFonts w:ascii="Arial" w:eastAsia="Times New Roman" w:hAnsi="Arial" w:cs="Arial"/>
          <w:color w:val="000000"/>
        </w:rPr>
        <w:t xml:space="preserve"> информацию, связанную с возможностью возникновения или</w:t>
      </w:r>
      <w:r w:rsidR="002B520C" w:rsidRPr="00D86CE4">
        <w:rPr>
          <w:rFonts w:ascii="Arial" w:eastAsia="Times New Roman" w:hAnsi="Arial" w:cs="Arial"/>
          <w:color w:val="000000"/>
        </w:rPr>
        <w:t xml:space="preserve"> </w:t>
      </w:r>
      <w:r w:rsidRPr="00D86CE4">
        <w:rPr>
          <w:rFonts w:ascii="Arial" w:eastAsia="Times New Roman" w:hAnsi="Arial" w:cs="Arial"/>
          <w:color w:val="000000"/>
        </w:rPr>
        <w:t>возникновения Конфликта интересов;</w:t>
      </w:r>
    </w:p>
    <w:p w14:paraId="19466D6A" w14:textId="77777777" w:rsidR="003B332B" w:rsidRPr="00D86CE4" w:rsidRDefault="003B332B"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color w:val="000000"/>
        </w:rPr>
        <w:t>5.2.</w:t>
      </w:r>
      <w:r w:rsidR="00595F4A" w:rsidRPr="00D86CE4">
        <w:rPr>
          <w:rFonts w:ascii="Arial" w:eastAsia="Times New Roman" w:hAnsi="Arial" w:cs="Arial"/>
          <w:color w:val="000000"/>
        </w:rPr>
        <w:t>7</w:t>
      </w:r>
      <w:r w:rsidRPr="00D86CE4">
        <w:rPr>
          <w:rFonts w:ascii="Arial" w:eastAsia="Times New Roman" w:hAnsi="Arial" w:cs="Arial"/>
          <w:color w:val="000000"/>
        </w:rPr>
        <w:t xml:space="preserve">. сообщать </w:t>
      </w:r>
      <w:r w:rsidR="002B520C" w:rsidRPr="00D86CE4">
        <w:rPr>
          <w:rFonts w:ascii="Arial" w:eastAsia="Times New Roman" w:hAnsi="Arial" w:cs="Arial"/>
          <w:color w:val="000000"/>
        </w:rPr>
        <w:t xml:space="preserve">Контролеру </w:t>
      </w:r>
      <w:r w:rsidRPr="00D86CE4">
        <w:rPr>
          <w:rFonts w:ascii="Arial" w:eastAsia="Times New Roman" w:hAnsi="Arial" w:cs="Arial"/>
          <w:color w:val="000000"/>
        </w:rPr>
        <w:t xml:space="preserve"> </w:t>
      </w:r>
      <w:r w:rsidR="00144277" w:rsidRPr="00D86CE4">
        <w:rPr>
          <w:rFonts w:ascii="Arial" w:eastAsia="Times New Roman" w:hAnsi="Arial" w:cs="Arial"/>
          <w:color w:val="000000"/>
        </w:rPr>
        <w:t xml:space="preserve">в устной форме </w:t>
      </w:r>
      <w:r w:rsidRPr="00D86CE4">
        <w:rPr>
          <w:rFonts w:ascii="Arial" w:eastAsia="Times New Roman" w:hAnsi="Arial" w:cs="Arial"/>
          <w:color w:val="000000"/>
        </w:rPr>
        <w:t>о возникновении обстоятельств, препятствующих</w:t>
      </w:r>
      <w:r w:rsidR="002B520C" w:rsidRPr="00D86CE4">
        <w:rPr>
          <w:rFonts w:ascii="Arial" w:eastAsia="Times New Roman" w:hAnsi="Arial" w:cs="Arial"/>
          <w:color w:val="000000"/>
        </w:rPr>
        <w:t xml:space="preserve"> </w:t>
      </w:r>
      <w:r w:rsidRPr="00D86CE4">
        <w:rPr>
          <w:rFonts w:ascii="Arial" w:eastAsia="Times New Roman" w:hAnsi="Arial" w:cs="Arial"/>
          <w:color w:val="000000"/>
        </w:rPr>
        <w:t>независимому и добросовестному</w:t>
      </w:r>
      <w:r w:rsidR="002B520C" w:rsidRPr="00D86CE4">
        <w:rPr>
          <w:rFonts w:ascii="Arial" w:eastAsia="Times New Roman" w:hAnsi="Arial" w:cs="Arial"/>
          <w:color w:val="000000"/>
        </w:rPr>
        <w:t xml:space="preserve"> </w:t>
      </w:r>
      <w:r w:rsidRPr="00D86CE4">
        <w:rPr>
          <w:rFonts w:ascii="Arial" w:eastAsia="Times New Roman" w:hAnsi="Arial" w:cs="Arial"/>
          <w:color w:val="000000"/>
        </w:rPr>
        <w:t>осуществлению должностных обязанностей;</w:t>
      </w:r>
    </w:p>
    <w:p w14:paraId="3DE032CE" w14:textId="77777777" w:rsidR="003B332B" w:rsidRPr="00D86CE4" w:rsidRDefault="003B332B"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color w:val="000000"/>
        </w:rPr>
        <w:t>5.2.</w:t>
      </w:r>
      <w:r w:rsidR="00595F4A" w:rsidRPr="00D86CE4">
        <w:rPr>
          <w:rFonts w:ascii="Arial" w:eastAsia="Times New Roman" w:hAnsi="Arial" w:cs="Arial"/>
          <w:color w:val="000000"/>
        </w:rPr>
        <w:t>8</w:t>
      </w:r>
      <w:r w:rsidRPr="00D86CE4">
        <w:rPr>
          <w:rFonts w:ascii="Arial" w:eastAsia="Times New Roman" w:hAnsi="Arial" w:cs="Arial"/>
          <w:color w:val="000000"/>
        </w:rPr>
        <w:t>. соблюдать принципы профессиональной этики.</w:t>
      </w:r>
    </w:p>
    <w:p w14:paraId="5D09E49F" w14:textId="77777777" w:rsidR="003B332B" w:rsidRPr="00D86CE4" w:rsidRDefault="003B332B"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color w:val="000000"/>
        </w:rPr>
        <w:t>5.3. В целях предотвращения возможных последствий Конфликта интересов,</w:t>
      </w:r>
      <w:r w:rsidR="00144277" w:rsidRPr="00D86CE4">
        <w:rPr>
          <w:rFonts w:ascii="Arial" w:eastAsia="Times New Roman" w:hAnsi="Arial" w:cs="Arial"/>
          <w:color w:val="000000"/>
        </w:rPr>
        <w:t xml:space="preserve"> </w:t>
      </w:r>
      <w:r w:rsidRPr="00D86CE4">
        <w:rPr>
          <w:rFonts w:ascii="Arial" w:eastAsia="Times New Roman" w:hAnsi="Arial" w:cs="Arial"/>
          <w:color w:val="000000"/>
        </w:rPr>
        <w:t>устанавливаются следующие</w:t>
      </w:r>
      <w:r w:rsidR="00144277" w:rsidRPr="00D86CE4">
        <w:rPr>
          <w:rFonts w:ascii="Arial" w:eastAsia="Times New Roman" w:hAnsi="Arial" w:cs="Arial"/>
          <w:color w:val="000000"/>
        </w:rPr>
        <w:t xml:space="preserve"> </w:t>
      </w:r>
      <w:r w:rsidRPr="00D86CE4">
        <w:rPr>
          <w:rFonts w:ascii="Arial" w:eastAsia="Times New Roman" w:hAnsi="Arial" w:cs="Arial"/>
          <w:color w:val="000000"/>
        </w:rPr>
        <w:t>запреты и ограничения для Работников Общества:</w:t>
      </w:r>
    </w:p>
    <w:p w14:paraId="5F949528" w14:textId="77777777" w:rsidR="003B332B" w:rsidRPr="00D86CE4" w:rsidRDefault="003B332B"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color w:val="000000"/>
        </w:rPr>
        <w:t>5.3.1. Работникам Общества запрещено совершать сделки с Финансовыми инструментами Клиента в</w:t>
      </w:r>
      <w:r w:rsidR="00144277" w:rsidRPr="00D86CE4">
        <w:rPr>
          <w:rFonts w:ascii="Arial" w:eastAsia="Times New Roman" w:hAnsi="Arial" w:cs="Arial"/>
          <w:color w:val="000000"/>
        </w:rPr>
        <w:t xml:space="preserve"> </w:t>
      </w:r>
      <w:r w:rsidRPr="00D86CE4">
        <w:rPr>
          <w:rFonts w:ascii="Arial" w:eastAsia="Times New Roman" w:hAnsi="Arial" w:cs="Arial"/>
          <w:color w:val="000000"/>
        </w:rPr>
        <w:t>нарушение инвестиционных целей Клиента в пользу Общества, его Работников, Аффилированных и</w:t>
      </w:r>
      <w:r w:rsidR="00144277" w:rsidRPr="00D86CE4">
        <w:rPr>
          <w:rFonts w:ascii="Arial" w:eastAsia="Times New Roman" w:hAnsi="Arial" w:cs="Arial"/>
          <w:color w:val="000000"/>
        </w:rPr>
        <w:t xml:space="preserve"> </w:t>
      </w:r>
      <w:r w:rsidRPr="00D86CE4">
        <w:rPr>
          <w:rFonts w:ascii="Arial" w:eastAsia="Times New Roman" w:hAnsi="Arial" w:cs="Arial"/>
          <w:color w:val="000000"/>
        </w:rPr>
        <w:t>заинтересованных лиц Общества;</w:t>
      </w:r>
    </w:p>
    <w:p w14:paraId="622B00DD" w14:textId="77777777" w:rsidR="003B332B" w:rsidRPr="00D86CE4" w:rsidRDefault="003B332B"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color w:val="000000"/>
        </w:rPr>
        <w:t>5.3.2. Работникам Общества запрещено представлять Общество в отношениях с организациями, в</w:t>
      </w:r>
      <w:r w:rsidR="00144277" w:rsidRPr="00D86CE4">
        <w:rPr>
          <w:rFonts w:ascii="Arial" w:eastAsia="Times New Roman" w:hAnsi="Arial" w:cs="Arial"/>
          <w:color w:val="000000"/>
        </w:rPr>
        <w:t xml:space="preserve"> </w:t>
      </w:r>
      <w:r w:rsidRPr="00D86CE4">
        <w:rPr>
          <w:rFonts w:ascii="Arial" w:eastAsia="Times New Roman" w:hAnsi="Arial" w:cs="Arial"/>
          <w:color w:val="000000"/>
        </w:rPr>
        <w:t>деятельности которых Работник имеет существенную личную заинтересованность, отличную от интересов</w:t>
      </w:r>
      <w:r w:rsidR="00144277" w:rsidRPr="00D86CE4">
        <w:rPr>
          <w:rFonts w:ascii="Arial" w:eastAsia="Times New Roman" w:hAnsi="Arial" w:cs="Arial"/>
          <w:color w:val="000000"/>
        </w:rPr>
        <w:t xml:space="preserve"> </w:t>
      </w:r>
      <w:r w:rsidRPr="00D86CE4">
        <w:rPr>
          <w:rFonts w:ascii="Arial" w:eastAsia="Times New Roman" w:hAnsi="Arial" w:cs="Arial"/>
          <w:color w:val="000000"/>
        </w:rPr>
        <w:t>Общества, включая (но не ограничиваясь) случаи преобладающего участия в уставном капитале или</w:t>
      </w:r>
      <w:r w:rsidR="00144277" w:rsidRPr="00D86CE4">
        <w:rPr>
          <w:rFonts w:ascii="Arial" w:eastAsia="Times New Roman" w:hAnsi="Arial" w:cs="Arial"/>
          <w:color w:val="000000"/>
        </w:rPr>
        <w:t xml:space="preserve"> </w:t>
      </w:r>
      <w:r w:rsidRPr="00D86CE4">
        <w:rPr>
          <w:rFonts w:ascii="Arial" w:eastAsia="Times New Roman" w:hAnsi="Arial" w:cs="Arial"/>
          <w:color w:val="000000"/>
        </w:rPr>
        <w:t>органах управления таких организаций самого Работника;</w:t>
      </w:r>
    </w:p>
    <w:p w14:paraId="26CCF641" w14:textId="77777777" w:rsidR="003B332B" w:rsidRPr="00D86CE4" w:rsidRDefault="003B332B"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color w:val="000000"/>
        </w:rPr>
        <w:t>5.3.3. Работникам Общества запрещено быть задействованным в заключении договоров в отношении</w:t>
      </w:r>
      <w:r w:rsidR="00144277" w:rsidRPr="00D86CE4">
        <w:rPr>
          <w:rFonts w:ascii="Arial" w:eastAsia="Times New Roman" w:hAnsi="Arial" w:cs="Arial"/>
          <w:color w:val="000000"/>
        </w:rPr>
        <w:t xml:space="preserve"> </w:t>
      </w:r>
      <w:r w:rsidRPr="00D86CE4">
        <w:rPr>
          <w:rFonts w:ascii="Arial" w:eastAsia="Times New Roman" w:hAnsi="Arial" w:cs="Arial"/>
          <w:color w:val="000000"/>
        </w:rPr>
        <w:t>Общества / Клиента, если Работник имеет интерес (самостоятельно или через близких родственников) к</w:t>
      </w:r>
      <w:r w:rsidR="00144277" w:rsidRPr="00D86CE4">
        <w:rPr>
          <w:rFonts w:ascii="Arial" w:eastAsia="Times New Roman" w:hAnsi="Arial" w:cs="Arial"/>
          <w:color w:val="000000"/>
        </w:rPr>
        <w:t xml:space="preserve"> </w:t>
      </w:r>
      <w:r w:rsidRPr="00D86CE4">
        <w:rPr>
          <w:rFonts w:ascii="Arial" w:eastAsia="Times New Roman" w:hAnsi="Arial" w:cs="Arial"/>
          <w:color w:val="000000"/>
        </w:rPr>
        <w:t>договору или может извлечь прямую или косвенную выгоду из заключения такого договора, если только</w:t>
      </w:r>
      <w:r w:rsidR="00144277" w:rsidRPr="00D86CE4">
        <w:rPr>
          <w:rFonts w:ascii="Arial" w:eastAsia="Times New Roman" w:hAnsi="Arial" w:cs="Arial"/>
          <w:color w:val="000000"/>
        </w:rPr>
        <w:t xml:space="preserve"> </w:t>
      </w:r>
      <w:r w:rsidRPr="00D86CE4">
        <w:rPr>
          <w:rFonts w:ascii="Arial" w:eastAsia="Times New Roman" w:hAnsi="Arial" w:cs="Arial"/>
          <w:color w:val="000000"/>
        </w:rPr>
        <w:t xml:space="preserve">информация о договоре, потенциальная выгода и интерес не были раскрыты и разрешены </w:t>
      </w:r>
      <w:r w:rsidR="00144277" w:rsidRPr="00D86CE4">
        <w:rPr>
          <w:rFonts w:ascii="Arial" w:eastAsia="Times New Roman" w:hAnsi="Arial" w:cs="Arial"/>
          <w:color w:val="000000"/>
        </w:rPr>
        <w:t>Контролером Общества</w:t>
      </w:r>
      <w:r w:rsidRPr="00D86CE4">
        <w:rPr>
          <w:rFonts w:ascii="Arial" w:eastAsia="Times New Roman" w:hAnsi="Arial" w:cs="Arial"/>
          <w:color w:val="000000"/>
        </w:rPr>
        <w:t>;</w:t>
      </w:r>
    </w:p>
    <w:p w14:paraId="200FD888" w14:textId="77777777" w:rsidR="003B332B" w:rsidRPr="00D86CE4" w:rsidRDefault="003B332B"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color w:val="000000"/>
        </w:rPr>
        <w:t>5.3.4. Работникам Общества запрещено использовать в личных целях Конфиденциальную информацию,</w:t>
      </w:r>
      <w:r w:rsidR="00144277" w:rsidRPr="00D86CE4">
        <w:rPr>
          <w:rFonts w:ascii="Arial" w:eastAsia="Times New Roman" w:hAnsi="Arial" w:cs="Arial"/>
          <w:color w:val="000000"/>
        </w:rPr>
        <w:t xml:space="preserve"> </w:t>
      </w:r>
      <w:r w:rsidRPr="00D86CE4">
        <w:rPr>
          <w:rFonts w:ascii="Arial" w:eastAsia="Times New Roman" w:hAnsi="Arial" w:cs="Arial"/>
          <w:color w:val="000000"/>
        </w:rPr>
        <w:t>полученную (ставшую известной) Работником в процессе исполнения должностных обязанностей;</w:t>
      </w:r>
    </w:p>
    <w:p w14:paraId="1AF2A6BC" w14:textId="77777777" w:rsidR="003B332B" w:rsidRPr="00D86CE4" w:rsidRDefault="003B332B"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color w:val="000000"/>
        </w:rPr>
        <w:t>5.3.5. При переходе Работника Общества на работу к другому участнику финансового рынка, Работник</w:t>
      </w:r>
      <w:r w:rsidR="00144277" w:rsidRPr="00D86CE4">
        <w:rPr>
          <w:rFonts w:ascii="Arial" w:eastAsia="Times New Roman" w:hAnsi="Arial" w:cs="Arial"/>
          <w:color w:val="000000"/>
        </w:rPr>
        <w:t xml:space="preserve"> </w:t>
      </w:r>
      <w:r w:rsidRPr="00D86CE4">
        <w:rPr>
          <w:rFonts w:ascii="Arial" w:eastAsia="Times New Roman" w:hAnsi="Arial" w:cs="Arial"/>
          <w:color w:val="000000"/>
        </w:rPr>
        <w:t>обязан воздерживаться от негативных высказываний в отношении своих руководителей и коллег по</w:t>
      </w:r>
      <w:r w:rsidR="00144277" w:rsidRPr="00D86CE4">
        <w:rPr>
          <w:rFonts w:ascii="Arial" w:eastAsia="Times New Roman" w:hAnsi="Arial" w:cs="Arial"/>
          <w:color w:val="000000"/>
        </w:rPr>
        <w:t xml:space="preserve"> </w:t>
      </w:r>
      <w:r w:rsidRPr="00D86CE4">
        <w:rPr>
          <w:rFonts w:ascii="Arial" w:eastAsia="Times New Roman" w:hAnsi="Arial" w:cs="Arial"/>
          <w:color w:val="000000"/>
        </w:rPr>
        <w:t>предыдущему месту работы, не основанных на установленных фактах;</w:t>
      </w:r>
    </w:p>
    <w:p w14:paraId="69F33F27" w14:textId="77777777" w:rsidR="003B332B" w:rsidRPr="00D86CE4" w:rsidRDefault="003B332B"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color w:val="000000"/>
        </w:rPr>
        <w:t>5.3.6. Работникам Общества, в чьей деятельности может возникнуть риск Конфликта интересов</w:t>
      </w:r>
      <w:r w:rsidR="00144277" w:rsidRPr="00D86CE4">
        <w:rPr>
          <w:rFonts w:ascii="Arial" w:eastAsia="Times New Roman" w:hAnsi="Arial" w:cs="Arial"/>
          <w:color w:val="000000"/>
        </w:rPr>
        <w:t xml:space="preserve"> </w:t>
      </w:r>
      <w:r w:rsidRPr="00D86CE4">
        <w:rPr>
          <w:rFonts w:ascii="Arial" w:eastAsia="Times New Roman" w:hAnsi="Arial" w:cs="Arial"/>
          <w:color w:val="000000"/>
        </w:rPr>
        <w:t>запрещается осуществлять активную торговлю в течение рабочего дня на организованном рынке ценных</w:t>
      </w:r>
      <w:r w:rsidR="00144277" w:rsidRPr="00D86CE4">
        <w:rPr>
          <w:rFonts w:ascii="Arial" w:eastAsia="Times New Roman" w:hAnsi="Arial" w:cs="Arial"/>
          <w:color w:val="000000"/>
        </w:rPr>
        <w:t xml:space="preserve"> </w:t>
      </w:r>
      <w:r w:rsidRPr="00D86CE4">
        <w:rPr>
          <w:rFonts w:ascii="Arial" w:eastAsia="Times New Roman" w:hAnsi="Arial" w:cs="Arial"/>
          <w:color w:val="000000"/>
        </w:rPr>
        <w:t>бумаг через собственные брокерские счета Работников, использовать личные программные устройства,</w:t>
      </w:r>
      <w:r w:rsidR="00144277" w:rsidRPr="00D86CE4">
        <w:rPr>
          <w:rFonts w:ascii="Arial" w:eastAsia="Times New Roman" w:hAnsi="Arial" w:cs="Arial"/>
          <w:color w:val="000000"/>
        </w:rPr>
        <w:t xml:space="preserve"> </w:t>
      </w:r>
      <w:r w:rsidRPr="00D86CE4">
        <w:rPr>
          <w:rFonts w:ascii="Arial" w:eastAsia="Times New Roman" w:hAnsi="Arial" w:cs="Arial"/>
          <w:color w:val="000000"/>
        </w:rPr>
        <w:t>позволяющие осуществлять торги в рабочее время, устанавливать программное обеспечение на</w:t>
      </w:r>
      <w:r w:rsidR="00144277" w:rsidRPr="00D86CE4">
        <w:rPr>
          <w:rFonts w:ascii="Arial" w:eastAsia="Times New Roman" w:hAnsi="Arial" w:cs="Arial"/>
          <w:color w:val="000000"/>
        </w:rPr>
        <w:t xml:space="preserve"> </w:t>
      </w:r>
      <w:r w:rsidRPr="00D86CE4">
        <w:rPr>
          <w:rFonts w:ascii="Arial" w:eastAsia="Times New Roman" w:hAnsi="Arial" w:cs="Arial"/>
          <w:color w:val="000000"/>
        </w:rPr>
        <w:t>компьютеры Общества без разрешения Общества;</w:t>
      </w:r>
    </w:p>
    <w:p w14:paraId="33CAB899" w14:textId="77777777" w:rsidR="003B332B" w:rsidRPr="00D86CE4" w:rsidRDefault="003B332B"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color w:val="000000"/>
        </w:rPr>
        <w:t>5.3.7. Работникам Общества, в чьей деятельности может возникнуть риск Конфликта интересов</w:t>
      </w:r>
      <w:r w:rsidR="00144277" w:rsidRPr="00D86CE4">
        <w:rPr>
          <w:rFonts w:ascii="Arial" w:eastAsia="Times New Roman" w:hAnsi="Arial" w:cs="Arial"/>
          <w:color w:val="000000"/>
        </w:rPr>
        <w:t xml:space="preserve"> </w:t>
      </w:r>
      <w:r w:rsidRPr="00D86CE4">
        <w:rPr>
          <w:rFonts w:ascii="Arial" w:eastAsia="Times New Roman" w:hAnsi="Arial" w:cs="Arial"/>
          <w:color w:val="000000"/>
        </w:rPr>
        <w:t>запрещается проводить внешние встречи и переговоры, касающиеся</w:t>
      </w:r>
      <w:r w:rsidR="00144277" w:rsidRPr="00D86CE4">
        <w:rPr>
          <w:rFonts w:ascii="Arial" w:eastAsia="Times New Roman" w:hAnsi="Arial" w:cs="Arial"/>
          <w:color w:val="000000"/>
        </w:rPr>
        <w:t xml:space="preserve"> </w:t>
      </w:r>
      <w:r w:rsidRPr="00D86CE4">
        <w:rPr>
          <w:rFonts w:ascii="Arial" w:eastAsia="Times New Roman" w:hAnsi="Arial" w:cs="Arial"/>
          <w:color w:val="000000"/>
        </w:rPr>
        <w:t>деятельности Общества, без</w:t>
      </w:r>
      <w:r w:rsidR="00144277" w:rsidRPr="00D86CE4">
        <w:rPr>
          <w:rFonts w:ascii="Arial" w:eastAsia="Times New Roman" w:hAnsi="Arial" w:cs="Arial"/>
          <w:color w:val="000000"/>
        </w:rPr>
        <w:t xml:space="preserve"> </w:t>
      </w:r>
      <w:r w:rsidRPr="00D86CE4">
        <w:rPr>
          <w:rFonts w:ascii="Arial" w:eastAsia="Times New Roman" w:hAnsi="Arial" w:cs="Arial"/>
          <w:color w:val="000000"/>
        </w:rPr>
        <w:t>разрешения Общества;</w:t>
      </w:r>
    </w:p>
    <w:p w14:paraId="0318A1F9" w14:textId="77777777" w:rsidR="003B332B" w:rsidRPr="00D86CE4" w:rsidRDefault="003B332B"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color w:val="000000"/>
        </w:rPr>
        <w:t>5.3.8.</w:t>
      </w:r>
      <w:r w:rsidR="00144277" w:rsidRPr="00D86CE4">
        <w:rPr>
          <w:rFonts w:ascii="Arial" w:eastAsia="Times New Roman" w:hAnsi="Arial" w:cs="Arial"/>
          <w:color w:val="000000"/>
        </w:rPr>
        <w:t xml:space="preserve"> </w:t>
      </w:r>
      <w:r w:rsidRPr="00D86CE4">
        <w:rPr>
          <w:rFonts w:ascii="Arial" w:eastAsia="Times New Roman" w:hAnsi="Arial" w:cs="Arial"/>
          <w:color w:val="000000"/>
        </w:rPr>
        <w:t>Работникам,</w:t>
      </w:r>
      <w:r w:rsidR="00144277" w:rsidRPr="00D86CE4">
        <w:rPr>
          <w:rFonts w:ascii="Arial" w:eastAsia="Times New Roman" w:hAnsi="Arial" w:cs="Arial"/>
          <w:color w:val="000000"/>
        </w:rPr>
        <w:t xml:space="preserve"> </w:t>
      </w:r>
      <w:r w:rsidRPr="00D86CE4">
        <w:rPr>
          <w:rFonts w:ascii="Arial" w:eastAsia="Times New Roman" w:hAnsi="Arial" w:cs="Arial"/>
          <w:color w:val="000000"/>
        </w:rPr>
        <w:t>осуществляющим</w:t>
      </w:r>
      <w:r w:rsidR="00144277" w:rsidRPr="00D86CE4">
        <w:rPr>
          <w:rFonts w:ascii="Arial" w:eastAsia="Times New Roman" w:hAnsi="Arial" w:cs="Arial"/>
          <w:color w:val="000000"/>
        </w:rPr>
        <w:t xml:space="preserve"> </w:t>
      </w:r>
      <w:r w:rsidRPr="00D86CE4">
        <w:rPr>
          <w:rFonts w:ascii="Arial" w:eastAsia="Times New Roman" w:hAnsi="Arial" w:cs="Arial"/>
          <w:color w:val="000000"/>
        </w:rPr>
        <w:t>подготовку</w:t>
      </w:r>
      <w:r w:rsidR="00144277" w:rsidRPr="00D86CE4">
        <w:rPr>
          <w:rFonts w:ascii="Arial" w:eastAsia="Times New Roman" w:hAnsi="Arial" w:cs="Arial"/>
          <w:color w:val="000000"/>
        </w:rPr>
        <w:t xml:space="preserve"> </w:t>
      </w:r>
      <w:r w:rsidRPr="00D86CE4">
        <w:rPr>
          <w:rFonts w:ascii="Arial" w:eastAsia="Times New Roman" w:hAnsi="Arial" w:cs="Arial"/>
          <w:color w:val="000000"/>
        </w:rPr>
        <w:t>инвестиционно-аналитических</w:t>
      </w:r>
      <w:r w:rsidR="00144277" w:rsidRPr="00D86CE4">
        <w:rPr>
          <w:rFonts w:ascii="Arial" w:eastAsia="Times New Roman" w:hAnsi="Arial" w:cs="Arial"/>
          <w:color w:val="000000"/>
        </w:rPr>
        <w:t xml:space="preserve"> </w:t>
      </w:r>
      <w:r w:rsidRPr="00D86CE4">
        <w:rPr>
          <w:rFonts w:ascii="Arial" w:eastAsia="Times New Roman" w:hAnsi="Arial" w:cs="Arial"/>
          <w:color w:val="000000"/>
        </w:rPr>
        <w:t>исследований</w:t>
      </w:r>
      <w:r w:rsidR="00144277" w:rsidRPr="00D86CE4">
        <w:rPr>
          <w:rFonts w:ascii="Arial" w:eastAsia="Times New Roman" w:hAnsi="Arial" w:cs="Arial"/>
          <w:color w:val="000000"/>
        </w:rPr>
        <w:t xml:space="preserve"> </w:t>
      </w:r>
      <w:r w:rsidRPr="00D86CE4">
        <w:rPr>
          <w:rFonts w:ascii="Arial" w:eastAsia="Times New Roman" w:hAnsi="Arial" w:cs="Arial"/>
          <w:color w:val="000000"/>
        </w:rPr>
        <w:t>в</w:t>
      </w:r>
      <w:r w:rsidR="00144277" w:rsidRPr="00D86CE4">
        <w:rPr>
          <w:rFonts w:ascii="Arial" w:eastAsia="Times New Roman" w:hAnsi="Arial" w:cs="Arial"/>
          <w:color w:val="000000"/>
        </w:rPr>
        <w:t xml:space="preserve"> </w:t>
      </w:r>
      <w:r w:rsidRPr="00D86CE4">
        <w:rPr>
          <w:rFonts w:ascii="Arial" w:eastAsia="Times New Roman" w:hAnsi="Arial" w:cs="Arial"/>
          <w:color w:val="000000"/>
        </w:rPr>
        <w:t>соответствии с должностными инструкциями и внутренними документами Общества, запрещается</w:t>
      </w:r>
      <w:r w:rsidR="00144277" w:rsidRPr="00D86CE4">
        <w:rPr>
          <w:rFonts w:ascii="Arial" w:eastAsia="Times New Roman" w:hAnsi="Arial" w:cs="Arial"/>
          <w:color w:val="000000"/>
        </w:rPr>
        <w:t xml:space="preserve"> </w:t>
      </w:r>
      <w:r w:rsidRPr="00D86CE4">
        <w:rPr>
          <w:rFonts w:ascii="Arial" w:eastAsia="Times New Roman" w:hAnsi="Arial" w:cs="Arial"/>
          <w:color w:val="000000"/>
        </w:rPr>
        <w:t>раскрывать содержание таких исследований сотрудникам других подразделений Общества, в том числе</w:t>
      </w:r>
      <w:r w:rsidR="00144277" w:rsidRPr="00D86CE4">
        <w:rPr>
          <w:rFonts w:ascii="Arial" w:eastAsia="Times New Roman" w:hAnsi="Arial" w:cs="Arial"/>
          <w:color w:val="000000"/>
        </w:rPr>
        <w:t xml:space="preserve"> </w:t>
      </w:r>
      <w:r w:rsidRPr="00D86CE4">
        <w:rPr>
          <w:rFonts w:ascii="Arial" w:eastAsia="Times New Roman" w:hAnsi="Arial" w:cs="Arial"/>
          <w:color w:val="000000"/>
        </w:rPr>
        <w:t>осуществляющих совершение операций в собственных интересах Общества, до момента раскрытия этих</w:t>
      </w:r>
      <w:r w:rsidR="00595F4A" w:rsidRPr="00D86CE4">
        <w:rPr>
          <w:rFonts w:ascii="Arial" w:eastAsia="Times New Roman" w:hAnsi="Arial" w:cs="Arial"/>
          <w:color w:val="000000"/>
        </w:rPr>
        <w:t xml:space="preserve"> </w:t>
      </w:r>
      <w:r w:rsidRPr="00D86CE4">
        <w:rPr>
          <w:rFonts w:ascii="Arial" w:eastAsia="Times New Roman" w:hAnsi="Arial" w:cs="Arial"/>
          <w:color w:val="000000"/>
        </w:rPr>
        <w:t>материалов в широком доступе и / или рассылки Клиентам;</w:t>
      </w:r>
    </w:p>
    <w:p w14:paraId="630A7F82" w14:textId="77777777" w:rsidR="003B332B" w:rsidRPr="00D86CE4" w:rsidRDefault="003B332B"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color w:val="000000"/>
        </w:rPr>
        <w:lastRenderedPageBreak/>
        <w:t>5.3.9.</w:t>
      </w:r>
      <w:r w:rsidR="00144277" w:rsidRPr="00D86CE4">
        <w:rPr>
          <w:rFonts w:ascii="Arial" w:eastAsia="Times New Roman" w:hAnsi="Arial" w:cs="Arial"/>
          <w:color w:val="000000"/>
        </w:rPr>
        <w:t xml:space="preserve"> </w:t>
      </w:r>
      <w:r w:rsidRPr="00D86CE4">
        <w:rPr>
          <w:rFonts w:ascii="Arial" w:eastAsia="Times New Roman" w:hAnsi="Arial" w:cs="Arial"/>
          <w:color w:val="000000"/>
        </w:rPr>
        <w:t>Работникам,</w:t>
      </w:r>
      <w:r w:rsidR="00144277" w:rsidRPr="00D86CE4">
        <w:rPr>
          <w:rFonts w:ascii="Arial" w:eastAsia="Times New Roman" w:hAnsi="Arial" w:cs="Arial"/>
          <w:color w:val="000000"/>
        </w:rPr>
        <w:t xml:space="preserve"> </w:t>
      </w:r>
      <w:r w:rsidRPr="00D86CE4">
        <w:rPr>
          <w:rFonts w:ascii="Arial" w:eastAsia="Times New Roman" w:hAnsi="Arial" w:cs="Arial"/>
          <w:color w:val="000000"/>
        </w:rPr>
        <w:t>осуществляющим</w:t>
      </w:r>
      <w:r w:rsidR="00144277" w:rsidRPr="00D86CE4">
        <w:rPr>
          <w:rFonts w:ascii="Arial" w:eastAsia="Times New Roman" w:hAnsi="Arial" w:cs="Arial"/>
          <w:color w:val="000000"/>
        </w:rPr>
        <w:t xml:space="preserve"> </w:t>
      </w:r>
      <w:r w:rsidRPr="00D86CE4">
        <w:rPr>
          <w:rFonts w:ascii="Arial" w:eastAsia="Times New Roman" w:hAnsi="Arial" w:cs="Arial"/>
          <w:color w:val="000000"/>
        </w:rPr>
        <w:t>подготовку</w:t>
      </w:r>
      <w:r w:rsidR="00144277" w:rsidRPr="00D86CE4">
        <w:rPr>
          <w:rFonts w:ascii="Arial" w:eastAsia="Times New Roman" w:hAnsi="Arial" w:cs="Arial"/>
          <w:color w:val="000000"/>
        </w:rPr>
        <w:t xml:space="preserve"> </w:t>
      </w:r>
      <w:r w:rsidRPr="00D86CE4">
        <w:rPr>
          <w:rFonts w:ascii="Arial" w:eastAsia="Times New Roman" w:hAnsi="Arial" w:cs="Arial"/>
          <w:color w:val="000000"/>
        </w:rPr>
        <w:t>инвестиционно-аналитических</w:t>
      </w:r>
      <w:r w:rsidR="00144277" w:rsidRPr="00D86CE4">
        <w:rPr>
          <w:rFonts w:ascii="Arial" w:eastAsia="Times New Roman" w:hAnsi="Arial" w:cs="Arial"/>
          <w:color w:val="000000"/>
        </w:rPr>
        <w:t xml:space="preserve"> </w:t>
      </w:r>
      <w:r w:rsidRPr="00D86CE4">
        <w:rPr>
          <w:rFonts w:ascii="Arial" w:eastAsia="Times New Roman" w:hAnsi="Arial" w:cs="Arial"/>
          <w:color w:val="000000"/>
        </w:rPr>
        <w:t>исследований</w:t>
      </w:r>
      <w:r w:rsidR="00144277" w:rsidRPr="00D86CE4">
        <w:rPr>
          <w:rFonts w:ascii="Arial" w:eastAsia="Times New Roman" w:hAnsi="Arial" w:cs="Arial"/>
          <w:color w:val="000000"/>
        </w:rPr>
        <w:t xml:space="preserve"> </w:t>
      </w:r>
      <w:r w:rsidRPr="00D86CE4">
        <w:rPr>
          <w:rFonts w:ascii="Arial" w:eastAsia="Times New Roman" w:hAnsi="Arial" w:cs="Arial"/>
          <w:color w:val="000000"/>
        </w:rPr>
        <w:t>в</w:t>
      </w:r>
      <w:r w:rsidR="00144277" w:rsidRPr="00D86CE4">
        <w:rPr>
          <w:rFonts w:ascii="Arial" w:eastAsia="Times New Roman" w:hAnsi="Arial" w:cs="Arial"/>
          <w:color w:val="000000"/>
        </w:rPr>
        <w:t xml:space="preserve"> </w:t>
      </w:r>
      <w:r w:rsidRPr="00D86CE4">
        <w:rPr>
          <w:rFonts w:ascii="Arial" w:eastAsia="Times New Roman" w:hAnsi="Arial" w:cs="Arial"/>
          <w:color w:val="000000"/>
        </w:rPr>
        <w:t>соответствии с должностными инструкциями и внутренними документами Общества, запрещено заниматься</w:t>
      </w:r>
      <w:r w:rsidR="00144277" w:rsidRPr="00D86CE4">
        <w:rPr>
          <w:rFonts w:ascii="Arial" w:eastAsia="Times New Roman" w:hAnsi="Arial" w:cs="Arial"/>
          <w:color w:val="000000"/>
        </w:rPr>
        <w:t xml:space="preserve"> </w:t>
      </w:r>
      <w:r w:rsidRPr="00D86CE4">
        <w:rPr>
          <w:rFonts w:ascii="Arial" w:eastAsia="Times New Roman" w:hAnsi="Arial" w:cs="Arial"/>
          <w:color w:val="000000"/>
        </w:rPr>
        <w:t>другой деятельностью, которая не позволяет ему сохранять свою объективность.</w:t>
      </w:r>
    </w:p>
    <w:p w14:paraId="24CA84F5" w14:textId="77777777" w:rsidR="003B332B" w:rsidRPr="00D86CE4" w:rsidRDefault="003B332B"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color w:val="000000"/>
        </w:rPr>
        <w:t>5.4. Выявление Конфликта интересов, в том числе потенциального осуществляется всеми Работниками и</w:t>
      </w:r>
      <w:r w:rsidR="00144277" w:rsidRPr="00D86CE4">
        <w:rPr>
          <w:rFonts w:ascii="Arial" w:eastAsia="Times New Roman" w:hAnsi="Arial" w:cs="Arial"/>
          <w:color w:val="000000"/>
        </w:rPr>
        <w:t xml:space="preserve"> </w:t>
      </w:r>
      <w:r w:rsidRPr="00D86CE4">
        <w:rPr>
          <w:rFonts w:ascii="Arial" w:eastAsia="Times New Roman" w:hAnsi="Arial" w:cs="Arial"/>
          <w:color w:val="000000"/>
        </w:rPr>
        <w:t>Органами управления.</w:t>
      </w:r>
    </w:p>
    <w:p w14:paraId="085B769C" w14:textId="77777777" w:rsidR="003B332B" w:rsidRPr="00D86CE4" w:rsidRDefault="003B332B"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color w:val="000000"/>
        </w:rPr>
        <w:t>5.5. В случае если Работнику /Органу управления Общества стала известна информация о Конфликте</w:t>
      </w:r>
      <w:r w:rsidR="00144277" w:rsidRPr="00D86CE4">
        <w:rPr>
          <w:rFonts w:ascii="Arial" w:eastAsia="Times New Roman" w:hAnsi="Arial" w:cs="Arial"/>
          <w:color w:val="000000"/>
        </w:rPr>
        <w:t xml:space="preserve"> </w:t>
      </w:r>
      <w:r w:rsidRPr="00D86CE4">
        <w:rPr>
          <w:rFonts w:ascii="Arial" w:eastAsia="Times New Roman" w:hAnsi="Arial" w:cs="Arial"/>
          <w:color w:val="000000"/>
        </w:rPr>
        <w:t>интересов, то он обязан незамедлительно (в срок не позднее следующего рабочего дня) довести ее до</w:t>
      </w:r>
      <w:r w:rsidR="00144277" w:rsidRPr="00D86CE4">
        <w:rPr>
          <w:rFonts w:ascii="Arial" w:eastAsia="Times New Roman" w:hAnsi="Arial" w:cs="Arial"/>
          <w:color w:val="000000"/>
        </w:rPr>
        <w:t xml:space="preserve"> </w:t>
      </w:r>
      <w:r w:rsidRPr="00D86CE4">
        <w:rPr>
          <w:rFonts w:ascii="Arial" w:eastAsia="Times New Roman" w:hAnsi="Arial" w:cs="Arial"/>
          <w:color w:val="000000"/>
        </w:rPr>
        <w:t xml:space="preserve">сведения своего непосредственного руководителя (при наличии) и </w:t>
      </w:r>
      <w:r w:rsidR="00144277" w:rsidRPr="00D86CE4">
        <w:rPr>
          <w:rFonts w:ascii="Arial" w:eastAsia="Times New Roman" w:hAnsi="Arial" w:cs="Arial"/>
          <w:color w:val="000000"/>
        </w:rPr>
        <w:t>Контролера</w:t>
      </w:r>
      <w:r w:rsidRPr="00D86CE4">
        <w:rPr>
          <w:rFonts w:ascii="Arial" w:eastAsia="Times New Roman" w:hAnsi="Arial" w:cs="Arial"/>
          <w:color w:val="000000"/>
        </w:rPr>
        <w:t xml:space="preserve">. Информирование </w:t>
      </w:r>
      <w:r w:rsidR="00144277" w:rsidRPr="00D86CE4">
        <w:rPr>
          <w:rFonts w:ascii="Arial" w:eastAsia="Times New Roman" w:hAnsi="Arial" w:cs="Arial"/>
          <w:color w:val="000000"/>
        </w:rPr>
        <w:t>Контролера</w:t>
      </w:r>
      <w:r w:rsidRPr="00D86CE4">
        <w:rPr>
          <w:rFonts w:ascii="Arial" w:eastAsia="Times New Roman" w:hAnsi="Arial" w:cs="Arial"/>
          <w:color w:val="000000"/>
        </w:rPr>
        <w:t xml:space="preserve"> может</w:t>
      </w:r>
      <w:r w:rsidR="00144277" w:rsidRPr="00D86CE4">
        <w:rPr>
          <w:rFonts w:ascii="Arial" w:eastAsia="Times New Roman" w:hAnsi="Arial" w:cs="Arial"/>
          <w:color w:val="000000"/>
        </w:rPr>
        <w:t xml:space="preserve"> </w:t>
      </w:r>
      <w:r w:rsidRPr="00D86CE4">
        <w:rPr>
          <w:rFonts w:ascii="Arial" w:eastAsia="Times New Roman" w:hAnsi="Arial" w:cs="Arial"/>
          <w:color w:val="000000"/>
        </w:rPr>
        <w:t>осуществляться любым способом, в том числе путем направления сообщений на электронную почту</w:t>
      </w:r>
      <w:r w:rsidR="00144277" w:rsidRPr="00D86CE4">
        <w:rPr>
          <w:rFonts w:ascii="Arial" w:eastAsia="Times New Roman" w:hAnsi="Arial" w:cs="Arial"/>
          <w:color w:val="000000"/>
        </w:rPr>
        <w:t>.</w:t>
      </w:r>
    </w:p>
    <w:p w14:paraId="37E1FCB7" w14:textId="77777777" w:rsidR="003B332B" w:rsidRPr="00D86CE4" w:rsidRDefault="003B332B"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color w:val="000000"/>
        </w:rPr>
        <w:t xml:space="preserve">5.6. Поступившие сведения подлежат проверке </w:t>
      </w:r>
      <w:r w:rsidR="00144277" w:rsidRPr="00D86CE4">
        <w:rPr>
          <w:rFonts w:ascii="Arial" w:eastAsia="Times New Roman" w:hAnsi="Arial" w:cs="Arial"/>
          <w:color w:val="000000"/>
        </w:rPr>
        <w:t>Контролером</w:t>
      </w:r>
      <w:r w:rsidRPr="00D86CE4">
        <w:rPr>
          <w:rFonts w:ascii="Arial" w:eastAsia="Times New Roman" w:hAnsi="Arial" w:cs="Arial"/>
          <w:color w:val="000000"/>
        </w:rPr>
        <w:t xml:space="preserve"> с целью оценки возникающих для Общества рисков и</w:t>
      </w:r>
      <w:r w:rsidR="00144277" w:rsidRPr="00D86CE4">
        <w:rPr>
          <w:rFonts w:ascii="Arial" w:eastAsia="Times New Roman" w:hAnsi="Arial" w:cs="Arial"/>
          <w:color w:val="000000"/>
        </w:rPr>
        <w:t xml:space="preserve"> </w:t>
      </w:r>
      <w:r w:rsidRPr="00D86CE4">
        <w:rPr>
          <w:rFonts w:ascii="Arial" w:eastAsia="Times New Roman" w:hAnsi="Arial" w:cs="Arial"/>
          <w:color w:val="000000"/>
        </w:rPr>
        <w:t>выработки наиболее приемлемых процедур предотвращения/ устранения Конфликта интересов в</w:t>
      </w:r>
      <w:r w:rsidR="00144277" w:rsidRPr="00D86CE4">
        <w:rPr>
          <w:rFonts w:ascii="Arial" w:eastAsia="Times New Roman" w:hAnsi="Arial" w:cs="Arial"/>
          <w:color w:val="000000"/>
        </w:rPr>
        <w:t xml:space="preserve"> </w:t>
      </w:r>
      <w:r w:rsidRPr="00D86CE4">
        <w:rPr>
          <w:rFonts w:ascii="Arial" w:eastAsia="Times New Roman" w:hAnsi="Arial" w:cs="Arial"/>
          <w:color w:val="000000"/>
        </w:rPr>
        <w:t>зависимости от характера потенциального или возникшего Конфликта интересов.</w:t>
      </w:r>
    </w:p>
    <w:p w14:paraId="73A8BB3D" w14:textId="77777777" w:rsidR="003B332B" w:rsidRPr="00D86CE4" w:rsidRDefault="003B332B"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color w:val="000000"/>
        </w:rPr>
        <w:t xml:space="preserve">5.7. В случае выявления Конфликта интересов в ходе проверок, осуществляемых </w:t>
      </w:r>
      <w:r w:rsidR="00144277" w:rsidRPr="00D86CE4">
        <w:rPr>
          <w:rFonts w:ascii="Arial" w:eastAsia="Times New Roman" w:hAnsi="Arial" w:cs="Arial"/>
          <w:color w:val="000000"/>
        </w:rPr>
        <w:t>Контролером</w:t>
      </w:r>
      <w:r w:rsidRPr="00D86CE4">
        <w:rPr>
          <w:rFonts w:ascii="Arial" w:eastAsia="Times New Roman" w:hAnsi="Arial" w:cs="Arial"/>
          <w:color w:val="000000"/>
        </w:rPr>
        <w:t>, такая информация</w:t>
      </w:r>
      <w:r w:rsidR="00144277" w:rsidRPr="00D86CE4">
        <w:rPr>
          <w:rFonts w:ascii="Arial" w:eastAsia="Times New Roman" w:hAnsi="Arial" w:cs="Arial"/>
          <w:color w:val="000000"/>
        </w:rPr>
        <w:t xml:space="preserve"> </w:t>
      </w:r>
      <w:r w:rsidRPr="00D86CE4">
        <w:rPr>
          <w:rFonts w:ascii="Arial" w:eastAsia="Times New Roman" w:hAnsi="Arial" w:cs="Arial"/>
          <w:color w:val="000000"/>
        </w:rPr>
        <w:t>незамедлительно (в срок не позднее следующего рабочего дня) доводится до сведения единоличного</w:t>
      </w:r>
      <w:r w:rsidR="00144277" w:rsidRPr="00D86CE4">
        <w:rPr>
          <w:rFonts w:ascii="Arial" w:eastAsia="Times New Roman" w:hAnsi="Arial" w:cs="Arial"/>
          <w:color w:val="000000"/>
        </w:rPr>
        <w:t xml:space="preserve"> </w:t>
      </w:r>
      <w:r w:rsidRPr="00D86CE4">
        <w:rPr>
          <w:rFonts w:ascii="Arial" w:eastAsia="Times New Roman" w:hAnsi="Arial" w:cs="Arial"/>
          <w:color w:val="000000"/>
        </w:rPr>
        <w:t>исполнительного органа Общества.</w:t>
      </w:r>
    </w:p>
    <w:p w14:paraId="3F68C616" w14:textId="77777777" w:rsidR="00BB4BD5" w:rsidRPr="00BB4BD5" w:rsidRDefault="003B332B" w:rsidP="00FB6B3A">
      <w:pPr>
        <w:shd w:val="clear" w:color="auto" w:fill="FFFFFF"/>
        <w:spacing w:after="0" w:line="240" w:lineRule="auto"/>
        <w:jc w:val="both"/>
        <w:rPr>
          <w:rFonts w:ascii="Arial" w:eastAsia="Times New Roman" w:hAnsi="Arial" w:cs="Arial"/>
        </w:rPr>
      </w:pPr>
      <w:r w:rsidRPr="00BB4BD5">
        <w:rPr>
          <w:rFonts w:ascii="Arial" w:eastAsia="Times New Roman" w:hAnsi="Arial" w:cs="Arial"/>
        </w:rPr>
        <w:t>5.</w:t>
      </w:r>
      <w:r w:rsidR="00FC6CB1" w:rsidRPr="00BB4BD5">
        <w:rPr>
          <w:rFonts w:ascii="Arial" w:eastAsia="Times New Roman" w:hAnsi="Arial" w:cs="Arial"/>
        </w:rPr>
        <w:t>8</w:t>
      </w:r>
      <w:r w:rsidRPr="00BB4BD5">
        <w:rPr>
          <w:rFonts w:ascii="Arial" w:eastAsia="Times New Roman" w:hAnsi="Arial" w:cs="Arial"/>
        </w:rPr>
        <w:t>. В случае, если меры, принятые Обществом по исключению Конфликта интересов, по</w:t>
      </w:r>
      <w:r w:rsidR="00595F4A" w:rsidRPr="00BB4BD5">
        <w:rPr>
          <w:rFonts w:ascii="Arial" w:eastAsia="Times New Roman" w:hAnsi="Arial" w:cs="Arial"/>
        </w:rPr>
        <w:t xml:space="preserve"> </w:t>
      </w:r>
      <w:r w:rsidRPr="00BB4BD5">
        <w:rPr>
          <w:rFonts w:ascii="Arial" w:eastAsia="Times New Roman" w:hAnsi="Arial" w:cs="Arial"/>
        </w:rPr>
        <w:t>предотвращению возможных последствий Конфликта интересов, не привели к снижению риска причинения</w:t>
      </w:r>
      <w:r w:rsidR="00144277" w:rsidRPr="00BB4BD5">
        <w:rPr>
          <w:rFonts w:ascii="Arial" w:eastAsia="Times New Roman" w:hAnsi="Arial" w:cs="Arial"/>
        </w:rPr>
        <w:t xml:space="preserve"> </w:t>
      </w:r>
      <w:r w:rsidRPr="00BB4BD5">
        <w:rPr>
          <w:rFonts w:ascii="Arial" w:eastAsia="Times New Roman" w:hAnsi="Arial" w:cs="Arial"/>
        </w:rPr>
        <w:t>ущерба интересам Клиента, Общество обязано уведомить Клиента об общем характере и (или) источниках</w:t>
      </w:r>
      <w:r w:rsidR="00595F4A" w:rsidRPr="00BB4BD5">
        <w:rPr>
          <w:rFonts w:ascii="Arial" w:eastAsia="Times New Roman" w:hAnsi="Arial" w:cs="Arial"/>
        </w:rPr>
        <w:t xml:space="preserve"> </w:t>
      </w:r>
      <w:r w:rsidRPr="00BB4BD5">
        <w:rPr>
          <w:rFonts w:ascii="Arial" w:eastAsia="Times New Roman" w:hAnsi="Arial" w:cs="Arial"/>
        </w:rPr>
        <w:t>Конфликта интересов</w:t>
      </w:r>
      <w:r w:rsidR="00F15BAD" w:rsidRPr="00BB4BD5">
        <w:rPr>
          <w:rFonts w:ascii="Arial" w:eastAsia="Times New Roman" w:hAnsi="Arial" w:cs="Arial"/>
        </w:rPr>
        <w:t xml:space="preserve"> </w:t>
      </w:r>
      <w:r w:rsidRPr="00BB4BD5">
        <w:rPr>
          <w:rFonts w:ascii="Arial" w:eastAsia="Times New Roman" w:hAnsi="Arial" w:cs="Arial"/>
        </w:rPr>
        <w:t>до начала совершения сделок, связанных с доверительным управлением имуществом</w:t>
      </w:r>
      <w:r w:rsidR="00144277" w:rsidRPr="00BB4BD5">
        <w:rPr>
          <w:rFonts w:ascii="Arial" w:eastAsia="Times New Roman" w:hAnsi="Arial" w:cs="Arial"/>
        </w:rPr>
        <w:t xml:space="preserve"> </w:t>
      </w:r>
      <w:r w:rsidRPr="00BB4BD5">
        <w:rPr>
          <w:rFonts w:ascii="Arial" w:eastAsia="Times New Roman" w:hAnsi="Arial" w:cs="Arial"/>
        </w:rPr>
        <w:t>Клиента.</w:t>
      </w:r>
    </w:p>
    <w:p w14:paraId="173F1217" w14:textId="39CDE9D4" w:rsidR="00FB6B3A" w:rsidRPr="00BB4BD5" w:rsidRDefault="00BB4BD5" w:rsidP="00FB6B3A">
      <w:pPr>
        <w:shd w:val="clear" w:color="auto" w:fill="FFFFFF"/>
        <w:spacing w:after="0" w:line="240" w:lineRule="auto"/>
        <w:jc w:val="both"/>
        <w:rPr>
          <w:rFonts w:ascii="Arial" w:eastAsia="Times New Roman" w:hAnsi="Arial" w:cs="Arial"/>
        </w:rPr>
      </w:pPr>
      <w:r w:rsidRPr="00BB4BD5">
        <w:rPr>
          <w:rFonts w:ascii="Arial" w:eastAsia="Times New Roman" w:hAnsi="Arial" w:cs="Arial"/>
        </w:rPr>
        <w:t>5.9.</w:t>
      </w:r>
      <w:r w:rsidR="003B332B" w:rsidRPr="00BB4BD5">
        <w:rPr>
          <w:rFonts w:ascii="Arial" w:eastAsia="Times New Roman" w:hAnsi="Arial" w:cs="Arial"/>
        </w:rPr>
        <w:t xml:space="preserve"> </w:t>
      </w:r>
      <w:r w:rsidR="00FB6B3A" w:rsidRPr="00BB4BD5">
        <w:rPr>
          <w:rFonts w:ascii="Arial" w:hAnsi="Arial" w:cs="Arial"/>
        </w:rPr>
        <w:t xml:space="preserve">Уведомление, предусмотренное настоящим пунктом, направляется Учредителю Управления в течение рабочего дня, следующего за днем выявления указанного превышения уровня риска. Учредитель Управления считается </w:t>
      </w:r>
      <w:r w:rsidRPr="00BB4BD5">
        <w:rPr>
          <w:rFonts w:ascii="Arial" w:hAnsi="Arial" w:cs="Arial"/>
        </w:rPr>
        <w:t>надлежащим образом,</w:t>
      </w:r>
      <w:r w:rsidR="00FB6B3A" w:rsidRPr="00BB4BD5">
        <w:rPr>
          <w:rFonts w:ascii="Arial" w:hAnsi="Arial" w:cs="Arial"/>
        </w:rPr>
        <w:t xml:space="preserve"> уведомленным об обстоятельствах, указанных в настоящем пункте, с момента направления ему Управляющим Уведомления через личный кабинет по системе ЭДО. По усмотрению Управляющего Уведомление может быть дополнительно направлено Учредителю Управления любым из способов обмена сообщениями, предусмотренными Договором ДУ. Если управление имуществом Клиента осуществляется в соответствии с индивидуальной инвестиционной стратегией доверительного управления, то одновременно с направлением уведомления о превышении уровня риска Управляющий направляет Клиенту уведомление о необходимости изменения индивидуальной инвестиционной стратегии доверительного управления либо расторжения Договора. В случае если в течение 30 (Тридцати) календарных дней с даты направления указанного уведомления Сторонами Договора не была согласована новая индивидуальная инвестиционная стратегия доверительного управления и Управляющим не было получено заявление об отзыве всего Имущества из доверительного управления, то Управляющий расторгает Договор в одностороннем порядке в соответствии с Договором.</w:t>
      </w:r>
    </w:p>
    <w:p w14:paraId="3694A87E" w14:textId="2B0F25B4" w:rsidR="003B332B" w:rsidRPr="00D86CE4" w:rsidRDefault="003B332B"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color w:val="000000"/>
        </w:rPr>
        <w:t>5.</w:t>
      </w:r>
      <w:r w:rsidR="00BB4BD5">
        <w:rPr>
          <w:rFonts w:ascii="Arial" w:eastAsia="Times New Roman" w:hAnsi="Arial" w:cs="Arial"/>
          <w:color w:val="000000"/>
        </w:rPr>
        <w:t>10</w:t>
      </w:r>
      <w:r w:rsidRPr="00D86CE4">
        <w:rPr>
          <w:rFonts w:ascii="Arial" w:eastAsia="Times New Roman" w:hAnsi="Arial" w:cs="Arial"/>
          <w:color w:val="000000"/>
        </w:rPr>
        <w:t>. Общество стремится добровольно</w:t>
      </w:r>
      <w:r w:rsidR="00144277" w:rsidRPr="00D86CE4">
        <w:rPr>
          <w:rFonts w:ascii="Arial" w:eastAsia="Times New Roman" w:hAnsi="Arial" w:cs="Arial"/>
          <w:color w:val="000000"/>
        </w:rPr>
        <w:t xml:space="preserve"> </w:t>
      </w:r>
      <w:r w:rsidRPr="00D86CE4">
        <w:rPr>
          <w:rFonts w:ascii="Arial" w:eastAsia="Times New Roman" w:hAnsi="Arial" w:cs="Arial"/>
          <w:color w:val="000000"/>
        </w:rPr>
        <w:t>компенсировать Клиентам убытки, вызванные возникшим Конфликтом интересов.</w:t>
      </w:r>
    </w:p>
    <w:p w14:paraId="0010B7C7" w14:textId="78904E90" w:rsidR="003B332B" w:rsidRPr="00D86CE4" w:rsidRDefault="003B332B"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color w:val="000000"/>
        </w:rPr>
        <w:t>5.1</w:t>
      </w:r>
      <w:r w:rsidR="00BB4BD5">
        <w:rPr>
          <w:rFonts w:ascii="Arial" w:eastAsia="Times New Roman" w:hAnsi="Arial" w:cs="Arial"/>
          <w:color w:val="000000"/>
        </w:rPr>
        <w:t>1</w:t>
      </w:r>
      <w:r w:rsidRPr="00D86CE4">
        <w:rPr>
          <w:rFonts w:ascii="Arial" w:eastAsia="Times New Roman" w:hAnsi="Arial" w:cs="Arial"/>
          <w:color w:val="000000"/>
        </w:rPr>
        <w:t>. В целях предотвращения возможных последствий Конфликта интересов, устанавливаются</w:t>
      </w:r>
      <w:r w:rsidR="00144277" w:rsidRPr="00D86CE4">
        <w:rPr>
          <w:rFonts w:ascii="Arial" w:eastAsia="Times New Roman" w:hAnsi="Arial" w:cs="Arial"/>
          <w:color w:val="000000"/>
        </w:rPr>
        <w:t xml:space="preserve"> </w:t>
      </w:r>
      <w:r w:rsidRPr="00D86CE4">
        <w:rPr>
          <w:rFonts w:ascii="Arial" w:eastAsia="Times New Roman" w:hAnsi="Arial" w:cs="Arial"/>
          <w:color w:val="000000"/>
        </w:rPr>
        <w:t>следующие обязанности, запреты и ограничения:</w:t>
      </w:r>
    </w:p>
    <w:p w14:paraId="1C670425" w14:textId="7AA03D52" w:rsidR="003B332B" w:rsidRPr="00D86CE4" w:rsidRDefault="003B332B"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color w:val="000000"/>
        </w:rPr>
        <w:t>5.</w:t>
      </w:r>
      <w:r w:rsidR="00FC6CB1">
        <w:rPr>
          <w:rFonts w:ascii="Arial" w:eastAsia="Times New Roman" w:hAnsi="Arial" w:cs="Arial"/>
          <w:color w:val="000000"/>
        </w:rPr>
        <w:t>1</w:t>
      </w:r>
      <w:r w:rsidR="00BB4BD5">
        <w:rPr>
          <w:rFonts w:ascii="Arial" w:eastAsia="Times New Roman" w:hAnsi="Arial" w:cs="Arial"/>
          <w:color w:val="000000"/>
        </w:rPr>
        <w:t>1</w:t>
      </w:r>
      <w:r w:rsidRPr="00D86CE4">
        <w:rPr>
          <w:rFonts w:ascii="Arial" w:eastAsia="Times New Roman" w:hAnsi="Arial" w:cs="Arial"/>
          <w:color w:val="000000"/>
        </w:rPr>
        <w:t>.1. Управление активами Клиентов осуществляется Обществом в полном соответствии с</w:t>
      </w:r>
      <w:r w:rsidR="00144277" w:rsidRPr="00D86CE4">
        <w:rPr>
          <w:rFonts w:ascii="Arial" w:eastAsia="Times New Roman" w:hAnsi="Arial" w:cs="Arial"/>
          <w:color w:val="000000"/>
        </w:rPr>
        <w:t xml:space="preserve"> </w:t>
      </w:r>
      <w:r w:rsidRPr="00D86CE4">
        <w:rPr>
          <w:rFonts w:ascii="Arial" w:eastAsia="Times New Roman" w:hAnsi="Arial" w:cs="Arial"/>
          <w:color w:val="000000"/>
        </w:rPr>
        <w:t>законодательством РФ и условиями Договоров доверительного управления;</w:t>
      </w:r>
    </w:p>
    <w:p w14:paraId="3716B16C" w14:textId="4CA3E580" w:rsidR="003B332B" w:rsidRPr="00D86CE4" w:rsidRDefault="003B332B"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color w:val="000000"/>
        </w:rPr>
        <w:t>5.1</w:t>
      </w:r>
      <w:r w:rsidR="00BB4BD5">
        <w:rPr>
          <w:rFonts w:ascii="Arial" w:eastAsia="Times New Roman" w:hAnsi="Arial" w:cs="Arial"/>
          <w:color w:val="000000"/>
        </w:rPr>
        <w:t>1</w:t>
      </w:r>
      <w:r w:rsidRPr="00D86CE4">
        <w:rPr>
          <w:rFonts w:ascii="Arial" w:eastAsia="Times New Roman" w:hAnsi="Arial" w:cs="Arial"/>
          <w:color w:val="000000"/>
        </w:rPr>
        <w:t>.2. При заключении договора с Клиентом Общество обязуется максимально точно и полно</w:t>
      </w:r>
      <w:r w:rsidR="00144277" w:rsidRPr="00D86CE4">
        <w:rPr>
          <w:rFonts w:ascii="Arial" w:eastAsia="Times New Roman" w:hAnsi="Arial" w:cs="Arial"/>
          <w:color w:val="000000"/>
        </w:rPr>
        <w:t xml:space="preserve"> </w:t>
      </w:r>
      <w:r w:rsidRPr="00D86CE4">
        <w:rPr>
          <w:rFonts w:ascii="Arial" w:eastAsia="Times New Roman" w:hAnsi="Arial" w:cs="Arial"/>
          <w:color w:val="000000"/>
        </w:rPr>
        <w:t>формулировать обязательства сторон по Договору доверительного управления, в частности, при</w:t>
      </w:r>
      <w:r w:rsidR="00144277" w:rsidRPr="00D86CE4">
        <w:rPr>
          <w:rFonts w:ascii="Arial" w:eastAsia="Times New Roman" w:hAnsi="Arial" w:cs="Arial"/>
          <w:color w:val="000000"/>
        </w:rPr>
        <w:t xml:space="preserve"> </w:t>
      </w:r>
      <w:r w:rsidRPr="00D86CE4">
        <w:rPr>
          <w:rFonts w:ascii="Arial" w:eastAsia="Times New Roman" w:hAnsi="Arial" w:cs="Arial"/>
          <w:color w:val="000000"/>
        </w:rPr>
        <w:t>заключении договора доверительного управления ценными бумагами обязательства, связанные с</w:t>
      </w:r>
      <w:r w:rsidR="00144277" w:rsidRPr="00D86CE4">
        <w:rPr>
          <w:rFonts w:ascii="Arial" w:eastAsia="Times New Roman" w:hAnsi="Arial" w:cs="Arial"/>
          <w:color w:val="000000"/>
        </w:rPr>
        <w:t xml:space="preserve"> </w:t>
      </w:r>
      <w:r w:rsidRPr="00D86CE4">
        <w:rPr>
          <w:rFonts w:ascii="Arial" w:eastAsia="Times New Roman" w:hAnsi="Arial" w:cs="Arial"/>
          <w:color w:val="000000"/>
        </w:rPr>
        <w:t>определением состава и структуры инвестиционного портфеля Клиента, порядком заключения Обществом</w:t>
      </w:r>
      <w:r w:rsidR="00144277" w:rsidRPr="00D86CE4">
        <w:rPr>
          <w:rFonts w:ascii="Arial" w:eastAsia="Times New Roman" w:hAnsi="Arial" w:cs="Arial"/>
          <w:color w:val="000000"/>
        </w:rPr>
        <w:t xml:space="preserve"> </w:t>
      </w:r>
      <w:r w:rsidRPr="00D86CE4">
        <w:rPr>
          <w:rFonts w:ascii="Arial" w:eastAsia="Times New Roman" w:hAnsi="Arial" w:cs="Arial"/>
          <w:color w:val="000000"/>
        </w:rPr>
        <w:t>сделок и операций на фондовом рынке, условиями сделок, предоставлением информации сторонами, в том</w:t>
      </w:r>
      <w:r w:rsidR="00595F4A" w:rsidRPr="00D86CE4">
        <w:rPr>
          <w:rFonts w:ascii="Arial" w:eastAsia="Times New Roman" w:hAnsi="Arial" w:cs="Arial"/>
          <w:color w:val="000000"/>
        </w:rPr>
        <w:t xml:space="preserve"> </w:t>
      </w:r>
      <w:r w:rsidRPr="00D86CE4">
        <w:rPr>
          <w:rFonts w:ascii="Arial" w:eastAsia="Times New Roman" w:hAnsi="Arial" w:cs="Arial"/>
          <w:color w:val="000000"/>
        </w:rPr>
        <w:t>числе Конфиденциальной информации, размером и порядком оплаты вознаграждения Общества;</w:t>
      </w:r>
    </w:p>
    <w:p w14:paraId="7CA14343" w14:textId="3DF4988E" w:rsidR="003B332B" w:rsidRPr="00D86CE4" w:rsidRDefault="003B332B"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color w:val="000000"/>
        </w:rPr>
        <w:t>5.1</w:t>
      </w:r>
      <w:r w:rsidR="00BB4BD5">
        <w:rPr>
          <w:rFonts w:ascii="Arial" w:eastAsia="Times New Roman" w:hAnsi="Arial" w:cs="Arial"/>
          <w:color w:val="000000"/>
        </w:rPr>
        <w:t>1</w:t>
      </w:r>
      <w:r w:rsidRPr="00D86CE4">
        <w:rPr>
          <w:rFonts w:ascii="Arial" w:eastAsia="Times New Roman" w:hAnsi="Arial" w:cs="Arial"/>
          <w:color w:val="000000"/>
        </w:rPr>
        <w:t>.3. Общество принимает все зависящие от него разумные меры, для достижения инвестиционных целей</w:t>
      </w:r>
      <w:r w:rsidR="00144277" w:rsidRPr="00D86CE4">
        <w:rPr>
          <w:rFonts w:ascii="Arial" w:eastAsia="Times New Roman" w:hAnsi="Arial" w:cs="Arial"/>
          <w:color w:val="000000"/>
        </w:rPr>
        <w:t xml:space="preserve"> </w:t>
      </w:r>
      <w:r w:rsidRPr="00D86CE4">
        <w:rPr>
          <w:rFonts w:ascii="Arial" w:eastAsia="Times New Roman" w:hAnsi="Arial" w:cs="Arial"/>
          <w:color w:val="000000"/>
        </w:rPr>
        <w:t xml:space="preserve">Клиента, при соответствии уровню риска возможных убытков, </w:t>
      </w:r>
      <w:r w:rsidRPr="00D86CE4">
        <w:rPr>
          <w:rFonts w:ascii="Arial" w:eastAsia="Times New Roman" w:hAnsi="Arial" w:cs="Arial"/>
          <w:color w:val="000000"/>
        </w:rPr>
        <w:lastRenderedPageBreak/>
        <w:t>связанных с доверительным управлением</w:t>
      </w:r>
      <w:r w:rsidR="00144277" w:rsidRPr="00D86CE4">
        <w:rPr>
          <w:rFonts w:ascii="Arial" w:eastAsia="Times New Roman" w:hAnsi="Arial" w:cs="Arial"/>
          <w:color w:val="000000"/>
        </w:rPr>
        <w:t xml:space="preserve"> </w:t>
      </w:r>
      <w:r w:rsidRPr="00D86CE4">
        <w:rPr>
          <w:rFonts w:ascii="Arial" w:eastAsia="Times New Roman" w:hAnsi="Arial" w:cs="Arial"/>
          <w:color w:val="000000"/>
        </w:rPr>
        <w:t>ценными бумагами и денежными средствами, который способен нести Клиент;</w:t>
      </w:r>
    </w:p>
    <w:p w14:paraId="519E6909" w14:textId="27E34553" w:rsidR="003B332B" w:rsidRPr="00D86CE4" w:rsidRDefault="003B332B"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color w:val="000000"/>
        </w:rPr>
        <w:t>5.</w:t>
      </w:r>
      <w:r w:rsidR="00FC6CB1">
        <w:rPr>
          <w:rFonts w:ascii="Arial" w:eastAsia="Times New Roman" w:hAnsi="Arial" w:cs="Arial"/>
          <w:color w:val="000000"/>
        </w:rPr>
        <w:t>1</w:t>
      </w:r>
      <w:r w:rsidR="00BB4BD5">
        <w:rPr>
          <w:rFonts w:ascii="Arial" w:eastAsia="Times New Roman" w:hAnsi="Arial" w:cs="Arial"/>
          <w:color w:val="000000"/>
        </w:rPr>
        <w:t>1</w:t>
      </w:r>
      <w:r w:rsidRPr="00D86CE4">
        <w:rPr>
          <w:rFonts w:ascii="Arial" w:eastAsia="Times New Roman" w:hAnsi="Arial" w:cs="Arial"/>
          <w:color w:val="000000"/>
        </w:rPr>
        <w:t>.4. Общество разрабатывает четкий порядок обмена информацией с Клиентом в процессе исполнения</w:t>
      </w:r>
      <w:r w:rsidR="00144277" w:rsidRPr="00D86CE4">
        <w:rPr>
          <w:rFonts w:ascii="Arial" w:eastAsia="Times New Roman" w:hAnsi="Arial" w:cs="Arial"/>
          <w:color w:val="000000"/>
        </w:rPr>
        <w:t xml:space="preserve"> </w:t>
      </w:r>
      <w:r w:rsidRPr="00D86CE4">
        <w:rPr>
          <w:rFonts w:ascii="Arial" w:eastAsia="Times New Roman" w:hAnsi="Arial" w:cs="Arial"/>
          <w:color w:val="000000"/>
        </w:rPr>
        <w:t>Договора доверительного управления, в том числе, определяет возможность использования различных</w:t>
      </w:r>
      <w:r w:rsidR="00144277" w:rsidRPr="00D86CE4">
        <w:rPr>
          <w:rFonts w:ascii="Arial" w:eastAsia="Times New Roman" w:hAnsi="Arial" w:cs="Arial"/>
          <w:color w:val="000000"/>
        </w:rPr>
        <w:t xml:space="preserve"> </w:t>
      </w:r>
      <w:r w:rsidRPr="00D86CE4">
        <w:rPr>
          <w:rFonts w:ascii="Arial" w:eastAsia="Times New Roman" w:hAnsi="Arial" w:cs="Arial"/>
          <w:color w:val="000000"/>
        </w:rPr>
        <w:t>средств связи (доставка курьером, электронная почта, ЭДО, личный кабинет), а также порядок получения</w:t>
      </w:r>
      <w:r w:rsidR="00144277" w:rsidRPr="00D86CE4">
        <w:rPr>
          <w:rFonts w:ascii="Arial" w:eastAsia="Times New Roman" w:hAnsi="Arial" w:cs="Arial"/>
          <w:color w:val="000000"/>
        </w:rPr>
        <w:t xml:space="preserve"> </w:t>
      </w:r>
      <w:r w:rsidRPr="00D86CE4">
        <w:rPr>
          <w:rFonts w:ascii="Arial" w:eastAsia="Times New Roman" w:hAnsi="Arial" w:cs="Arial"/>
          <w:color w:val="000000"/>
        </w:rPr>
        <w:t>необходимых и достаточных подтверждений получения каждой из сторон Договора доверительного</w:t>
      </w:r>
      <w:r w:rsidR="00144277" w:rsidRPr="00D86CE4">
        <w:rPr>
          <w:rFonts w:ascii="Arial" w:eastAsia="Times New Roman" w:hAnsi="Arial" w:cs="Arial"/>
          <w:color w:val="000000"/>
        </w:rPr>
        <w:t xml:space="preserve"> </w:t>
      </w:r>
      <w:r w:rsidRPr="00D86CE4">
        <w:rPr>
          <w:rFonts w:ascii="Arial" w:eastAsia="Times New Roman" w:hAnsi="Arial" w:cs="Arial"/>
          <w:color w:val="000000"/>
        </w:rPr>
        <w:t>управления, отправленных другой стороной сообщений;</w:t>
      </w:r>
    </w:p>
    <w:p w14:paraId="4530564F" w14:textId="47C63489" w:rsidR="003B332B" w:rsidRPr="00D86CE4" w:rsidRDefault="003B332B"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color w:val="000000"/>
        </w:rPr>
        <w:t>5.</w:t>
      </w:r>
      <w:r w:rsidR="00D86CE4" w:rsidRPr="00D86CE4">
        <w:rPr>
          <w:rFonts w:ascii="Arial" w:eastAsia="Times New Roman" w:hAnsi="Arial" w:cs="Arial"/>
          <w:color w:val="000000"/>
        </w:rPr>
        <w:t>1</w:t>
      </w:r>
      <w:r w:rsidR="00BB4BD5">
        <w:rPr>
          <w:rFonts w:ascii="Arial" w:eastAsia="Times New Roman" w:hAnsi="Arial" w:cs="Arial"/>
          <w:color w:val="000000"/>
        </w:rPr>
        <w:t>1</w:t>
      </w:r>
      <w:r w:rsidRPr="00D86CE4">
        <w:rPr>
          <w:rFonts w:ascii="Arial" w:eastAsia="Times New Roman" w:hAnsi="Arial" w:cs="Arial"/>
          <w:color w:val="000000"/>
        </w:rPr>
        <w:t>.5. Общество принимает меры по обеспечению Конфиденциальности информации, поступившей от</w:t>
      </w:r>
      <w:r w:rsidR="00144277" w:rsidRPr="00D86CE4">
        <w:rPr>
          <w:rFonts w:ascii="Arial" w:eastAsia="Times New Roman" w:hAnsi="Arial" w:cs="Arial"/>
          <w:color w:val="000000"/>
        </w:rPr>
        <w:t xml:space="preserve"> </w:t>
      </w:r>
      <w:r w:rsidRPr="00D86CE4">
        <w:rPr>
          <w:rFonts w:ascii="Arial" w:eastAsia="Times New Roman" w:hAnsi="Arial" w:cs="Arial"/>
          <w:color w:val="000000"/>
        </w:rPr>
        <w:t>Клиента в связи с исполнением Договора доверительного управления. Конфиденциальная информация не</w:t>
      </w:r>
      <w:r w:rsidR="00144277" w:rsidRPr="00D86CE4">
        <w:rPr>
          <w:rFonts w:ascii="Arial" w:eastAsia="Times New Roman" w:hAnsi="Arial" w:cs="Arial"/>
          <w:color w:val="000000"/>
        </w:rPr>
        <w:t xml:space="preserve"> </w:t>
      </w:r>
      <w:r w:rsidRPr="00D86CE4">
        <w:rPr>
          <w:rFonts w:ascii="Arial" w:eastAsia="Times New Roman" w:hAnsi="Arial" w:cs="Arial"/>
          <w:color w:val="000000"/>
        </w:rPr>
        <w:t>может быть использована в интересах самого</w:t>
      </w:r>
      <w:r w:rsidR="00144277" w:rsidRPr="00D86CE4">
        <w:rPr>
          <w:rFonts w:ascii="Arial" w:eastAsia="Times New Roman" w:hAnsi="Arial" w:cs="Arial"/>
          <w:color w:val="000000"/>
        </w:rPr>
        <w:t xml:space="preserve"> </w:t>
      </w:r>
      <w:r w:rsidRPr="00D86CE4">
        <w:rPr>
          <w:rFonts w:ascii="Arial" w:eastAsia="Times New Roman" w:hAnsi="Arial" w:cs="Arial"/>
          <w:color w:val="000000"/>
        </w:rPr>
        <w:t>Общества или третьих лиц. Такой режим создается в том</w:t>
      </w:r>
      <w:r w:rsidR="00144277" w:rsidRPr="00D86CE4">
        <w:rPr>
          <w:rFonts w:ascii="Arial" w:eastAsia="Times New Roman" w:hAnsi="Arial" w:cs="Arial"/>
          <w:color w:val="000000"/>
        </w:rPr>
        <w:t xml:space="preserve"> </w:t>
      </w:r>
      <w:r w:rsidRPr="00D86CE4">
        <w:rPr>
          <w:rFonts w:ascii="Arial" w:eastAsia="Times New Roman" w:hAnsi="Arial" w:cs="Arial"/>
          <w:color w:val="000000"/>
        </w:rPr>
        <w:t>числе, путем применения технических средств (включающих, по необходимости, программное</w:t>
      </w:r>
      <w:r w:rsidR="00144277" w:rsidRPr="00D86CE4">
        <w:rPr>
          <w:rFonts w:ascii="Arial" w:eastAsia="Times New Roman" w:hAnsi="Arial" w:cs="Arial"/>
          <w:color w:val="000000"/>
        </w:rPr>
        <w:t xml:space="preserve"> </w:t>
      </w:r>
      <w:r w:rsidRPr="00D86CE4">
        <w:rPr>
          <w:rFonts w:ascii="Arial" w:eastAsia="Times New Roman" w:hAnsi="Arial" w:cs="Arial"/>
          <w:color w:val="000000"/>
        </w:rPr>
        <w:t>обеспечение, устанавливаемое на рабочих местах Работников) и организационных мер (в частности, путем</w:t>
      </w:r>
      <w:r w:rsidR="00434612" w:rsidRPr="00D86CE4">
        <w:rPr>
          <w:rFonts w:ascii="Arial" w:eastAsia="Times New Roman" w:hAnsi="Arial" w:cs="Arial"/>
          <w:color w:val="000000"/>
        </w:rPr>
        <w:t xml:space="preserve"> </w:t>
      </w:r>
      <w:r w:rsidRPr="00D86CE4">
        <w:rPr>
          <w:rFonts w:ascii="Arial" w:eastAsia="Times New Roman" w:hAnsi="Arial" w:cs="Arial"/>
          <w:color w:val="000000"/>
        </w:rPr>
        <w:t>создания системы ограничения доступа каждого Работника к информации различных уровней);</w:t>
      </w:r>
    </w:p>
    <w:p w14:paraId="6A6BFEF2" w14:textId="66037F76" w:rsidR="003B332B" w:rsidRPr="00D86CE4" w:rsidRDefault="003B332B"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color w:val="000000"/>
        </w:rPr>
        <w:t>5.1</w:t>
      </w:r>
      <w:r w:rsidR="00BB4BD5">
        <w:rPr>
          <w:rFonts w:ascii="Arial" w:eastAsia="Times New Roman" w:hAnsi="Arial" w:cs="Arial"/>
          <w:color w:val="000000"/>
        </w:rPr>
        <w:t>1</w:t>
      </w:r>
      <w:r w:rsidRPr="00D86CE4">
        <w:rPr>
          <w:rFonts w:ascii="Arial" w:eastAsia="Times New Roman" w:hAnsi="Arial" w:cs="Arial"/>
          <w:color w:val="000000"/>
        </w:rPr>
        <w:t>.6.</w:t>
      </w:r>
      <w:r w:rsidR="00434612" w:rsidRPr="00D86CE4">
        <w:rPr>
          <w:rFonts w:ascii="Arial" w:eastAsia="Times New Roman" w:hAnsi="Arial" w:cs="Arial"/>
          <w:color w:val="000000"/>
        </w:rPr>
        <w:t xml:space="preserve"> </w:t>
      </w:r>
      <w:r w:rsidRPr="00D86CE4">
        <w:rPr>
          <w:rFonts w:ascii="Arial" w:eastAsia="Times New Roman" w:hAnsi="Arial" w:cs="Arial"/>
          <w:color w:val="000000"/>
        </w:rPr>
        <w:t>Конфиденциальная</w:t>
      </w:r>
      <w:r w:rsidR="00434612" w:rsidRPr="00D86CE4">
        <w:rPr>
          <w:rFonts w:ascii="Arial" w:eastAsia="Times New Roman" w:hAnsi="Arial" w:cs="Arial"/>
          <w:color w:val="000000"/>
        </w:rPr>
        <w:t xml:space="preserve"> </w:t>
      </w:r>
      <w:r w:rsidRPr="00D86CE4">
        <w:rPr>
          <w:rFonts w:ascii="Arial" w:eastAsia="Times New Roman" w:hAnsi="Arial" w:cs="Arial"/>
          <w:color w:val="000000"/>
        </w:rPr>
        <w:t>информация</w:t>
      </w:r>
      <w:r w:rsidR="00434612" w:rsidRPr="00D86CE4">
        <w:rPr>
          <w:rFonts w:ascii="Arial" w:eastAsia="Times New Roman" w:hAnsi="Arial" w:cs="Arial"/>
          <w:color w:val="000000"/>
        </w:rPr>
        <w:t xml:space="preserve"> </w:t>
      </w:r>
      <w:r w:rsidRPr="00D86CE4">
        <w:rPr>
          <w:rFonts w:ascii="Arial" w:eastAsia="Times New Roman" w:hAnsi="Arial" w:cs="Arial"/>
          <w:color w:val="000000"/>
        </w:rPr>
        <w:t>может</w:t>
      </w:r>
      <w:r w:rsidR="00434612" w:rsidRPr="00D86CE4">
        <w:rPr>
          <w:rFonts w:ascii="Arial" w:eastAsia="Times New Roman" w:hAnsi="Arial" w:cs="Arial"/>
          <w:color w:val="000000"/>
        </w:rPr>
        <w:t xml:space="preserve"> </w:t>
      </w:r>
      <w:r w:rsidRPr="00D86CE4">
        <w:rPr>
          <w:rFonts w:ascii="Arial" w:eastAsia="Times New Roman" w:hAnsi="Arial" w:cs="Arial"/>
          <w:color w:val="000000"/>
        </w:rPr>
        <w:t>быть</w:t>
      </w:r>
      <w:r w:rsidR="00434612" w:rsidRPr="00D86CE4">
        <w:rPr>
          <w:rFonts w:ascii="Arial" w:eastAsia="Times New Roman" w:hAnsi="Arial" w:cs="Arial"/>
          <w:color w:val="000000"/>
        </w:rPr>
        <w:t xml:space="preserve"> </w:t>
      </w:r>
      <w:r w:rsidRPr="00D86CE4">
        <w:rPr>
          <w:rFonts w:ascii="Arial" w:eastAsia="Times New Roman" w:hAnsi="Arial" w:cs="Arial"/>
          <w:color w:val="000000"/>
        </w:rPr>
        <w:t>использована</w:t>
      </w:r>
      <w:r w:rsidR="00434612" w:rsidRPr="00D86CE4">
        <w:rPr>
          <w:rFonts w:ascii="Arial" w:eastAsia="Times New Roman" w:hAnsi="Arial" w:cs="Arial"/>
          <w:color w:val="000000"/>
        </w:rPr>
        <w:t xml:space="preserve"> </w:t>
      </w:r>
      <w:r w:rsidRPr="00D86CE4">
        <w:rPr>
          <w:rFonts w:ascii="Arial" w:eastAsia="Times New Roman" w:hAnsi="Arial" w:cs="Arial"/>
          <w:color w:val="000000"/>
        </w:rPr>
        <w:t>только</w:t>
      </w:r>
      <w:r w:rsidR="00434612" w:rsidRPr="00D86CE4">
        <w:rPr>
          <w:rFonts w:ascii="Arial" w:eastAsia="Times New Roman" w:hAnsi="Arial" w:cs="Arial"/>
          <w:color w:val="000000"/>
        </w:rPr>
        <w:t xml:space="preserve"> </w:t>
      </w:r>
      <w:r w:rsidRPr="00D86CE4">
        <w:rPr>
          <w:rFonts w:ascii="Arial" w:eastAsia="Times New Roman" w:hAnsi="Arial" w:cs="Arial"/>
          <w:color w:val="000000"/>
        </w:rPr>
        <w:t>в</w:t>
      </w:r>
      <w:r w:rsidR="00434612" w:rsidRPr="00D86CE4">
        <w:rPr>
          <w:rFonts w:ascii="Arial" w:eastAsia="Times New Roman" w:hAnsi="Arial" w:cs="Arial"/>
          <w:color w:val="000000"/>
        </w:rPr>
        <w:t xml:space="preserve"> </w:t>
      </w:r>
      <w:r w:rsidRPr="00D86CE4">
        <w:rPr>
          <w:rFonts w:ascii="Arial" w:eastAsia="Times New Roman" w:hAnsi="Arial" w:cs="Arial"/>
          <w:color w:val="000000"/>
        </w:rPr>
        <w:t>случаях,</w:t>
      </w:r>
      <w:r w:rsidR="00434612" w:rsidRPr="00D86CE4">
        <w:rPr>
          <w:rFonts w:ascii="Arial" w:eastAsia="Times New Roman" w:hAnsi="Arial" w:cs="Arial"/>
          <w:color w:val="000000"/>
        </w:rPr>
        <w:t xml:space="preserve"> </w:t>
      </w:r>
      <w:r w:rsidRPr="00D86CE4">
        <w:rPr>
          <w:rFonts w:ascii="Arial" w:eastAsia="Times New Roman" w:hAnsi="Arial" w:cs="Arial"/>
          <w:color w:val="000000"/>
        </w:rPr>
        <w:t>прямо</w:t>
      </w:r>
      <w:r w:rsidR="00434612" w:rsidRPr="00D86CE4">
        <w:rPr>
          <w:rFonts w:ascii="Arial" w:eastAsia="Times New Roman" w:hAnsi="Arial" w:cs="Arial"/>
          <w:color w:val="000000"/>
        </w:rPr>
        <w:t xml:space="preserve"> </w:t>
      </w:r>
      <w:r w:rsidRPr="00D86CE4">
        <w:rPr>
          <w:rFonts w:ascii="Arial" w:eastAsia="Times New Roman" w:hAnsi="Arial" w:cs="Arial"/>
          <w:color w:val="000000"/>
        </w:rPr>
        <w:t>предусмотренных</w:t>
      </w:r>
      <w:r w:rsidR="00434612" w:rsidRPr="00D86CE4">
        <w:rPr>
          <w:rFonts w:ascii="Arial" w:eastAsia="Times New Roman" w:hAnsi="Arial" w:cs="Arial"/>
          <w:color w:val="000000"/>
        </w:rPr>
        <w:t xml:space="preserve"> </w:t>
      </w:r>
      <w:r w:rsidRPr="00D86CE4">
        <w:rPr>
          <w:rFonts w:ascii="Arial" w:eastAsia="Times New Roman" w:hAnsi="Arial" w:cs="Arial"/>
          <w:color w:val="000000"/>
        </w:rPr>
        <w:t>договором</w:t>
      </w:r>
      <w:r w:rsidR="00434612" w:rsidRPr="00D86CE4">
        <w:rPr>
          <w:rFonts w:ascii="Arial" w:eastAsia="Times New Roman" w:hAnsi="Arial" w:cs="Arial"/>
          <w:color w:val="000000"/>
        </w:rPr>
        <w:t xml:space="preserve"> </w:t>
      </w:r>
      <w:r w:rsidRPr="00D86CE4">
        <w:rPr>
          <w:rFonts w:ascii="Arial" w:eastAsia="Times New Roman" w:hAnsi="Arial" w:cs="Arial"/>
          <w:color w:val="000000"/>
        </w:rPr>
        <w:t>с</w:t>
      </w:r>
      <w:r w:rsidR="00434612" w:rsidRPr="00D86CE4">
        <w:rPr>
          <w:rFonts w:ascii="Arial" w:eastAsia="Times New Roman" w:hAnsi="Arial" w:cs="Arial"/>
          <w:color w:val="000000"/>
        </w:rPr>
        <w:t xml:space="preserve"> </w:t>
      </w:r>
      <w:r w:rsidRPr="00D86CE4">
        <w:rPr>
          <w:rFonts w:ascii="Arial" w:eastAsia="Times New Roman" w:hAnsi="Arial" w:cs="Arial"/>
          <w:color w:val="000000"/>
        </w:rPr>
        <w:t>Обществом,</w:t>
      </w:r>
      <w:r w:rsidR="00434612" w:rsidRPr="00D86CE4">
        <w:rPr>
          <w:rFonts w:ascii="Arial" w:eastAsia="Times New Roman" w:hAnsi="Arial" w:cs="Arial"/>
          <w:color w:val="000000"/>
        </w:rPr>
        <w:t xml:space="preserve"> </w:t>
      </w:r>
      <w:r w:rsidRPr="00D86CE4">
        <w:rPr>
          <w:rFonts w:ascii="Arial" w:eastAsia="Times New Roman" w:hAnsi="Arial" w:cs="Arial"/>
          <w:color w:val="000000"/>
        </w:rPr>
        <w:t>и/или</w:t>
      </w:r>
      <w:r w:rsidR="00434612" w:rsidRPr="00D86CE4">
        <w:rPr>
          <w:rFonts w:ascii="Arial" w:eastAsia="Times New Roman" w:hAnsi="Arial" w:cs="Arial"/>
          <w:color w:val="000000"/>
        </w:rPr>
        <w:t xml:space="preserve"> </w:t>
      </w:r>
      <w:r w:rsidRPr="00D86CE4">
        <w:rPr>
          <w:rFonts w:ascii="Arial" w:eastAsia="Times New Roman" w:hAnsi="Arial" w:cs="Arial"/>
          <w:color w:val="000000"/>
        </w:rPr>
        <w:t>внутренними</w:t>
      </w:r>
      <w:r w:rsidR="00434612" w:rsidRPr="00D86CE4">
        <w:rPr>
          <w:rFonts w:ascii="Arial" w:eastAsia="Times New Roman" w:hAnsi="Arial" w:cs="Arial"/>
          <w:color w:val="000000"/>
        </w:rPr>
        <w:t xml:space="preserve"> </w:t>
      </w:r>
      <w:r w:rsidRPr="00D86CE4">
        <w:rPr>
          <w:rFonts w:ascii="Arial" w:eastAsia="Times New Roman" w:hAnsi="Arial" w:cs="Arial"/>
          <w:color w:val="000000"/>
        </w:rPr>
        <w:t>документами</w:t>
      </w:r>
      <w:r w:rsidR="00434612" w:rsidRPr="00D86CE4">
        <w:rPr>
          <w:rFonts w:ascii="Arial" w:eastAsia="Times New Roman" w:hAnsi="Arial" w:cs="Arial"/>
          <w:color w:val="000000"/>
        </w:rPr>
        <w:t xml:space="preserve"> </w:t>
      </w:r>
      <w:r w:rsidRPr="00D86CE4">
        <w:rPr>
          <w:rFonts w:ascii="Arial" w:eastAsia="Times New Roman" w:hAnsi="Arial" w:cs="Arial"/>
          <w:color w:val="000000"/>
        </w:rPr>
        <w:t>Общества,</w:t>
      </w:r>
      <w:r w:rsidR="00434612" w:rsidRPr="00D86CE4">
        <w:rPr>
          <w:rFonts w:ascii="Arial" w:eastAsia="Times New Roman" w:hAnsi="Arial" w:cs="Arial"/>
          <w:color w:val="000000"/>
        </w:rPr>
        <w:t xml:space="preserve"> </w:t>
      </w:r>
      <w:r w:rsidRPr="00D86CE4">
        <w:rPr>
          <w:rFonts w:ascii="Arial" w:eastAsia="Times New Roman" w:hAnsi="Arial" w:cs="Arial"/>
          <w:color w:val="000000"/>
        </w:rPr>
        <w:t>и/или</w:t>
      </w:r>
      <w:r w:rsidR="00434612" w:rsidRPr="00D86CE4">
        <w:rPr>
          <w:rFonts w:ascii="Arial" w:eastAsia="Times New Roman" w:hAnsi="Arial" w:cs="Arial"/>
          <w:color w:val="000000"/>
        </w:rPr>
        <w:t xml:space="preserve"> </w:t>
      </w:r>
      <w:r w:rsidRPr="00D86CE4">
        <w:rPr>
          <w:rFonts w:ascii="Arial" w:eastAsia="Times New Roman" w:hAnsi="Arial" w:cs="Arial"/>
          <w:color w:val="000000"/>
        </w:rPr>
        <w:t>Законодательством РФ.</w:t>
      </w:r>
    </w:p>
    <w:p w14:paraId="4C20797B" w14:textId="7057DDBA" w:rsidR="003B332B" w:rsidRPr="00D86CE4" w:rsidRDefault="003B332B"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color w:val="000000"/>
        </w:rPr>
        <w:t>5.1</w:t>
      </w:r>
      <w:r w:rsidR="00BB4BD5">
        <w:rPr>
          <w:rFonts w:ascii="Arial" w:eastAsia="Times New Roman" w:hAnsi="Arial" w:cs="Arial"/>
          <w:color w:val="000000"/>
        </w:rPr>
        <w:t>2</w:t>
      </w:r>
      <w:r w:rsidRPr="00D86CE4">
        <w:rPr>
          <w:rFonts w:ascii="Arial" w:eastAsia="Times New Roman" w:hAnsi="Arial" w:cs="Arial"/>
          <w:color w:val="000000"/>
        </w:rPr>
        <w:t xml:space="preserve">. </w:t>
      </w:r>
      <w:r w:rsidR="00434612" w:rsidRPr="00D86CE4">
        <w:rPr>
          <w:rFonts w:ascii="Arial" w:eastAsia="Times New Roman" w:hAnsi="Arial" w:cs="Arial"/>
          <w:color w:val="000000"/>
        </w:rPr>
        <w:t xml:space="preserve"> </w:t>
      </w:r>
      <w:r w:rsidRPr="00D86CE4">
        <w:rPr>
          <w:rFonts w:ascii="Arial" w:eastAsia="Times New Roman" w:hAnsi="Arial" w:cs="Arial"/>
          <w:color w:val="000000"/>
        </w:rPr>
        <w:t>В целях предотвращения возможных последствий Конфликта интересов Общество обеспечивает раскрытие</w:t>
      </w:r>
      <w:r w:rsidR="00434612" w:rsidRPr="00D86CE4">
        <w:rPr>
          <w:rFonts w:ascii="Arial" w:eastAsia="Times New Roman" w:hAnsi="Arial" w:cs="Arial"/>
          <w:color w:val="000000"/>
        </w:rPr>
        <w:t xml:space="preserve"> </w:t>
      </w:r>
      <w:r w:rsidRPr="00D86CE4">
        <w:rPr>
          <w:rFonts w:ascii="Arial" w:eastAsia="Times New Roman" w:hAnsi="Arial" w:cs="Arial"/>
          <w:color w:val="000000"/>
        </w:rPr>
        <w:t>сведений об агентах по заключению Договоров</w:t>
      </w:r>
      <w:r w:rsidR="00434612" w:rsidRPr="00D86CE4">
        <w:rPr>
          <w:rFonts w:ascii="Arial" w:eastAsia="Times New Roman" w:hAnsi="Arial" w:cs="Arial"/>
          <w:color w:val="000000"/>
        </w:rPr>
        <w:t xml:space="preserve"> </w:t>
      </w:r>
      <w:r w:rsidRPr="00D86CE4">
        <w:rPr>
          <w:rFonts w:ascii="Arial" w:eastAsia="Times New Roman" w:hAnsi="Arial" w:cs="Arial"/>
          <w:color w:val="000000"/>
        </w:rPr>
        <w:t>доверительного управления ценными бумагами путем</w:t>
      </w:r>
      <w:r w:rsidR="00434612" w:rsidRPr="00D86CE4">
        <w:rPr>
          <w:rFonts w:ascii="Arial" w:eastAsia="Times New Roman" w:hAnsi="Arial" w:cs="Arial"/>
          <w:color w:val="000000"/>
        </w:rPr>
        <w:t xml:space="preserve"> </w:t>
      </w:r>
      <w:r w:rsidRPr="00D86CE4">
        <w:rPr>
          <w:rFonts w:ascii="Arial" w:eastAsia="Times New Roman" w:hAnsi="Arial" w:cs="Arial"/>
          <w:color w:val="000000"/>
        </w:rPr>
        <w:t>размещения такой информации на официальном сайте Общества.</w:t>
      </w:r>
    </w:p>
    <w:p w14:paraId="14E14F49" w14:textId="7F90CDB1" w:rsidR="003B332B" w:rsidRPr="00D86CE4" w:rsidRDefault="003B332B"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color w:val="000000"/>
        </w:rPr>
        <w:t>5.1</w:t>
      </w:r>
      <w:r w:rsidR="00BB4BD5">
        <w:rPr>
          <w:rFonts w:ascii="Arial" w:eastAsia="Times New Roman" w:hAnsi="Arial" w:cs="Arial"/>
          <w:color w:val="000000"/>
        </w:rPr>
        <w:t>3</w:t>
      </w:r>
      <w:r w:rsidRPr="00D86CE4">
        <w:rPr>
          <w:rFonts w:ascii="Arial" w:eastAsia="Times New Roman" w:hAnsi="Arial" w:cs="Arial"/>
          <w:color w:val="000000"/>
        </w:rPr>
        <w:t>. Общество не осуществляет распространения информации в такой форме, которая способствовала бы</w:t>
      </w:r>
      <w:r w:rsidR="00434612" w:rsidRPr="00D86CE4">
        <w:rPr>
          <w:rFonts w:ascii="Arial" w:eastAsia="Times New Roman" w:hAnsi="Arial" w:cs="Arial"/>
          <w:color w:val="000000"/>
        </w:rPr>
        <w:t xml:space="preserve"> </w:t>
      </w:r>
      <w:r w:rsidRPr="00D86CE4">
        <w:rPr>
          <w:rFonts w:ascii="Arial" w:eastAsia="Times New Roman" w:hAnsi="Arial" w:cs="Arial"/>
          <w:color w:val="000000"/>
        </w:rPr>
        <w:t>созданию неправильного или вводящего в заблуждение</w:t>
      </w:r>
      <w:r w:rsidR="00434612" w:rsidRPr="00D86CE4">
        <w:rPr>
          <w:rFonts w:ascii="Arial" w:eastAsia="Times New Roman" w:hAnsi="Arial" w:cs="Arial"/>
          <w:color w:val="000000"/>
        </w:rPr>
        <w:t xml:space="preserve"> </w:t>
      </w:r>
      <w:r w:rsidRPr="00D86CE4">
        <w:rPr>
          <w:rFonts w:ascii="Arial" w:eastAsia="Times New Roman" w:hAnsi="Arial" w:cs="Arial"/>
          <w:color w:val="000000"/>
        </w:rPr>
        <w:t>представления о рыночной ситуации, ценных</w:t>
      </w:r>
      <w:r w:rsidR="00434612" w:rsidRPr="00D86CE4">
        <w:rPr>
          <w:rFonts w:ascii="Arial" w:eastAsia="Times New Roman" w:hAnsi="Arial" w:cs="Arial"/>
          <w:color w:val="000000"/>
        </w:rPr>
        <w:t xml:space="preserve"> </w:t>
      </w:r>
      <w:r w:rsidRPr="00D86CE4">
        <w:rPr>
          <w:rFonts w:ascii="Arial" w:eastAsia="Times New Roman" w:hAnsi="Arial" w:cs="Arial"/>
          <w:color w:val="000000"/>
        </w:rPr>
        <w:t>бумагах, эмитентах ценных бумаг, ценах и условиях сделок, и имеющее целью склонить Клиента и/или</w:t>
      </w:r>
      <w:r w:rsidR="00434612" w:rsidRPr="00D86CE4">
        <w:rPr>
          <w:rFonts w:ascii="Arial" w:eastAsia="Times New Roman" w:hAnsi="Arial" w:cs="Arial"/>
          <w:color w:val="000000"/>
        </w:rPr>
        <w:t xml:space="preserve"> </w:t>
      </w:r>
      <w:r w:rsidRPr="00D86CE4">
        <w:rPr>
          <w:rFonts w:ascii="Arial" w:eastAsia="Times New Roman" w:hAnsi="Arial" w:cs="Arial"/>
          <w:color w:val="000000"/>
        </w:rPr>
        <w:t>контрагента к принятию конкретного инвестиционного решения.</w:t>
      </w:r>
    </w:p>
    <w:p w14:paraId="22AB50B4" w14:textId="587294BB" w:rsidR="003B332B" w:rsidRPr="00D86CE4" w:rsidRDefault="003B332B"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color w:val="000000"/>
        </w:rPr>
        <w:t>5.1</w:t>
      </w:r>
      <w:r w:rsidR="00BB4BD5">
        <w:rPr>
          <w:rFonts w:ascii="Arial" w:eastAsia="Times New Roman" w:hAnsi="Arial" w:cs="Arial"/>
          <w:color w:val="000000"/>
        </w:rPr>
        <w:t>4</w:t>
      </w:r>
      <w:r w:rsidRPr="00D86CE4">
        <w:rPr>
          <w:rFonts w:ascii="Arial" w:eastAsia="Times New Roman" w:hAnsi="Arial" w:cs="Arial"/>
          <w:color w:val="000000"/>
        </w:rPr>
        <w:t>. Общество соблюдает следующие положения при предоставлении информации, связанной с</w:t>
      </w:r>
      <w:r w:rsidR="00434612" w:rsidRPr="00D86CE4">
        <w:rPr>
          <w:rFonts w:ascii="Arial" w:eastAsia="Times New Roman" w:hAnsi="Arial" w:cs="Arial"/>
          <w:color w:val="000000"/>
        </w:rPr>
        <w:t xml:space="preserve"> </w:t>
      </w:r>
      <w:r w:rsidRPr="00D86CE4">
        <w:rPr>
          <w:rFonts w:ascii="Arial" w:eastAsia="Times New Roman" w:hAnsi="Arial" w:cs="Arial"/>
          <w:color w:val="000000"/>
        </w:rPr>
        <w:t>операциями на рынке ценных бумаг:</w:t>
      </w:r>
    </w:p>
    <w:p w14:paraId="2143D12D" w14:textId="77777777" w:rsidR="003B332B" w:rsidRPr="00D86CE4" w:rsidRDefault="003B332B"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color w:val="000000"/>
        </w:rPr>
        <w:t>- Общество вправе давать Клиентам предложения (рекомендации) только на основании профессионального</w:t>
      </w:r>
      <w:r w:rsidR="00434612" w:rsidRPr="00D86CE4">
        <w:rPr>
          <w:rFonts w:ascii="Arial" w:eastAsia="Times New Roman" w:hAnsi="Arial" w:cs="Arial"/>
          <w:color w:val="000000"/>
        </w:rPr>
        <w:t xml:space="preserve"> </w:t>
      </w:r>
      <w:r w:rsidRPr="00D86CE4">
        <w:rPr>
          <w:rFonts w:ascii="Arial" w:eastAsia="Times New Roman" w:hAnsi="Arial" w:cs="Arial"/>
          <w:color w:val="000000"/>
        </w:rPr>
        <w:t>и объективного анализа ситуации, сложившейся на рынке;</w:t>
      </w:r>
    </w:p>
    <w:p w14:paraId="41BC5F46" w14:textId="77777777" w:rsidR="003B332B" w:rsidRPr="00D86CE4" w:rsidRDefault="003B332B"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color w:val="000000"/>
        </w:rPr>
        <w:t>- информация, предоставляемая Обществом другим участникам рынка, в том числе Клиентам, должна быть</w:t>
      </w:r>
      <w:r w:rsidR="00434612" w:rsidRPr="00D86CE4">
        <w:rPr>
          <w:rFonts w:ascii="Arial" w:eastAsia="Times New Roman" w:hAnsi="Arial" w:cs="Arial"/>
          <w:color w:val="000000"/>
        </w:rPr>
        <w:t xml:space="preserve"> </w:t>
      </w:r>
      <w:r w:rsidRPr="00D86CE4">
        <w:rPr>
          <w:rFonts w:ascii="Arial" w:eastAsia="Times New Roman" w:hAnsi="Arial" w:cs="Arial"/>
          <w:color w:val="000000"/>
        </w:rPr>
        <w:t>достоверной, ясно изложенной и направляемой своевременно;</w:t>
      </w:r>
    </w:p>
    <w:p w14:paraId="729FD58C" w14:textId="77777777" w:rsidR="003B332B" w:rsidRPr="00D86CE4" w:rsidRDefault="003B332B"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color w:val="000000"/>
        </w:rPr>
        <w:t>- рекламная информация должна соответствовать требованиям действующего законодательства, в</w:t>
      </w:r>
      <w:r w:rsidR="00434612" w:rsidRPr="00D86CE4">
        <w:rPr>
          <w:rFonts w:ascii="Arial" w:eastAsia="Times New Roman" w:hAnsi="Arial" w:cs="Arial"/>
          <w:color w:val="000000"/>
        </w:rPr>
        <w:t xml:space="preserve"> </w:t>
      </w:r>
      <w:r w:rsidRPr="00D86CE4">
        <w:rPr>
          <w:rFonts w:ascii="Arial" w:eastAsia="Times New Roman" w:hAnsi="Arial" w:cs="Arial"/>
          <w:color w:val="000000"/>
        </w:rPr>
        <w:t xml:space="preserve">обязательном порядке согласовываться с </w:t>
      </w:r>
      <w:r w:rsidR="00434612" w:rsidRPr="00D86CE4">
        <w:rPr>
          <w:rFonts w:ascii="Arial" w:eastAsia="Times New Roman" w:hAnsi="Arial" w:cs="Arial"/>
          <w:color w:val="000000"/>
        </w:rPr>
        <w:t>Контролером</w:t>
      </w:r>
      <w:r w:rsidRPr="00D86CE4">
        <w:rPr>
          <w:rFonts w:ascii="Arial" w:eastAsia="Times New Roman" w:hAnsi="Arial" w:cs="Arial"/>
          <w:color w:val="000000"/>
        </w:rPr>
        <w:t xml:space="preserve"> и не содержать недостоверных сведений;</w:t>
      </w:r>
    </w:p>
    <w:p w14:paraId="78D042E2" w14:textId="77777777" w:rsidR="003B332B" w:rsidRPr="00D86CE4" w:rsidRDefault="003B332B"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color w:val="000000"/>
        </w:rPr>
        <w:t>- не допускается предоставление информации, которая вводит Клиентов или получателей финансовых</w:t>
      </w:r>
      <w:r w:rsidR="00434612" w:rsidRPr="00D86CE4">
        <w:rPr>
          <w:rFonts w:ascii="Arial" w:eastAsia="Times New Roman" w:hAnsi="Arial" w:cs="Arial"/>
          <w:color w:val="000000"/>
        </w:rPr>
        <w:t xml:space="preserve"> </w:t>
      </w:r>
      <w:r w:rsidRPr="00D86CE4">
        <w:rPr>
          <w:rFonts w:ascii="Arial" w:eastAsia="Times New Roman" w:hAnsi="Arial" w:cs="Arial"/>
          <w:color w:val="000000"/>
        </w:rPr>
        <w:t>услуг в заблуждение относительно предмета, заключаемого с ним Договора доверительного управления, а</w:t>
      </w:r>
      <w:r w:rsidR="00434612" w:rsidRPr="00D86CE4">
        <w:rPr>
          <w:rFonts w:ascii="Arial" w:eastAsia="Times New Roman" w:hAnsi="Arial" w:cs="Arial"/>
          <w:color w:val="000000"/>
        </w:rPr>
        <w:t xml:space="preserve"> </w:t>
      </w:r>
      <w:r w:rsidRPr="00D86CE4">
        <w:rPr>
          <w:rFonts w:ascii="Arial" w:eastAsia="Times New Roman" w:hAnsi="Arial" w:cs="Arial"/>
          <w:color w:val="000000"/>
        </w:rPr>
        <w:t>также информация, которая может повлечь неоднозначное толкование свойств финансовой услуги.</w:t>
      </w:r>
    </w:p>
    <w:p w14:paraId="68A2CF03" w14:textId="01B35972" w:rsidR="003B332B" w:rsidRPr="00D86CE4" w:rsidRDefault="003B332B"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color w:val="000000"/>
        </w:rPr>
        <w:t>5.1</w:t>
      </w:r>
      <w:r w:rsidR="00BB4BD5">
        <w:rPr>
          <w:rFonts w:ascii="Arial" w:eastAsia="Times New Roman" w:hAnsi="Arial" w:cs="Arial"/>
          <w:color w:val="000000"/>
        </w:rPr>
        <w:t>5</w:t>
      </w:r>
      <w:r w:rsidRPr="00D86CE4">
        <w:rPr>
          <w:rFonts w:ascii="Arial" w:eastAsia="Times New Roman" w:hAnsi="Arial" w:cs="Arial"/>
          <w:color w:val="000000"/>
        </w:rPr>
        <w:t>. Правила доверительного управления имуществом Клиентов.</w:t>
      </w:r>
    </w:p>
    <w:p w14:paraId="48EC8A1E" w14:textId="08AEE90E" w:rsidR="003B332B" w:rsidRPr="00D86CE4" w:rsidRDefault="003B332B"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color w:val="000000"/>
        </w:rPr>
        <w:t>5.1</w:t>
      </w:r>
      <w:r w:rsidR="00BB4BD5">
        <w:rPr>
          <w:rFonts w:ascii="Arial" w:eastAsia="Times New Roman" w:hAnsi="Arial" w:cs="Arial"/>
          <w:color w:val="000000"/>
        </w:rPr>
        <w:t>5</w:t>
      </w:r>
      <w:r w:rsidRPr="00D86CE4">
        <w:rPr>
          <w:rFonts w:ascii="Arial" w:eastAsia="Times New Roman" w:hAnsi="Arial" w:cs="Arial"/>
          <w:color w:val="000000"/>
        </w:rPr>
        <w:t>.1. Доверительное управление осуществляется в полном соответствии с заключенным Договором</w:t>
      </w:r>
      <w:r w:rsidR="00434612" w:rsidRPr="00D86CE4">
        <w:rPr>
          <w:rFonts w:ascii="Arial" w:eastAsia="Times New Roman" w:hAnsi="Arial" w:cs="Arial"/>
          <w:color w:val="000000"/>
        </w:rPr>
        <w:t xml:space="preserve"> </w:t>
      </w:r>
      <w:r w:rsidRPr="00D86CE4">
        <w:rPr>
          <w:rFonts w:ascii="Arial" w:eastAsia="Times New Roman" w:hAnsi="Arial" w:cs="Arial"/>
          <w:color w:val="000000"/>
        </w:rPr>
        <w:t>доверительного управления, а при осуществлении доверительного управления ценными бумагами в том</w:t>
      </w:r>
      <w:r w:rsidR="00434612" w:rsidRPr="00D86CE4">
        <w:rPr>
          <w:rFonts w:ascii="Arial" w:eastAsia="Times New Roman" w:hAnsi="Arial" w:cs="Arial"/>
          <w:color w:val="000000"/>
        </w:rPr>
        <w:t xml:space="preserve"> </w:t>
      </w:r>
      <w:r w:rsidRPr="00D86CE4">
        <w:rPr>
          <w:rFonts w:ascii="Arial" w:eastAsia="Times New Roman" w:hAnsi="Arial" w:cs="Arial"/>
          <w:color w:val="000000"/>
        </w:rPr>
        <w:t>числе с инвестиционным профилем. Общество принимает разумные меры для оценки Клиентом всех рисков</w:t>
      </w:r>
      <w:r w:rsidR="00595F4A" w:rsidRPr="00D86CE4">
        <w:rPr>
          <w:rFonts w:ascii="Arial" w:eastAsia="Times New Roman" w:hAnsi="Arial" w:cs="Arial"/>
          <w:color w:val="000000"/>
        </w:rPr>
        <w:t xml:space="preserve"> </w:t>
      </w:r>
      <w:r w:rsidRPr="00D86CE4">
        <w:rPr>
          <w:rFonts w:ascii="Arial" w:eastAsia="Times New Roman" w:hAnsi="Arial" w:cs="Arial"/>
          <w:color w:val="000000"/>
        </w:rPr>
        <w:t>инвестирования. При осуществлении доверительного управления ценными бумагами Общество доводит до</w:t>
      </w:r>
      <w:r w:rsidR="00434612" w:rsidRPr="00D86CE4">
        <w:rPr>
          <w:rFonts w:ascii="Arial" w:eastAsia="Times New Roman" w:hAnsi="Arial" w:cs="Arial"/>
          <w:color w:val="000000"/>
        </w:rPr>
        <w:t xml:space="preserve"> </w:t>
      </w:r>
      <w:r w:rsidRPr="00D86CE4">
        <w:rPr>
          <w:rFonts w:ascii="Arial" w:eastAsia="Times New Roman" w:hAnsi="Arial" w:cs="Arial"/>
          <w:color w:val="000000"/>
        </w:rPr>
        <w:t>сведения Клиентов определенный для него или выбранной им стратегии, инвестиционный</w:t>
      </w:r>
      <w:r w:rsidR="00434612" w:rsidRPr="00D86CE4">
        <w:rPr>
          <w:rFonts w:ascii="Arial" w:eastAsia="Times New Roman" w:hAnsi="Arial" w:cs="Arial"/>
          <w:color w:val="000000"/>
        </w:rPr>
        <w:t xml:space="preserve"> </w:t>
      </w:r>
      <w:r w:rsidRPr="00D86CE4">
        <w:rPr>
          <w:rFonts w:ascii="Arial" w:eastAsia="Times New Roman" w:hAnsi="Arial" w:cs="Arial"/>
          <w:color w:val="000000"/>
        </w:rPr>
        <w:t>профиль, а также описание допустимого риска. Общество предпринимает все разумные меры для</w:t>
      </w:r>
      <w:r w:rsidR="00434612" w:rsidRPr="00D86CE4">
        <w:rPr>
          <w:rFonts w:ascii="Arial" w:eastAsia="Times New Roman" w:hAnsi="Arial" w:cs="Arial"/>
          <w:color w:val="000000"/>
        </w:rPr>
        <w:t xml:space="preserve"> </w:t>
      </w:r>
      <w:r w:rsidRPr="00D86CE4">
        <w:rPr>
          <w:rFonts w:ascii="Arial" w:eastAsia="Times New Roman" w:hAnsi="Arial" w:cs="Arial"/>
          <w:color w:val="000000"/>
        </w:rPr>
        <w:t>предоставления Клиентам полной и</w:t>
      </w:r>
      <w:r w:rsidR="00434612" w:rsidRPr="00D86CE4">
        <w:rPr>
          <w:rFonts w:ascii="Arial" w:eastAsia="Times New Roman" w:hAnsi="Arial" w:cs="Arial"/>
          <w:color w:val="000000"/>
        </w:rPr>
        <w:t xml:space="preserve"> </w:t>
      </w:r>
      <w:r w:rsidRPr="00D86CE4">
        <w:rPr>
          <w:rFonts w:ascii="Arial" w:eastAsia="Times New Roman" w:hAnsi="Arial" w:cs="Arial"/>
          <w:color w:val="000000"/>
        </w:rPr>
        <w:t>объективной информации, касающейся управления по Договору</w:t>
      </w:r>
      <w:r w:rsidR="00434612" w:rsidRPr="00D86CE4">
        <w:rPr>
          <w:rFonts w:ascii="Arial" w:eastAsia="Times New Roman" w:hAnsi="Arial" w:cs="Arial"/>
          <w:color w:val="000000"/>
        </w:rPr>
        <w:t xml:space="preserve"> </w:t>
      </w:r>
      <w:r w:rsidRPr="00D86CE4">
        <w:rPr>
          <w:rFonts w:ascii="Arial" w:eastAsia="Times New Roman" w:hAnsi="Arial" w:cs="Arial"/>
          <w:color w:val="000000"/>
        </w:rPr>
        <w:t>доверительного управления.</w:t>
      </w:r>
    </w:p>
    <w:p w14:paraId="357B8D8C" w14:textId="6BE255F5" w:rsidR="003B332B" w:rsidRPr="00D86CE4" w:rsidRDefault="003B332B"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color w:val="000000"/>
        </w:rPr>
        <w:t>5.1</w:t>
      </w:r>
      <w:r w:rsidR="00BB4BD5">
        <w:rPr>
          <w:rFonts w:ascii="Arial" w:eastAsia="Times New Roman" w:hAnsi="Arial" w:cs="Arial"/>
          <w:color w:val="000000"/>
        </w:rPr>
        <w:t>5</w:t>
      </w:r>
      <w:r w:rsidRPr="00D86CE4">
        <w:rPr>
          <w:rFonts w:ascii="Arial" w:eastAsia="Times New Roman" w:hAnsi="Arial" w:cs="Arial"/>
          <w:color w:val="000000"/>
        </w:rPr>
        <w:t>.2. При осуществлении деятельности по управлению ценными бумагами Общество соблюдает</w:t>
      </w:r>
      <w:r w:rsidR="00434612" w:rsidRPr="00D86CE4">
        <w:rPr>
          <w:rFonts w:ascii="Arial" w:eastAsia="Times New Roman" w:hAnsi="Arial" w:cs="Arial"/>
          <w:color w:val="000000"/>
        </w:rPr>
        <w:t xml:space="preserve"> </w:t>
      </w:r>
      <w:r w:rsidRPr="00D86CE4">
        <w:rPr>
          <w:rFonts w:ascii="Arial" w:eastAsia="Times New Roman" w:hAnsi="Arial" w:cs="Arial"/>
          <w:color w:val="000000"/>
        </w:rPr>
        <w:t>ограничения на совершение сделок, установленные действующим законодательством РФ и Договором</w:t>
      </w:r>
      <w:r w:rsidR="00434612" w:rsidRPr="00D86CE4">
        <w:rPr>
          <w:rFonts w:ascii="Arial" w:eastAsia="Times New Roman" w:hAnsi="Arial" w:cs="Arial"/>
          <w:color w:val="000000"/>
        </w:rPr>
        <w:t xml:space="preserve"> </w:t>
      </w:r>
      <w:r w:rsidRPr="00D86CE4">
        <w:rPr>
          <w:rFonts w:ascii="Arial" w:eastAsia="Times New Roman" w:hAnsi="Arial" w:cs="Arial"/>
          <w:color w:val="000000"/>
        </w:rPr>
        <w:t>доверительного управления.</w:t>
      </w:r>
    </w:p>
    <w:p w14:paraId="5FF1F5DF" w14:textId="77777777" w:rsidR="003B332B" w:rsidRPr="00D86CE4" w:rsidRDefault="003B332B"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color w:val="000000"/>
        </w:rPr>
        <w:t>При осуществлении деятельности по управлению ценными бумагами Общество не вправе:</w:t>
      </w:r>
    </w:p>
    <w:p w14:paraId="607246D3" w14:textId="77777777" w:rsidR="003B332B" w:rsidRPr="00D86CE4" w:rsidRDefault="003B332B"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color w:val="000000"/>
        </w:rPr>
        <w:t>- приобретать ценные бумаги организаций, находящихся в процессе ликвидации, а также</w:t>
      </w:r>
      <w:r w:rsidR="00434612" w:rsidRPr="00D86CE4">
        <w:rPr>
          <w:rFonts w:ascii="Arial" w:eastAsia="Times New Roman" w:hAnsi="Arial" w:cs="Arial"/>
          <w:color w:val="000000"/>
        </w:rPr>
        <w:t xml:space="preserve"> </w:t>
      </w:r>
      <w:r w:rsidRPr="00D86CE4">
        <w:rPr>
          <w:rFonts w:ascii="Arial" w:eastAsia="Times New Roman" w:hAnsi="Arial" w:cs="Arial"/>
          <w:color w:val="000000"/>
        </w:rPr>
        <w:t>признанных банкротами и в отношении которых открыто конкурсное</w:t>
      </w:r>
      <w:r w:rsidR="00434612" w:rsidRPr="00D86CE4">
        <w:rPr>
          <w:rFonts w:ascii="Arial" w:eastAsia="Times New Roman" w:hAnsi="Arial" w:cs="Arial"/>
          <w:color w:val="000000"/>
        </w:rPr>
        <w:t xml:space="preserve"> </w:t>
      </w:r>
      <w:r w:rsidRPr="00D86CE4">
        <w:rPr>
          <w:rFonts w:ascii="Arial" w:eastAsia="Times New Roman" w:hAnsi="Arial" w:cs="Arial"/>
          <w:color w:val="000000"/>
        </w:rPr>
        <w:t xml:space="preserve">производство в </w:t>
      </w:r>
      <w:r w:rsidRPr="00D86CE4">
        <w:rPr>
          <w:rFonts w:ascii="Arial" w:eastAsia="Times New Roman" w:hAnsi="Arial" w:cs="Arial"/>
          <w:color w:val="000000"/>
        </w:rPr>
        <w:lastRenderedPageBreak/>
        <w:t>соответствии с</w:t>
      </w:r>
      <w:r w:rsidR="00434612" w:rsidRPr="00D86CE4">
        <w:rPr>
          <w:rFonts w:ascii="Arial" w:eastAsia="Times New Roman" w:hAnsi="Arial" w:cs="Arial"/>
          <w:color w:val="000000"/>
        </w:rPr>
        <w:t xml:space="preserve"> </w:t>
      </w:r>
      <w:r w:rsidRPr="00D86CE4">
        <w:rPr>
          <w:rFonts w:ascii="Arial" w:eastAsia="Times New Roman" w:hAnsi="Arial" w:cs="Arial"/>
          <w:color w:val="000000"/>
        </w:rPr>
        <w:t>законодательством Российской Федерации о несостоятельности (банкротстве), если информация об этом</w:t>
      </w:r>
      <w:r w:rsidR="00434612" w:rsidRPr="00D86CE4">
        <w:rPr>
          <w:rFonts w:ascii="Arial" w:eastAsia="Times New Roman" w:hAnsi="Arial" w:cs="Arial"/>
          <w:color w:val="000000"/>
        </w:rPr>
        <w:t xml:space="preserve"> </w:t>
      </w:r>
      <w:r w:rsidRPr="00D86CE4">
        <w:rPr>
          <w:rFonts w:ascii="Arial" w:eastAsia="Times New Roman" w:hAnsi="Arial" w:cs="Arial"/>
          <w:color w:val="000000"/>
        </w:rPr>
        <w:t>была раскрыта в соответствии с порядком, установленным нормативными правовыми актами Российской</w:t>
      </w:r>
      <w:r w:rsidR="00434612" w:rsidRPr="00D86CE4">
        <w:rPr>
          <w:rFonts w:ascii="Arial" w:eastAsia="Times New Roman" w:hAnsi="Arial" w:cs="Arial"/>
          <w:color w:val="000000"/>
        </w:rPr>
        <w:t xml:space="preserve"> </w:t>
      </w:r>
      <w:r w:rsidRPr="00D86CE4">
        <w:rPr>
          <w:rFonts w:ascii="Arial" w:eastAsia="Times New Roman" w:hAnsi="Arial" w:cs="Arial"/>
          <w:color w:val="000000"/>
        </w:rPr>
        <w:t>Федерации;</w:t>
      </w:r>
    </w:p>
    <w:p w14:paraId="1B13EC30" w14:textId="77777777" w:rsidR="003B332B" w:rsidRPr="00D86CE4" w:rsidRDefault="003B332B"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color w:val="000000"/>
        </w:rPr>
        <w:t>- отчуждать принадлежащие Клиенту объекты доверительного управления в состав имущества</w:t>
      </w:r>
      <w:r w:rsidR="00434612" w:rsidRPr="00D86CE4">
        <w:rPr>
          <w:rFonts w:ascii="Arial" w:eastAsia="Times New Roman" w:hAnsi="Arial" w:cs="Arial"/>
          <w:color w:val="000000"/>
        </w:rPr>
        <w:t xml:space="preserve"> </w:t>
      </w:r>
      <w:r w:rsidRPr="00D86CE4">
        <w:rPr>
          <w:rFonts w:ascii="Arial" w:eastAsia="Times New Roman" w:hAnsi="Arial" w:cs="Arial"/>
          <w:color w:val="000000"/>
        </w:rPr>
        <w:t>Общества за исключением вознаграждения и расходов, произведенных им при управлении ценными</w:t>
      </w:r>
      <w:r w:rsidR="00434612" w:rsidRPr="00D86CE4">
        <w:rPr>
          <w:rFonts w:ascii="Arial" w:eastAsia="Times New Roman" w:hAnsi="Arial" w:cs="Arial"/>
          <w:color w:val="000000"/>
        </w:rPr>
        <w:t xml:space="preserve"> </w:t>
      </w:r>
      <w:r w:rsidRPr="00D86CE4">
        <w:rPr>
          <w:rFonts w:ascii="Arial" w:eastAsia="Times New Roman" w:hAnsi="Arial" w:cs="Arial"/>
          <w:color w:val="000000"/>
        </w:rPr>
        <w:t>бумагами;</w:t>
      </w:r>
    </w:p>
    <w:p w14:paraId="6658B79D" w14:textId="77777777" w:rsidR="003B332B" w:rsidRPr="00D86CE4" w:rsidRDefault="003B332B"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color w:val="000000"/>
        </w:rPr>
        <w:t>- принимать в доверительное управление или приобретать за счет денежных средств, находящихся</w:t>
      </w:r>
      <w:r w:rsidR="00434612" w:rsidRPr="00D86CE4">
        <w:rPr>
          <w:rFonts w:ascii="Arial" w:eastAsia="Times New Roman" w:hAnsi="Arial" w:cs="Arial"/>
          <w:color w:val="000000"/>
        </w:rPr>
        <w:t xml:space="preserve"> </w:t>
      </w:r>
      <w:r w:rsidRPr="00D86CE4">
        <w:rPr>
          <w:rFonts w:ascii="Arial" w:eastAsia="Times New Roman" w:hAnsi="Arial" w:cs="Arial"/>
          <w:color w:val="000000"/>
        </w:rPr>
        <w:t>у Общества в доверительном управлении, эмиссионные ценные бумаги, выпущенные Обществом;</w:t>
      </w:r>
    </w:p>
    <w:p w14:paraId="7488FB7E" w14:textId="77777777" w:rsidR="003B332B" w:rsidRPr="00D86CE4" w:rsidRDefault="003B332B"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color w:val="000000"/>
        </w:rPr>
        <w:t>- передавать находящиеся в доверительном управлении ценные бумаги в обеспечение исполнения</w:t>
      </w:r>
      <w:r w:rsidR="00434612" w:rsidRPr="00D86CE4">
        <w:rPr>
          <w:rFonts w:ascii="Arial" w:eastAsia="Times New Roman" w:hAnsi="Arial" w:cs="Arial"/>
          <w:color w:val="000000"/>
        </w:rPr>
        <w:t xml:space="preserve"> </w:t>
      </w:r>
      <w:r w:rsidRPr="00D86CE4">
        <w:rPr>
          <w:rFonts w:ascii="Arial" w:eastAsia="Times New Roman" w:hAnsi="Arial" w:cs="Arial"/>
          <w:color w:val="000000"/>
        </w:rPr>
        <w:t>своих собственных обязательств (за исключением обязательств,</w:t>
      </w:r>
      <w:r w:rsidR="00434612" w:rsidRPr="00D86CE4">
        <w:rPr>
          <w:rFonts w:ascii="Arial" w:eastAsia="Times New Roman" w:hAnsi="Arial" w:cs="Arial"/>
          <w:color w:val="000000"/>
        </w:rPr>
        <w:t xml:space="preserve"> </w:t>
      </w:r>
      <w:r w:rsidRPr="00D86CE4">
        <w:rPr>
          <w:rFonts w:ascii="Arial" w:eastAsia="Times New Roman" w:hAnsi="Arial" w:cs="Arial"/>
          <w:color w:val="000000"/>
        </w:rPr>
        <w:t>возникающих в связи с исполнением</w:t>
      </w:r>
      <w:r w:rsidR="00434612" w:rsidRPr="00D86CE4">
        <w:rPr>
          <w:rFonts w:ascii="Arial" w:eastAsia="Times New Roman" w:hAnsi="Arial" w:cs="Arial"/>
          <w:color w:val="000000"/>
        </w:rPr>
        <w:t xml:space="preserve"> </w:t>
      </w:r>
      <w:r w:rsidRPr="00D86CE4">
        <w:rPr>
          <w:rFonts w:ascii="Arial" w:eastAsia="Times New Roman" w:hAnsi="Arial" w:cs="Arial"/>
          <w:color w:val="000000"/>
        </w:rPr>
        <w:t>Обществом соответствующего Договора доверительного управления).</w:t>
      </w:r>
    </w:p>
    <w:p w14:paraId="4624FB79" w14:textId="12A7BEE7" w:rsidR="003B332B" w:rsidRPr="00D86CE4" w:rsidRDefault="003B332B"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color w:val="000000"/>
        </w:rPr>
        <w:t>5.</w:t>
      </w:r>
      <w:r w:rsidR="00FC6CB1">
        <w:rPr>
          <w:rFonts w:ascii="Arial" w:eastAsia="Times New Roman" w:hAnsi="Arial" w:cs="Arial"/>
          <w:color w:val="000000"/>
        </w:rPr>
        <w:t>1</w:t>
      </w:r>
      <w:r w:rsidR="00BB4BD5">
        <w:rPr>
          <w:rFonts w:ascii="Arial" w:eastAsia="Times New Roman" w:hAnsi="Arial" w:cs="Arial"/>
          <w:color w:val="000000"/>
        </w:rPr>
        <w:t>5</w:t>
      </w:r>
      <w:r w:rsidRPr="00D86CE4">
        <w:rPr>
          <w:rFonts w:ascii="Arial" w:eastAsia="Times New Roman" w:hAnsi="Arial" w:cs="Arial"/>
          <w:color w:val="000000"/>
        </w:rPr>
        <w:t>.3. Общество строго соблюдает принцип разделения имущества Клиентов, переданного по Договорам</w:t>
      </w:r>
      <w:r w:rsidR="00434612" w:rsidRPr="00D86CE4">
        <w:rPr>
          <w:rFonts w:ascii="Arial" w:eastAsia="Times New Roman" w:hAnsi="Arial" w:cs="Arial"/>
          <w:color w:val="000000"/>
        </w:rPr>
        <w:t xml:space="preserve"> </w:t>
      </w:r>
      <w:r w:rsidRPr="00D86CE4">
        <w:rPr>
          <w:rFonts w:ascii="Arial" w:eastAsia="Times New Roman" w:hAnsi="Arial" w:cs="Arial"/>
          <w:color w:val="000000"/>
        </w:rPr>
        <w:t>доверительного управления, и самого Общества, порядок ведения раздельного учета собственных</w:t>
      </w:r>
      <w:r w:rsidR="00434612" w:rsidRPr="00D86CE4">
        <w:rPr>
          <w:rFonts w:ascii="Arial" w:eastAsia="Times New Roman" w:hAnsi="Arial" w:cs="Arial"/>
          <w:color w:val="000000"/>
        </w:rPr>
        <w:t xml:space="preserve"> </w:t>
      </w:r>
      <w:r w:rsidRPr="00D86CE4">
        <w:rPr>
          <w:rFonts w:ascii="Arial" w:eastAsia="Times New Roman" w:hAnsi="Arial" w:cs="Arial"/>
          <w:color w:val="000000"/>
        </w:rPr>
        <w:t>сделок/операций и сделок/операций Клиентов.</w:t>
      </w:r>
    </w:p>
    <w:p w14:paraId="13D01D9D" w14:textId="40EAA840" w:rsidR="003B332B" w:rsidRPr="00D86CE4" w:rsidRDefault="003B332B"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color w:val="000000"/>
        </w:rPr>
        <w:t>5.</w:t>
      </w:r>
      <w:r w:rsidR="00FC6CB1">
        <w:rPr>
          <w:rFonts w:ascii="Arial" w:eastAsia="Times New Roman" w:hAnsi="Arial" w:cs="Arial"/>
          <w:color w:val="000000"/>
        </w:rPr>
        <w:t>1</w:t>
      </w:r>
      <w:r w:rsidR="00BB4BD5">
        <w:rPr>
          <w:rFonts w:ascii="Arial" w:eastAsia="Times New Roman" w:hAnsi="Arial" w:cs="Arial"/>
          <w:color w:val="000000"/>
        </w:rPr>
        <w:t>5</w:t>
      </w:r>
      <w:r w:rsidRPr="00D86CE4">
        <w:rPr>
          <w:rFonts w:ascii="Arial" w:eastAsia="Times New Roman" w:hAnsi="Arial" w:cs="Arial"/>
          <w:color w:val="000000"/>
        </w:rPr>
        <w:t>.4. Общество обеспечивает обособленный учет имущества каждого Клиента Общества в случаях,</w:t>
      </w:r>
      <w:r w:rsidR="00434612" w:rsidRPr="00D86CE4">
        <w:rPr>
          <w:rFonts w:ascii="Arial" w:eastAsia="Times New Roman" w:hAnsi="Arial" w:cs="Arial"/>
          <w:color w:val="000000"/>
        </w:rPr>
        <w:t xml:space="preserve"> </w:t>
      </w:r>
      <w:r w:rsidRPr="00D86CE4">
        <w:rPr>
          <w:rFonts w:ascii="Arial" w:eastAsia="Times New Roman" w:hAnsi="Arial" w:cs="Arial"/>
          <w:color w:val="000000"/>
        </w:rPr>
        <w:t>предусмотренных законодательством РФ.</w:t>
      </w:r>
    </w:p>
    <w:p w14:paraId="320CBC8B" w14:textId="55B913B9" w:rsidR="003B332B" w:rsidRPr="00D86CE4" w:rsidRDefault="003B332B"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color w:val="000000"/>
        </w:rPr>
        <w:t>5.1</w:t>
      </w:r>
      <w:r w:rsidR="00BB4BD5">
        <w:rPr>
          <w:rFonts w:ascii="Arial" w:eastAsia="Times New Roman" w:hAnsi="Arial" w:cs="Arial"/>
          <w:color w:val="000000"/>
        </w:rPr>
        <w:t>6</w:t>
      </w:r>
      <w:r w:rsidRPr="00D86CE4">
        <w:rPr>
          <w:rFonts w:ascii="Arial" w:eastAsia="Times New Roman" w:hAnsi="Arial" w:cs="Arial"/>
          <w:color w:val="000000"/>
        </w:rPr>
        <w:t>. Общество принимает меры, направленные на предотвращение Конфликта интересов двух и более</w:t>
      </w:r>
      <w:r w:rsidR="00434612" w:rsidRPr="00D86CE4">
        <w:rPr>
          <w:rFonts w:ascii="Arial" w:eastAsia="Times New Roman" w:hAnsi="Arial" w:cs="Arial"/>
          <w:color w:val="000000"/>
        </w:rPr>
        <w:t xml:space="preserve"> </w:t>
      </w:r>
      <w:r w:rsidRPr="00D86CE4">
        <w:rPr>
          <w:rFonts w:ascii="Arial" w:eastAsia="Times New Roman" w:hAnsi="Arial" w:cs="Arial"/>
          <w:color w:val="000000"/>
        </w:rPr>
        <w:t>своих Клиентов, в том числе меры, направленные на</w:t>
      </w:r>
      <w:r w:rsidR="00434612" w:rsidRPr="00D86CE4">
        <w:rPr>
          <w:rFonts w:ascii="Arial" w:eastAsia="Times New Roman" w:hAnsi="Arial" w:cs="Arial"/>
          <w:color w:val="000000"/>
        </w:rPr>
        <w:t xml:space="preserve"> </w:t>
      </w:r>
      <w:r w:rsidRPr="00D86CE4">
        <w:rPr>
          <w:rFonts w:ascii="Arial" w:eastAsia="Times New Roman" w:hAnsi="Arial" w:cs="Arial"/>
          <w:color w:val="000000"/>
        </w:rPr>
        <w:t>недопущение установления Приоритета интересов</w:t>
      </w:r>
      <w:r w:rsidR="00434612" w:rsidRPr="00D86CE4">
        <w:rPr>
          <w:rFonts w:ascii="Arial" w:eastAsia="Times New Roman" w:hAnsi="Arial" w:cs="Arial"/>
          <w:color w:val="000000"/>
        </w:rPr>
        <w:t xml:space="preserve"> </w:t>
      </w:r>
      <w:r w:rsidRPr="00D86CE4">
        <w:rPr>
          <w:rFonts w:ascii="Arial" w:eastAsia="Times New Roman" w:hAnsi="Arial" w:cs="Arial"/>
          <w:color w:val="000000"/>
        </w:rPr>
        <w:t>одного или нескольких Клиентов перед интересами других Клиентов (группы Клиентов), путем реализации</w:t>
      </w:r>
      <w:r w:rsidR="00595F4A" w:rsidRPr="00D86CE4">
        <w:rPr>
          <w:rFonts w:ascii="Arial" w:eastAsia="Times New Roman" w:hAnsi="Arial" w:cs="Arial"/>
          <w:color w:val="000000"/>
        </w:rPr>
        <w:t xml:space="preserve"> </w:t>
      </w:r>
      <w:r w:rsidRPr="00D86CE4">
        <w:rPr>
          <w:rFonts w:ascii="Arial" w:eastAsia="Times New Roman" w:hAnsi="Arial" w:cs="Arial"/>
          <w:color w:val="000000"/>
        </w:rPr>
        <w:t>следующих мероприятий:</w:t>
      </w:r>
    </w:p>
    <w:p w14:paraId="2DA9F64A" w14:textId="2050695D" w:rsidR="003B332B" w:rsidRPr="00D86CE4" w:rsidRDefault="003B332B"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color w:val="000000"/>
        </w:rPr>
        <w:t>5.1</w:t>
      </w:r>
      <w:r w:rsidR="00BB4BD5">
        <w:rPr>
          <w:rFonts w:ascii="Arial" w:eastAsia="Times New Roman" w:hAnsi="Arial" w:cs="Arial"/>
          <w:color w:val="000000"/>
        </w:rPr>
        <w:t>6</w:t>
      </w:r>
      <w:r w:rsidRPr="00D86CE4">
        <w:rPr>
          <w:rFonts w:ascii="Arial" w:eastAsia="Times New Roman" w:hAnsi="Arial" w:cs="Arial"/>
          <w:color w:val="000000"/>
        </w:rPr>
        <w:t>.1. обеспечение справедливого (равного) отношения ко всем лицам, которым оказываются услуги в</w:t>
      </w:r>
      <w:r w:rsidR="00434612" w:rsidRPr="00D86CE4">
        <w:rPr>
          <w:rFonts w:ascii="Arial" w:eastAsia="Times New Roman" w:hAnsi="Arial" w:cs="Arial"/>
          <w:color w:val="000000"/>
        </w:rPr>
        <w:t xml:space="preserve"> </w:t>
      </w:r>
      <w:r w:rsidRPr="00D86CE4">
        <w:rPr>
          <w:rFonts w:ascii="Arial" w:eastAsia="Times New Roman" w:hAnsi="Arial" w:cs="Arial"/>
          <w:color w:val="000000"/>
        </w:rPr>
        <w:t>процессе</w:t>
      </w:r>
      <w:r w:rsidR="00434612" w:rsidRPr="00D86CE4">
        <w:rPr>
          <w:rFonts w:ascii="Arial" w:eastAsia="Times New Roman" w:hAnsi="Arial" w:cs="Arial"/>
          <w:color w:val="000000"/>
        </w:rPr>
        <w:t xml:space="preserve"> </w:t>
      </w:r>
      <w:r w:rsidRPr="00D86CE4">
        <w:rPr>
          <w:rFonts w:ascii="Arial" w:eastAsia="Times New Roman" w:hAnsi="Arial" w:cs="Arial"/>
          <w:color w:val="000000"/>
        </w:rPr>
        <w:t>осуществления</w:t>
      </w:r>
      <w:r w:rsidR="00434612" w:rsidRPr="00D86CE4">
        <w:rPr>
          <w:rFonts w:ascii="Arial" w:eastAsia="Times New Roman" w:hAnsi="Arial" w:cs="Arial"/>
          <w:color w:val="000000"/>
        </w:rPr>
        <w:t xml:space="preserve"> </w:t>
      </w:r>
      <w:r w:rsidRPr="00D86CE4">
        <w:rPr>
          <w:rFonts w:ascii="Arial" w:eastAsia="Times New Roman" w:hAnsi="Arial" w:cs="Arial"/>
          <w:color w:val="000000"/>
        </w:rPr>
        <w:t>деятельности</w:t>
      </w:r>
      <w:r w:rsidR="00434612" w:rsidRPr="00D86CE4">
        <w:rPr>
          <w:rFonts w:ascii="Arial" w:eastAsia="Times New Roman" w:hAnsi="Arial" w:cs="Arial"/>
          <w:color w:val="000000"/>
        </w:rPr>
        <w:t xml:space="preserve"> </w:t>
      </w:r>
      <w:r w:rsidRPr="00D86CE4">
        <w:rPr>
          <w:rFonts w:ascii="Arial" w:eastAsia="Times New Roman" w:hAnsi="Arial" w:cs="Arial"/>
          <w:color w:val="000000"/>
        </w:rPr>
        <w:t>по</w:t>
      </w:r>
      <w:r w:rsidR="00434612" w:rsidRPr="00D86CE4">
        <w:rPr>
          <w:rFonts w:ascii="Arial" w:eastAsia="Times New Roman" w:hAnsi="Arial" w:cs="Arial"/>
          <w:color w:val="000000"/>
        </w:rPr>
        <w:t xml:space="preserve"> </w:t>
      </w:r>
      <w:r w:rsidRPr="00D86CE4">
        <w:rPr>
          <w:rFonts w:ascii="Arial" w:eastAsia="Times New Roman" w:hAnsi="Arial" w:cs="Arial"/>
          <w:color w:val="000000"/>
        </w:rPr>
        <w:t>доверительному</w:t>
      </w:r>
      <w:r w:rsidR="00434612" w:rsidRPr="00D86CE4">
        <w:rPr>
          <w:rFonts w:ascii="Arial" w:eastAsia="Times New Roman" w:hAnsi="Arial" w:cs="Arial"/>
          <w:color w:val="000000"/>
        </w:rPr>
        <w:t xml:space="preserve"> </w:t>
      </w:r>
      <w:r w:rsidRPr="00D86CE4">
        <w:rPr>
          <w:rFonts w:ascii="Arial" w:eastAsia="Times New Roman" w:hAnsi="Arial" w:cs="Arial"/>
          <w:color w:val="000000"/>
        </w:rPr>
        <w:t>управлению</w:t>
      </w:r>
      <w:r w:rsidR="00434612" w:rsidRPr="00D86CE4">
        <w:rPr>
          <w:rFonts w:ascii="Arial" w:eastAsia="Times New Roman" w:hAnsi="Arial" w:cs="Arial"/>
          <w:color w:val="000000"/>
        </w:rPr>
        <w:t xml:space="preserve"> </w:t>
      </w:r>
      <w:r w:rsidRPr="00D86CE4">
        <w:rPr>
          <w:rFonts w:ascii="Arial" w:eastAsia="Times New Roman" w:hAnsi="Arial" w:cs="Arial"/>
          <w:color w:val="000000"/>
        </w:rPr>
        <w:t>ценными</w:t>
      </w:r>
      <w:r w:rsidR="00434612" w:rsidRPr="00D86CE4">
        <w:rPr>
          <w:rFonts w:ascii="Arial" w:eastAsia="Times New Roman" w:hAnsi="Arial" w:cs="Arial"/>
          <w:color w:val="000000"/>
        </w:rPr>
        <w:t xml:space="preserve"> </w:t>
      </w:r>
      <w:r w:rsidRPr="00D86CE4">
        <w:rPr>
          <w:rFonts w:ascii="Arial" w:eastAsia="Times New Roman" w:hAnsi="Arial" w:cs="Arial"/>
          <w:color w:val="000000"/>
        </w:rPr>
        <w:t>бумагами;</w:t>
      </w:r>
    </w:p>
    <w:p w14:paraId="6C5A4DE5" w14:textId="009CAA77" w:rsidR="003B332B" w:rsidRPr="00D86CE4" w:rsidRDefault="003B332B"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color w:val="000000"/>
        </w:rPr>
        <w:t>5.1</w:t>
      </w:r>
      <w:r w:rsidR="00BB4BD5">
        <w:rPr>
          <w:rFonts w:ascii="Arial" w:eastAsia="Times New Roman" w:hAnsi="Arial" w:cs="Arial"/>
          <w:color w:val="000000"/>
        </w:rPr>
        <w:t>6</w:t>
      </w:r>
      <w:r w:rsidRPr="00D86CE4">
        <w:rPr>
          <w:rFonts w:ascii="Arial" w:eastAsia="Times New Roman" w:hAnsi="Arial" w:cs="Arial"/>
          <w:color w:val="000000"/>
        </w:rPr>
        <w:t>.2 проявление должной меры заботливости к соблюдению условий договоров с Клиентами;</w:t>
      </w:r>
    </w:p>
    <w:p w14:paraId="5F6B424D" w14:textId="7903E723" w:rsidR="003B332B" w:rsidRPr="00D86CE4" w:rsidRDefault="003B332B"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color w:val="000000"/>
        </w:rPr>
        <w:t>5.1</w:t>
      </w:r>
      <w:r w:rsidR="00BB4BD5">
        <w:rPr>
          <w:rFonts w:ascii="Arial" w:eastAsia="Times New Roman" w:hAnsi="Arial" w:cs="Arial"/>
          <w:color w:val="000000"/>
        </w:rPr>
        <w:t>6</w:t>
      </w:r>
      <w:r w:rsidRPr="00D86CE4">
        <w:rPr>
          <w:rFonts w:ascii="Arial" w:eastAsia="Times New Roman" w:hAnsi="Arial" w:cs="Arial"/>
          <w:color w:val="000000"/>
        </w:rPr>
        <w:t>.3. обеспечение применения мер ответственности, предусмотренных действующим законодательством</w:t>
      </w:r>
      <w:r w:rsidR="00434612" w:rsidRPr="00D86CE4">
        <w:rPr>
          <w:rFonts w:ascii="Arial" w:eastAsia="Times New Roman" w:hAnsi="Arial" w:cs="Arial"/>
          <w:color w:val="000000"/>
        </w:rPr>
        <w:t xml:space="preserve"> </w:t>
      </w:r>
      <w:r w:rsidRPr="00D86CE4">
        <w:rPr>
          <w:rFonts w:ascii="Arial" w:eastAsia="Times New Roman" w:hAnsi="Arial" w:cs="Arial"/>
          <w:color w:val="000000"/>
        </w:rPr>
        <w:t>РФ, к Работникам, нарушающим требования о недопущении установления Приоритета интересов одного</w:t>
      </w:r>
      <w:r w:rsidR="00434612" w:rsidRPr="00D86CE4">
        <w:rPr>
          <w:rFonts w:ascii="Arial" w:eastAsia="Times New Roman" w:hAnsi="Arial" w:cs="Arial"/>
          <w:color w:val="000000"/>
        </w:rPr>
        <w:t xml:space="preserve"> </w:t>
      </w:r>
      <w:r w:rsidRPr="00D86CE4">
        <w:rPr>
          <w:rFonts w:ascii="Arial" w:eastAsia="Times New Roman" w:hAnsi="Arial" w:cs="Arial"/>
          <w:color w:val="000000"/>
        </w:rPr>
        <w:t>или группы Клиентов перед интересами других Клиентов.</w:t>
      </w:r>
    </w:p>
    <w:p w14:paraId="30DB6468" w14:textId="651A1895" w:rsidR="003B332B" w:rsidRPr="00D86CE4" w:rsidRDefault="003B332B"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color w:val="000000"/>
        </w:rPr>
        <w:t>5.1</w:t>
      </w:r>
      <w:r w:rsidR="00BB4BD5">
        <w:rPr>
          <w:rFonts w:ascii="Arial" w:eastAsia="Times New Roman" w:hAnsi="Arial" w:cs="Arial"/>
          <w:color w:val="000000"/>
        </w:rPr>
        <w:t>7</w:t>
      </w:r>
      <w:r w:rsidRPr="00D86CE4">
        <w:rPr>
          <w:rFonts w:ascii="Arial" w:eastAsia="Times New Roman" w:hAnsi="Arial" w:cs="Arial"/>
          <w:color w:val="000000"/>
        </w:rPr>
        <w:t xml:space="preserve">. </w:t>
      </w:r>
      <w:r w:rsidR="004763D1" w:rsidRPr="00D86CE4">
        <w:rPr>
          <w:rFonts w:ascii="Arial" w:eastAsia="Times New Roman" w:hAnsi="Arial" w:cs="Arial"/>
          <w:color w:val="000000"/>
        </w:rPr>
        <w:t>С целью обеспечения выполнения указанных мер</w:t>
      </w:r>
      <w:r w:rsidRPr="00D86CE4">
        <w:rPr>
          <w:rFonts w:ascii="Arial" w:eastAsia="Times New Roman" w:hAnsi="Arial" w:cs="Arial"/>
          <w:color w:val="000000"/>
        </w:rPr>
        <w:t xml:space="preserve"> Общество выполняет в том числе следующие</w:t>
      </w:r>
      <w:r w:rsidR="00434612" w:rsidRPr="00D86CE4">
        <w:rPr>
          <w:rFonts w:ascii="Arial" w:eastAsia="Times New Roman" w:hAnsi="Arial" w:cs="Arial"/>
          <w:color w:val="000000"/>
        </w:rPr>
        <w:t xml:space="preserve"> </w:t>
      </w:r>
      <w:r w:rsidRPr="00D86CE4">
        <w:rPr>
          <w:rFonts w:ascii="Arial" w:eastAsia="Times New Roman" w:hAnsi="Arial" w:cs="Arial"/>
          <w:color w:val="000000"/>
        </w:rPr>
        <w:t>требования:</w:t>
      </w:r>
    </w:p>
    <w:p w14:paraId="6BA7BADA" w14:textId="3FD02AC1" w:rsidR="003B332B" w:rsidRPr="00D86CE4" w:rsidRDefault="003B332B"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color w:val="000000"/>
        </w:rPr>
        <w:t>5.</w:t>
      </w:r>
      <w:r w:rsidR="00FC6CB1">
        <w:rPr>
          <w:rFonts w:ascii="Arial" w:eastAsia="Times New Roman" w:hAnsi="Arial" w:cs="Arial"/>
          <w:color w:val="000000"/>
        </w:rPr>
        <w:t>1</w:t>
      </w:r>
      <w:r w:rsidR="00BB4BD5">
        <w:rPr>
          <w:rFonts w:ascii="Arial" w:eastAsia="Times New Roman" w:hAnsi="Arial" w:cs="Arial"/>
          <w:color w:val="000000"/>
        </w:rPr>
        <w:t>7</w:t>
      </w:r>
      <w:r w:rsidRPr="00D86CE4">
        <w:rPr>
          <w:rFonts w:ascii="Arial" w:eastAsia="Times New Roman" w:hAnsi="Arial" w:cs="Arial"/>
          <w:color w:val="000000"/>
        </w:rPr>
        <w:t>.1. В случае подачи заявки на организованных торгах на заключение договоров, объектом которых</w:t>
      </w:r>
      <w:r w:rsidR="00434612" w:rsidRPr="00D86CE4">
        <w:rPr>
          <w:rFonts w:ascii="Arial" w:eastAsia="Times New Roman" w:hAnsi="Arial" w:cs="Arial"/>
          <w:color w:val="000000"/>
        </w:rPr>
        <w:t xml:space="preserve"> </w:t>
      </w:r>
      <w:r w:rsidRPr="00D86CE4">
        <w:rPr>
          <w:rFonts w:ascii="Arial" w:eastAsia="Times New Roman" w:hAnsi="Arial" w:cs="Arial"/>
          <w:color w:val="000000"/>
        </w:rPr>
        <w:t>являются ценные бумаги, за счет имущества нескольких Клиентов денежные обязательства, вытекающие</w:t>
      </w:r>
      <w:r w:rsidR="00434612" w:rsidRPr="00D86CE4">
        <w:rPr>
          <w:rFonts w:ascii="Arial" w:eastAsia="Times New Roman" w:hAnsi="Arial" w:cs="Arial"/>
          <w:color w:val="000000"/>
        </w:rPr>
        <w:t xml:space="preserve"> </w:t>
      </w:r>
      <w:r w:rsidRPr="00D86CE4">
        <w:rPr>
          <w:rFonts w:ascii="Arial" w:eastAsia="Times New Roman" w:hAnsi="Arial" w:cs="Arial"/>
          <w:color w:val="000000"/>
        </w:rPr>
        <w:t>из таких договоров, исполняются за счет или в пользу каждого из указанных Клиентов в объеме, который</w:t>
      </w:r>
      <w:r w:rsidR="00434612" w:rsidRPr="00D86CE4">
        <w:rPr>
          <w:rFonts w:ascii="Arial" w:eastAsia="Times New Roman" w:hAnsi="Arial" w:cs="Arial"/>
          <w:color w:val="000000"/>
        </w:rPr>
        <w:t xml:space="preserve"> </w:t>
      </w:r>
      <w:r w:rsidRPr="00D86CE4">
        <w:rPr>
          <w:rFonts w:ascii="Arial" w:eastAsia="Times New Roman" w:hAnsi="Arial" w:cs="Arial"/>
          <w:color w:val="000000"/>
        </w:rPr>
        <w:t>определяется исходя из средней цены ценной бумаги, взвешенной по количеству ценных бумаг,</w:t>
      </w:r>
      <w:r w:rsidR="00434612" w:rsidRPr="00D86CE4">
        <w:rPr>
          <w:rFonts w:ascii="Arial" w:eastAsia="Times New Roman" w:hAnsi="Arial" w:cs="Arial"/>
          <w:color w:val="000000"/>
        </w:rPr>
        <w:t xml:space="preserve"> </w:t>
      </w:r>
      <w:r w:rsidRPr="00D86CE4">
        <w:rPr>
          <w:rFonts w:ascii="Arial" w:eastAsia="Times New Roman" w:hAnsi="Arial" w:cs="Arial"/>
          <w:color w:val="000000"/>
        </w:rPr>
        <w:t>приобретаемых или отчуждаемых по договорам, заключенным на основании указанной заявки;</w:t>
      </w:r>
    </w:p>
    <w:p w14:paraId="1CB82B91" w14:textId="4A8ADEC5" w:rsidR="003B332B" w:rsidRPr="00D86CE4" w:rsidRDefault="003B332B"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color w:val="000000"/>
        </w:rPr>
        <w:t>5.</w:t>
      </w:r>
      <w:r w:rsidR="00BB4BD5">
        <w:rPr>
          <w:rFonts w:ascii="Arial" w:eastAsia="Times New Roman" w:hAnsi="Arial" w:cs="Arial"/>
          <w:color w:val="000000"/>
        </w:rPr>
        <w:t>7</w:t>
      </w:r>
      <w:r w:rsidR="00FC6CB1">
        <w:rPr>
          <w:rFonts w:ascii="Arial" w:eastAsia="Times New Roman" w:hAnsi="Arial" w:cs="Arial"/>
          <w:color w:val="000000"/>
        </w:rPr>
        <w:t>6</w:t>
      </w:r>
      <w:r w:rsidRPr="00D86CE4">
        <w:rPr>
          <w:rFonts w:ascii="Arial" w:eastAsia="Times New Roman" w:hAnsi="Arial" w:cs="Arial"/>
          <w:color w:val="000000"/>
        </w:rPr>
        <w:t>.2. В случае заключения договора, объектом которого являются ценные бумаги, за счет имущества</w:t>
      </w:r>
      <w:r w:rsidR="00434612" w:rsidRPr="00D86CE4">
        <w:rPr>
          <w:rFonts w:ascii="Arial" w:eastAsia="Times New Roman" w:hAnsi="Arial" w:cs="Arial"/>
          <w:color w:val="000000"/>
        </w:rPr>
        <w:t xml:space="preserve"> </w:t>
      </w:r>
      <w:r w:rsidRPr="00D86CE4">
        <w:rPr>
          <w:rFonts w:ascii="Arial" w:eastAsia="Times New Roman" w:hAnsi="Arial" w:cs="Arial"/>
          <w:color w:val="000000"/>
        </w:rPr>
        <w:t>нескольких Клиентов не на организованных торгах денежные обязательства по такому договору</w:t>
      </w:r>
      <w:r w:rsidR="00434612" w:rsidRPr="00D86CE4">
        <w:rPr>
          <w:rFonts w:ascii="Arial" w:eastAsia="Times New Roman" w:hAnsi="Arial" w:cs="Arial"/>
          <w:color w:val="000000"/>
        </w:rPr>
        <w:t xml:space="preserve"> </w:t>
      </w:r>
      <w:r w:rsidRPr="00D86CE4">
        <w:rPr>
          <w:rFonts w:ascii="Arial" w:eastAsia="Times New Roman" w:hAnsi="Arial" w:cs="Arial"/>
          <w:color w:val="000000"/>
        </w:rPr>
        <w:t>исполняются за счет или в пользу каждого из</w:t>
      </w:r>
      <w:r w:rsidR="00434612" w:rsidRPr="00D86CE4">
        <w:rPr>
          <w:rFonts w:ascii="Arial" w:eastAsia="Times New Roman" w:hAnsi="Arial" w:cs="Arial"/>
          <w:color w:val="000000"/>
        </w:rPr>
        <w:t xml:space="preserve"> </w:t>
      </w:r>
      <w:r w:rsidRPr="00D86CE4">
        <w:rPr>
          <w:rFonts w:ascii="Arial" w:eastAsia="Times New Roman" w:hAnsi="Arial" w:cs="Arial"/>
          <w:color w:val="000000"/>
        </w:rPr>
        <w:t>указанных Клиентов в объеме, который определяется исходя</w:t>
      </w:r>
      <w:r w:rsidR="00434612" w:rsidRPr="00D86CE4">
        <w:rPr>
          <w:rFonts w:ascii="Arial" w:eastAsia="Times New Roman" w:hAnsi="Arial" w:cs="Arial"/>
          <w:color w:val="000000"/>
        </w:rPr>
        <w:t xml:space="preserve"> </w:t>
      </w:r>
      <w:r w:rsidRPr="00D86CE4">
        <w:rPr>
          <w:rFonts w:ascii="Arial" w:eastAsia="Times New Roman" w:hAnsi="Arial" w:cs="Arial"/>
          <w:color w:val="000000"/>
        </w:rPr>
        <w:t>из цены одной ценной бумаги, рассчитанной исходя из цены договора и количества приобретаемых или</w:t>
      </w:r>
      <w:r w:rsidR="00595F4A" w:rsidRPr="00D86CE4">
        <w:rPr>
          <w:rFonts w:ascii="Arial" w:eastAsia="Times New Roman" w:hAnsi="Arial" w:cs="Arial"/>
          <w:color w:val="000000"/>
        </w:rPr>
        <w:t xml:space="preserve"> </w:t>
      </w:r>
      <w:r w:rsidRPr="00D86CE4">
        <w:rPr>
          <w:rFonts w:ascii="Arial" w:eastAsia="Times New Roman" w:hAnsi="Arial" w:cs="Arial"/>
          <w:color w:val="000000"/>
        </w:rPr>
        <w:t>отчуждаемых ценных бумаг по этому договору;</w:t>
      </w:r>
    </w:p>
    <w:p w14:paraId="606C2294" w14:textId="755AB7FD" w:rsidR="003B332B" w:rsidRPr="00D86CE4" w:rsidRDefault="003B332B"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color w:val="000000"/>
        </w:rPr>
        <w:t>5.1</w:t>
      </w:r>
      <w:r w:rsidR="00BB4BD5">
        <w:rPr>
          <w:rFonts w:ascii="Arial" w:eastAsia="Times New Roman" w:hAnsi="Arial" w:cs="Arial"/>
          <w:color w:val="000000"/>
        </w:rPr>
        <w:t>7</w:t>
      </w:r>
      <w:r w:rsidRPr="00D86CE4">
        <w:rPr>
          <w:rFonts w:ascii="Arial" w:eastAsia="Times New Roman" w:hAnsi="Arial" w:cs="Arial"/>
          <w:color w:val="000000"/>
        </w:rPr>
        <w:t>.3. Договор, являющийся производным финансовым инструментом, может быть заключен только за</w:t>
      </w:r>
      <w:r w:rsidR="00434612" w:rsidRPr="00D86CE4">
        <w:rPr>
          <w:rFonts w:ascii="Arial" w:eastAsia="Times New Roman" w:hAnsi="Arial" w:cs="Arial"/>
          <w:color w:val="000000"/>
        </w:rPr>
        <w:t xml:space="preserve"> </w:t>
      </w:r>
      <w:r w:rsidRPr="00D86CE4">
        <w:rPr>
          <w:rFonts w:ascii="Arial" w:eastAsia="Times New Roman" w:hAnsi="Arial" w:cs="Arial"/>
          <w:color w:val="000000"/>
        </w:rPr>
        <w:t>счет одного Клиента. При этом допускается заключение такого договора Обществом на организованных</w:t>
      </w:r>
      <w:r w:rsidR="00434612" w:rsidRPr="00D86CE4">
        <w:rPr>
          <w:rFonts w:ascii="Arial" w:eastAsia="Times New Roman" w:hAnsi="Arial" w:cs="Arial"/>
          <w:color w:val="000000"/>
        </w:rPr>
        <w:t xml:space="preserve"> </w:t>
      </w:r>
      <w:r w:rsidRPr="00D86CE4">
        <w:rPr>
          <w:rFonts w:ascii="Arial" w:eastAsia="Times New Roman" w:hAnsi="Arial" w:cs="Arial"/>
          <w:color w:val="000000"/>
        </w:rPr>
        <w:t>торгах на основании заявки, поданной в интересах нескольких Клиентов, на заключение нескольких</w:t>
      </w:r>
      <w:r w:rsidR="00434612" w:rsidRPr="00D86CE4">
        <w:rPr>
          <w:rFonts w:ascii="Arial" w:eastAsia="Times New Roman" w:hAnsi="Arial" w:cs="Arial"/>
          <w:color w:val="000000"/>
        </w:rPr>
        <w:t xml:space="preserve"> </w:t>
      </w:r>
      <w:r w:rsidRPr="00D86CE4">
        <w:rPr>
          <w:rFonts w:ascii="Arial" w:eastAsia="Times New Roman" w:hAnsi="Arial" w:cs="Arial"/>
          <w:color w:val="000000"/>
        </w:rPr>
        <w:t>договоров, являющихся производными финансовыми инструментами, за счет нескольких Клиентов;</w:t>
      </w:r>
    </w:p>
    <w:p w14:paraId="2F777DDB" w14:textId="31C63987" w:rsidR="003B332B" w:rsidRPr="00D86CE4" w:rsidRDefault="003B332B"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color w:val="000000"/>
        </w:rPr>
        <w:t>5.1</w:t>
      </w:r>
      <w:r w:rsidR="00BB4BD5">
        <w:rPr>
          <w:rFonts w:ascii="Arial" w:eastAsia="Times New Roman" w:hAnsi="Arial" w:cs="Arial"/>
          <w:color w:val="000000"/>
        </w:rPr>
        <w:t>7</w:t>
      </w:r>
      <w:r w:rsidRPr="00D86CE4">
        <w:rPr>
          <w:rFonts w:ascii="Arial" w:eastAsia="Times New Roman" w:hAnsi="Arial" w:cs="Arial"/>
          <w:color w:val="000000"/>
        </w:rPr>
        <w:t>.4. Приобретение одной ценной бумаги или заключение договора, являющегося производным</w:t>
      </w:r>
      <w:r w:rsidR="00434612" w:rsidRPr="00D86CE4">
        <w:rPr>
          <w:rFonts w:ascii="Arial" w:eastAsia="Times New Roman" w:hAnsi="Arial" w:cs="Arial"/>
          <w:color w:val="000000"/>
        </w:rPr>
        <w:t xml:space="preserve"> </w:t>
      </w:r>
      <w:r w:rsidRPr="00D86CE4">
        <w:rPr>
          <w:rFonts w:ascii="Arial" w:eastAsia="Times New Roman" w:hAnsi="Arial" w:cs="Arial"/>
          <w:color w:val="000000"/>
        </w:rPr>
        <w:t>финансовым инструментом, за счет имущества нескольких Клиентов не допускается, за исключением</w:t>
      </w:r>
      <w:r w:rsidR="00434612" w:rsidRPr="00D86CE4">
        <w:rPr>
          <w:rFonts w:ascii="Arial" w:eastAsia="Times New Roman" w:hAnsi="Arial" w:cs="Arial"/>
          <w:color w:val="000000"/>
        </w:rPr>
        <w:t xml:space="preserve"> </w:t>
      </w:r>
      <w:r w:rsidRPr="00D86CE4">
        <w:rPr>
          <w:rFonts w:ascii="Arial" w:eastAsia="Times New Roman" w:hAnsi="Arial" w:cs="Arial"/>
          <w:color w:val="000000"/>
        </w:rPr>
        <w:t>случая, когда имущество этих Клиентов, находящееся в доверительном управлении, принадлежит им на</w:t>
      </w:r>
      <w:r w:rsidR="00434612" w:rsidRPr="00D86CE4">
        <w:rPr>
          <w:rFonts w:ascii="Arial" w:eastAsia="Times New Roman" w:hAnsi="Arial" w:cs="Arial"/>
          <w:color w:val="000000"/>
        </w:rPr>
        <w:t xml:space="preserve"> </w:t>
      </w:r>
      <w:r w:rsidRPr="00D86CE4">
        <w:rPr>
          <w:rFonts w:ascii="Arial" w:eastAsia="Times New Roman" w:hAnsi="Arial" w:cs="Arial"/>
          <w:color w:val="000000"/>
        </w:rPr>
        <w:t>праве общей собственности;</w:t>
      </w:r>
    </w:p>
    <w:p w14:paraId="1623F83A" w14:textId="5089EFCD" w:rsidR="003B332B" w:rsidRPr="00D86CE4" w:rsidRDefault="003B332B"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color w:val="000000"/>
        </w:rPr>
        <w:t>5.1</w:t>
      </w:r>
      <w:r w:rsidR="00BB4BD5">
        <w:rPr>
          <w:rFonts w:ascii="Arial" w:eastAsia="Times New Roman" w:hAnsi="Arial" w:cs="Arial"/>
          <w:color w:val="000000"/>
        </w:rPr>
        <w:t>7</w:t>
      </w:r>
      <w:r w:rsidRPr="00D86CE4">
        <w:rPr>
          <w:rFonts w:ascii="Arial" w:eastAsia="Times New Roman" w:hAnsi="Arial" w:cs="Arial"/>
          <w:color w:val="000000"/>
        </w:rPr>
        <w:t>.5. При принятии инвестиционных решений Общество не допускает конкуренции инвестиционных</w:t>
      </w:r>
      <w:r w:rsidR="00434612" w:rsidRPr="00D86CE4">
        <w:rPr>
          <w:rFonts w:ascii="Arial" w:eastAsia="Times New Roman" w:hAnsi="Arial" w:cs="Arial"/>
          <w:color w:val="000000"/>
        </w:rPr>
        <w:t xml:space="preserve"> </w:t>
      </w:r>
      <w:r w:rsidRPr="00D86CE4">
        <w:rPr>
          <w:rFonts w:ascii="Arial" w:eastAsia="Times New Roman" w:hAnsi="Arial" w:cs="Arial"/>
          <w:color w:val="000000"/>
        </w:rPr>
        <w:t>портфелей Клиентов Общества;</w:t>
      </w:r>
    </w:p>
    <w:p w14:paraId="7CF68F5A" w14:textId="56DF42A3" w:rsidR="003B332B" w:rsidRPr="00D86CE4" w:rsidRDefault="003B332B"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color w:val="000000"/>
        </w:rPr>
        <w:lastRenderedPageBreak/>
        <w:t>5.1</w:t>
      </w:r>
      <w:r w:rsidR="00BB4BD5">
        <w:rPr>
          <w:rFonts w:ascii="Arial" w:eastAsia="Times New Roman" w:hAnsi="Arial" w:cs="Arial"/>
          <w:color w:val="000000"/>
        </w:rPr>
        <w:t>7</w:t>
      </w:r>
      <w:r w:rsidRPr="00D86CE4">
        <w:rPr>
          <w:rFonts w:ascii="Arial" w:eastAsia="Times New Roman" w:hAnsi="Arial" w:cs="Arial"/>
          <w:color w:val="000000"/>
        </w:rPr>
        <w:t>.6. Работники Общества обязаны отказываться от денежных сумм, подарков, иных материальных и</w:t>
      </w:r>
      <w:r w:rsidR="00434612" w:rsidRPr="00D86CE4">
        <w:rPr>
          <w:rFonts w:ascii="Arial" w:eastAsia="Times New Roman" w:hAnsi="Arial" w:cs="Arial"/>
          <w:color w:val="000000"/>
        </w:rPr>
        <w:t xml:space="preserve"> </w:t>
      </w:r>
      <w:r w:rsidRPr="00D86CE4">
        <w:rPr>
          <w:rFonts w:ascii="Arial" w:eastAsia="Times New Roman" w:hAnsi="Arial" w:cs="Arial"/>
          <w:color w:val="000000"/>
        </w:rPr>
        <w:t>нематериальных ценностей, передаваемых Клиентами, в результате чего у Работников Общества может</w:t>
      </w:r>
      <w:r w:rsidR="00434612" w:rsidRPr="00D86CE4">
        <w:rPr>
          <w:rFonts w:ascii="Arial" w:eastAsia="Times New Roman" w:hAnsi="Arial" w:cs="Arial"/>
          <w:color w:val="000000"/>
        </w:rPr>
        <w:t xml:space="preserve"> </w:t>
      </w:r>
      <w:r w:rsidRPr="00D86CE4">
        <w:rPr>
          <w:rFonts w:ascii="Arial" w:eastAsia="Times New Roman" w:hAnsi="Arial" w:cs="Arial"/>
          <w:color w:val="000000"/>
        </w:rPr>
        <w:t>возникнуть зависимость от определенного Клиента или нескольких Клиентов Общества.</w:t>
      </w:r>
    </w:p>
    <w:p w14:paraId="19E65813" w14:textId="461D33C9" w:rsidR="003B332B" w:rsidRPr="00D86CE4" w:rsidRDefault="003B332B"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color w:val="000000"/>
        </w:rPr>
        <w:t>5.1</w:t>
      </w:r>
      <w:r w:rsidR="00BB4BD5">
        <w:rPr>
          <w:rFonts w:ascii="Arial" w:eastAsia="Times New Roman" w:hAnsi="Arial" w:cs="Arial"/>
          <w:color w:val="000000"/>
        </w:rPr>
        <w:t>7</w:t>
      </w:r>
      <w:r w:rsidRPr="00D86CE4">
        <w:rPr>
          <w:rFonts w:ascii="Arial" w:eastAsia="Times New Roman" w:hAnsi="Arial" w:cs="Arial"/>
          <w:color w:val="000000"/>
        </w:rPr>
        <w:t>.7. Общество обеспечивает постоянный внутренний контроль соблюдения мер и требований,</w:t>
      </w:r>
      <w:r w:rsidR="00434612" w:rsidRPr="00D86CE4">
        <w:rPr>
          <w:rFonts w:ascii="Arial" w:eastAsia="Times New Roman" w:hAnsi="Arial" w:cs="Arial"/>
          <w:color w:val="000000"/>
        </w:rPr>
        <w:t xml:space="preserve"> </w:t>
      </w:r>
      <w:r w:rsidRPr="00D86CE4">
        <w:rPr>
          <w:rFonts w:ascii="Arial" w:eastAsia="Times New Roman" w:hAnsi="Arial" w:cs="Arial"/>
          <w:color w:val="000000"/>
        </w:rPr>
        <w:t>направленных на недопущение установления Приоритета интересов одного или нескольких Клиентов над</w:t>
      </w:r>
      <w:r w:rsidR="00434612" w:rsidRPr="00D86CE4">
        <w:rPr>
          <w:rFonts w:ascii="Arial" w:eastAsia="Times New Roman" w:hAnsi="Arial" w:cs="Arial"/>
          <w:color w:val="000000"/>
        </w:rPr>
        <w:t xml:space="preserve"> </w:t>
      </w:r>
      <w:r w:rsidRPr="00D86CE4">
        <w:rPr>
          <w:rFonts w:ascii="Arial" w:eastAsia="Times New Roman" w:hAnsi="Arial" w:cs="Arial"/>
          <w:color w:val="000000"/>
        </w:rPr>
        <w:t>интересами других Клиентов.</w:t>
      </w:r>
    </w:p>
    <w:p w14:paraId="34CD856E" w14:textId="77777777" w:rsidR="00595F4A" w:rsidRPr="00D86CE4" w:rsidRDefault="00595F4A" w:rsidP="00595F4A">
      <w:pPr>
        <w:shd w:val="clear" w:color="auto" w:fill="FFFFFF"/>
        <w:spacing w:after="0" w:line="240" w:lineRule="auto"/>
        <w:jc w:val="both"/>
        <w:rPr>
          <w:rFonts w:ascii="Arial" w:eastAsia="Times New Roman" w:hAnsi="Arial" w:cs="Arial"/>
          <w:color w:val="000000"/>
        </w:rPr>
      </w:pPr>
    </w:p>
    <w:p w14:paraId="4B848D19" w14:textId="77777777" w:rsidR="003B332B" w:rsidRPr="00D86CE4" w:rsidRDefault="003B332B"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b/>
          <w:bCs/>
          <w:color w:val="000000"/>
        </w:rPr>
        <w:t>Раздел 6 Внутренний контроль</w:t>
      </w:r>
      <w:r w:rsidRPr="00D86CE4">
        <w:rPr>
          <w:rFonts w:ascii="Arial" w:eastAsia="Times New Roman" w:hAnsi="Arial" w:cs="Arial"/>
          <w:color w:val="000000"/>
        </w:rPr>
        <w:t>.</w:t>
      </w:r>
    </w:p>
    <w:p w14:paraId="3725E481" w14:textId="77777777" w:rsidR="003B332B" w:rsidRPr="00D86CE4" w:rsidRDefault="003B332B"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color w:val="000000"/>
        </w:rPr>
        <w:t>6.1. Общество обеспечивает внутренний контроль деятельности подразделений и отдельных Работников,</w:t>
      </w:r>
      <w:r w:rsidR="00434612" w:rsidRPr="00D86CE4">
        <w:rPr>
          <w:rFonts w:ascii="Arial" w:eastAsia="Times New Roman" w:hAnsi="Arial" w:cs="Arial"/>
          <w:color w:val="000000"/>
        </w:rPr>
        <w:t xml:space="preserve"> </w:t>
      </w:r>
      <w:r w:rsidRPr="00D86CE4">
        <w:rPr>
          <w:rFonts w:ascii="Arial" w:eastAsia="Times New Roman" w:hAnsi="Arial" w:cs="Arial"/>
          <w:color w:val="000000"/>
        </w:rPr>
        <w:t>участвующих в заключении, оформлении и учете сделок и операций Общества и Клиента, а также имеющих</w:t>
      </w:r>
      <w:r w:rsidR="00434612" w:rsidRPr="00D86CE4">
        <w:rPr>
          <w:rFonts w:ascii="Arial" w:eastAsia="Times New Roman" w:hAnsi="Arial" w:cs="Arial"/>
          <w:color w:val="000000"/>
        </w:rPr>
        <w:t xml:space="preserve"> </w:t>
      </w:r>
      <w:r w:rsidRPr="00D86CE4">
        <w:rPr>
          <w:rFonts w:ascii="Arial" w:eastAsia="Times New Roman" w:hAnsi="Arial" w:cs="Arial"/>
          <w:color w:val="000000"/>
        </w:rPr>
        <w:t>доступ к Конфиденциальной информации, в целях защиты прав и интересов, как Клиентов, так и Общества</w:t>
      </w:r>
      <w:r w:rsidR="00434612" w:rsidRPr="00D86CE4">
        <w:rPr>
          <w:rFonts w:ascii="Arial" w:eastAsia="Times New Roman" w:hAnsi="Arial" w:cs="Arial"/>
          <w:color w:val="000000"/>
        </w:rPr>
        <w:t xml:space="preserve"> </w:t>
      </w:r>
      <w:r w:rsidRPr="00D86CE4">
        <w:rPr>
          <w:rFonts w:ascii="Arial" w:eastAsia="Times New Roman" w:hAnsi="Arial" w:cs="Arial"/>
          <w:color w:val="000000"/>
        </w:rPr>
        <w:t>от ошибочных или недобросовестных действий Работников Общества, которые могут принести убытки как</w:t>
      </w:r>
      <w:r w:rsidR="00434612" w:rsidRPr="00D86CE4">
        <w:rPr>
          <w:rFonts w:ascii="Arial" w:eastAsia="Times New Roman" w:hAnsi="Arial" w:cs="Arial"/>
          <w:color w:val="000000"/>
        </w:rPr>
        <w:t xml:space="preserve"> </w:t>
      </w:r>
      <w:r w:rsidRPr="00D86CE4">
        <w:rPr>
          <w:rFonts w:ascii="Arial" w:eastAsia="Times New Roman" w:hAnsi="Arial" w:cs="Arial"/>
          <w:color w:val="000000"/>
        </w:rPr>
        <w:t>Клиентам, так и Обществу, нанести вред ее репутации, привести к ущемлению прав и интересов Клиентов,</w:t>
      </w:r>
      <w:r w:rsidR="00434612" w:rsidRPr="00D86CE4">
        <w:rPr>
          <w:rFonts w:ascii="Arial" w:eastAsia="Times New Roman" w:hAnsi="Arial" w:cs="Arial"/>
          <w:color w:val="000000"/>
        </w:rPr>
        <w:t xml:space="preserve"> </w:t>
      </w:r>
      <w:r w:rsidRPr="00D86CE4">
        <w:rPr>
          <w:rFonts w:ascii="Arial" w:eastAsia="Times New Roman" w:hAnsi="Arial" w:cs="Arial"/>
          <w:color w:val="000000"/>
        </w:rPr>
        <w:t>либо иметь иные негативные последствия.</w:t>
      </w:r>
    </w:p>
    <w:p w14:paraId="43BBFC55" w14:textId="77777777" w:rsidR="003B332B" w:rsidRPr="00D86CE4" w:rsidRDefault="003B332B"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color w:val="000000"/>
        </w:rPr>
        <w:t>6.2. Требования настоящих Правил доводятся до сведения всех Работников Общества и подлежат</w:t>
      </w:r>
      <w:r w:rsidR="00434612" w:rsidRPr="00D86CE4">
        <w:rPr>
          <w:rFonts w:ascii="Arial" w:eastAsia="Times New Roman" w:hAnsi="Arial" w:cs="Arial"/>
          <w:color w:val="000000"/>
        </w:rPr>
        <w:t xml:space="preserve"> </w:t>
      </w:r>
      <w:r w:rsidRPr="00D86CE4">
        <w:rPr>
          <w:rFonts w:ascii="Arial" w:eastAsia="Times New Roman" w:hAnsi="Arial" w:cs="Arial"/>
          <w:color w:val="000000"/>
        </w:rPr>
        <w:t>обязательному исполнению.</w:t>
      </w:r>
    </w:p>
    <w:p w14:paraId="1DCC300F" w14:textId="77777777" w:rsidR="003B332B" w:rsidRPr="00D86CE4" w:rsidRDefault="003B332B"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color w:val="000000"/>
        </w:rPr>
        <w:t xml:space="preserve">6.3. Контроль исполнения требований, изложенных в настоящих Правилах, возлагается на </w:t>
      </w:r>
      <w:r w:rsidR="00434612" w:rsidRPr="00D86CE4">
        <w:rPr>
          <w:rFonts w:ascii="Arial" w:eastAsia="Times New Roman" w:hAnsi="Arial" w:cs="Arial"/>
          <w:color w:val="000000"/>
        </w:rPr>
        <w:t>Контролера</w:t>
      </w:r>
      <w:r w:rsidRPr="00D86CE4">
        <w:rPr>
          <w:rFonts w:ascii="Arial" w:eastAsia="Times New Roman" w:hAnsi="Arial" w:cs="Arial"/>
          <w:color w:val="000000"/>
        </w:rPr>
        <w:t xml:space="preserve"> и</w:t>
      </w:r>
      <w:r w:rsidR="00434612" w:rsidRPr="00D86CE4">
        <w:rPr>
          <w:rFonts w:ascii="Arial" w:eastAsia="Times New Roman" w:hAnsi="Arial" w:cs="Arial"/>
          <w:color w:val="000000"/>
        </w:rPr>
        <w:t xml:space="preserve"> </w:t>
      </w:r>
      <w:r w:rsidRPr="00D86CE4">
        <w:rPr>
          <w:rFonts w:ascii="Arial" w:eastAsia="Times New Roman" w:hAnsi="Arial" w:cs="Arial"/>
          <w:color w:val="000000"/>
        </w:rPr>
        <w:t>руководителей подразделений Общества.</w:t>
      </w:r>
    </w:p>
    <w:p w14:paraId="3D5C677F" w14:textId="77777777" w:rsidR="003B332B" w:rsidRPr="00D86CE4" w:rsidRDefault="003B332B"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color w:val="000000"/>
        </w:rPr>
        <w:t xml:space="preserve">6.4. В случае выявления Конфликта интересов и/или его признаков </w:t>
      </w:r>
      <w:r w:rsidR="00434612" w:rsidRPr="00D86CE4">
        <w:rPr>
          <w:rFonts w:ascii="Arial" w:eastAsia="Times New Roman" w:hAnsi="Arial" w:cs="Arial"/>
          <w:color w:val="000000"/>
        </w:rPr>
        <w:t>Контролер</w:t>
      </w:r>
      <w:r w:rsidRPr="00D86CE4">
        <w:rPr>
          <w:rFonts w:ascii="Arial" w:eastAsia="Times New Roman" w:hAnsi="Arial" w:cs="Arial"/>
          <w:color w:val="000000"/>
        </w:rPr>
        <w:t>:</w:t>
      </w:r>
    </w:p>
    <w:p w14:paraId="1CFB47E2" w14:textId="77777777" w:rsidR="003B332B" w:rsidRPr="00D86CE4" w:rsidRDefault="003B332B"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color w:val="000000"/>
        </w:rPr>
        <w:t>-проводит служебные проверки по фактам нарушений Обществом положений настоящего документа;</w:t>
      </w:r>
    </w:p>
    <w:p w14:paraId="6F016D49" w14:textId="77777777" w:rsidR="003B332B" w:rsidRPr="00D86CE4" w:rsidRDefault="003B332B"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color w:val="000000"/>
        </w:rPr>
        <w:t>-обеспечивает конфиденциальность информации, ставшей ему известной в ходе проведения служебных</w:t>
      </w:r>
      <w:r w:rsidR="00434612" w:rsidRPr="00D86CE4">
        <w:rPr>
          <w:rFonts w:ascii="Arial" w:eastAsia="Times New Roman" w:hAnsi="Arial" w:cs="Arial"/>
          <w:color w:val="000000"/>
        </w:rPr>
        <w:t xml:space="preserve"> </w:t>
      </w:r>
      <w:r w:rsidRPr="00D86CE4">
        <w:rPr>
          <w:rFonts w:ascii="Arial" w:eastAsia="Times New Roman" w:hAnsi="Arial" w:cs="Arial"/>
          <w:color w:val="000000"/>
        </w:rPr>
        <w:t>расследований и проверок;</w:t>
      </w:r>
    </w:p>
    <w:p w14:paraId="24CA6E9A" w14:textId="77777777" w:rsidR="003B332B" w:rsidRPr="00D86CE4" w:rsidRDefault="003B332B"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color w:val="000000"/>
        </w:rPr>
        <w:t>-не позднее одного рабочего дня уведомляет Генерального директора о результатах служебных</w:t>
      </w:r>
      <w:r w:rsidR="00434612" w:rsidRPr="00D86CE4">
        <w:rPr>
          <w:rFonts w:ascii="Arial" w:eastAsia="Times New Roman" w:hAnsi="Arial" w:cs="Arial"/>
          <w:color w:val="000000"/>
        </w:rPr>
        <w:t xml:space="preserve"> </w:t>
      </w:r>
      <w:r w:rsidRPr="00D86CE4">
        <w:rPr>
          <w:rFonts w:ascii="Arial" w:eastAsia="Times New Roman" w:hAnsi="Arial" w:cs="Arial"/>
          <w:color w:val="000000"/>
        </w:rPr>
        <w:t>расследований и проверок, а также выявленных фактах (возможности выявления) Конфликта интересов;</w:t>
      </w:r>
    </w:p>
    <w:p w14:paraId="0501BEC6" w14:textId="77777777" w:rsidR="003B332B" w:rsidRPr="00D86CE4" w:rsidRDefault="003B332B"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color w:val="000000"/>
        </w:rPr>
        <w:t>-выполняет иные действия, направленные на обеспечение контроля соблюдения положений настоящего</w:t>
      </w:r>
      <w:r w:rsidR="00434612" w:rsidRPr="00D86CE4">
        <w:rPr>
          <w:rFonts w:ascii="Arial" w:eastAsia="Times New Roman" w:hAnsi="Arial" w:cs="Arial"/>
          <w:color w:val="000000"/>
        </w:rPr>
        <w:t xml:space="preserve"> </w:t>
      </w:r>
      <w:r w:rsidRPr="00D86CE4">
        <w:rPr>
          <w:rFonts w:ascii="Arial" w:eastAsia="Times New Roman" w:hAnsi="Arial" w:cs="Arial"/>
          <w:color w:val="000000"/>
        </w:rPr>
        <w:t>документа, а также иные функции, предусмотренные внутренними документами по внутреннему контролю</w:t>
      </w:r>
      <w:r w:rsidR="00434612" w:rsidRPr="00D86CE4">
        <w:rPr>
          <w:rFonts w:ascii="Arial" w:eastAsia="Times New Roman" w:hAnsi="Arial" w:cs="Arial"/>
          <w:color w:val="000000"/>
        </w:rPr>
        <w:t xml:space="preserve"> </w:t>
      </w:r>
      <w:r w:rsidRPr="00D86CE4">
        <w:rPr>
          <w:rFonts w:ascii="Arial" w:eastAsia="Times New Roman" w:hAnsi="Arial" w:cs="Arial"/>
          <w:color w:val="000000"/>
        </w:rPr>
        <w:t>Общества.</w:t>
      </w:r>
    </w:p>
    <w:p w14:paraId="2F006794" w14:textId="77777777" w:rsidR="00595F4A" w:rsidRPr="00D86CE4" w:rsidRDefault="00595F4A" w:rsidP="00595F4A">
      <w:pPr>
        <w:shd w:val="clear" w:color="auto" w:fill="FFFFFF"/>
        <w:spacing w:after="0" w:line="240" w:lineRule="auto"/>
        <w:jc w:val="both"/>
        <w:rPr>
          <w:rFonts w:ascii="Arial" w:eastAsia="Times New Roman" w:hAnsi="Arial" w:cs="Arial"/>
          <w:color w:val="000000"/>
        </w:rPr>
      </w:pPr>
    </w:p>
    <w:p w14:paraId="3D9274B4" w14:textId="77777777" w:rsidR="003B332B" w:rsidRPr="00D86CE4" w:rsidRDefault="003B332B" w:rsidP="00595F4A">
      <w:pPr>
        <w:shd w:val="clear" w:color="auto" w:fill="FFFFFF"/>
        <w:spacing w:after="0" w:line="240" w:lineRule="auto"/>
        <w:jc w:val="both"/>
        <w:rPr>
          <w:rFonts w:ascii="Arial" w:eastAsia="Times New Roman" w:hAnsi="Arial" w:cs="Arial"/>
          <w:b/>
          <w:bCs/>
          <w:color w:val="000000"/>
        </w:rPr>
      </w:pPr>
      <w:r w:rsidRPr="00D86CE4">
        <w:rPr>
          <w:rFonts w:ascii="Arial" w:eastAsia="Times New Roman" w:hAnsi="Arial" w:cs="Arial"/>
          <w:b/>
          <w:bCs/>
          <w:color w:val="000000"/>
        </w:rPr>
        <w:t>7 Заключительные положения.</w:t>
      </w:r>
    </w:p>
    <w:p w14:paraId="3693F25C" w14:textId="77777777" w:rsidR="00443852" w:rsidRPr="00D86CE4" w:rsidRDefault="003B332B"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color w:val="000000"/>
        </w:rPr>
        <w:t xml:space="preserve">7.1. </w:t>
      </w:r>
      <w:r w:rsidR="00443852" w:rsidRPr="00D86CE4">
        <w:rPr>
          <w:rFonts w:ascii="Arial" w:eastAsia="Times New Roman" w:hAnsi="Arial" w:cs="Arial"/>
          <w:color w:val="000000"/>
        </w:rPr>
        <w:t xml:space="preserve"> Доверительный управляющий в праве изменить Перечень мер, с соблюдением требований Банка России, Стандартов НАУФОР и нормативных актов в сфере финансовых рынков.</w:t>
      </w:r>
    </w:p>
    <w:p w14:paraId="64C58C82" w14:textId="77777777" w:rsidR="00443852" w:rsidRPr="00D86CE4" w:rsidRDefault="00443852"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color w:val="000000"/>
        </w:rPr>
        <w:t xml:space="preserve">7.2 </w:t>
      </w:r>
      <w:r w:rsidR="003B332B" w:rsidRPr="00D86CE4">
        <w:rPr>
          <w:rFonts w:ascii="Arial" w:eastAsia="Times New Roman" w:hAnsi="Arial" w:cs="Arial"/>
          <w:color w:val="000000"/>
        </w:rPr>
        <w:t>Настоящи</w:t>
      </w:r>
      <w:r w:rsidRPr="00D86CE4">
        <w:rPr>
          <w:rFonts w:ascii="Arial" w:eastAsia="Times New Roman" w:hAnsi="Arial" w:cs="Arial"/>
          <w:color w:val="000000"/>
        </w:rPr>
        <w:t xml:space="preserve">й </w:t>
      </w:r>
      <w:r w:rsidR="003B332B" w:rsidRPr="00D86CE4">
        <w:rPr>
          <w:rFonts w:ascii="Arial" w:eastAsia="Times New Roman" w:hAnsi="Arial" w:cs="Arial"/>
          <w:color w:val="000000"/>
        </w:rPr>
        <w:t>П</w:t>
      </w:r>
      <w:r w:rsidRPr="00D86CE4">
        <w:rPr>
          <w:rFonts w:ascii="Arial" w:eastAsia="Times New Roman" w:hAnsi="Arial" w:cs="Arial"/>
          <w:color w:val="000000"/>
        </w:rPr>
        <w:t>еречень мер</w:t>
      </w:r>
      <w:r w:rsidR="003B332B" w:rsidRPr="00D86CE4">
        <w:rPr>
          <w:rFonts w:ascii="Arial" w:eastAsia="Times New Roman" w:hAnsi="Arial" w:cs="Arial"/>
          <w:color w:val="000000"/>
        </w:rPr>
        <w:t xml:space="preserve"> вступают в силу </w:t>
      </w:r>
      <w:r w:rsidRPr="00D86CE4">
        <w:rPr>
          <w:rFonts w:ascii="Arial" w:eastAsia="Times New Roman" w:hAnsi="Arial" w:cs="Arial"/>
          <w:color w:val="000000"/>
        </w:rPr>
        <w:t>с момента его утверждения  генеральным директором Управляющего.</w:t>
      </w:r>
      <w:r w:rsidR="003B332B" w:rsidRPr="00D86CE4">
        <w:rPr>
          <w:rFonts w:ascii="Arial" w:eastAsia="Times New Roman" w:hAnsi="Arial" w:cs="Arial"/>
          <w:color w:val="000000"/>
        </w:rPr>
        <w:t xml:space="preserve"> </w:t>
      </w:r>
    </w:p>
    <w:p w14:paraId="09AC564F" w14:textId="77777777" w:rsidR="003B332B" w:rsidRPr="00D86CE4" w:rsidRDefault="00443852" w:rsidP="00595F4A">
      <w:pPr>
        <w:shd w:val="clear" w:color="auto" w:fill="FFFFFF"/>
        <w:spacing w:after="0" w:line="240" w:lineRule="auto"/>
        <w:jc w:val="both"/>
        <w:rPr>
          <w:rFonts w:ascii="Arial" w:eastAsia="Times New Roman" w:hAnsi="Arial" w:cs="Arial"/>
          <w:color w:val="000000"/>
        </w:rPr>
      </w:pPr>
      <w:r w:rsidRPr="00D86CE4">
        <w:rPr>
          <w:rFonts w:ascii="Arial" w:eastAsia="Times New Roman" w:hAnsi="Arial" w:cs="Arial"/>
          <w:color w:val="000000"/>
        </w:rPr>
        <w:t xml:space="preserve">7.3. Настоящий перечень раскрывается  на официальном сайте </w:t>
      </w:r>
      <w:r w:rsidR="003B332B" w:rsidRPr="00D86CE4">
        <w:rPr>
          <w:rFonts w:ascii="Arial" w:eastAsia="Times New Roman" w:hAnsi="Arial" w:cs="Arial"/>
          <w:color w:val="000000"/>
        </w:rPr>
        <w:t xml:space="preserve"> Общества в </w:t>
      </w:r>
      <w:r w:rsidRPr="00D86CE4">
        <w:rPr>
          <w:rFonts w:ascii="Arial" w:eastAsia="Times New Roman" w:hAnsi="Arial" w:cs="Arial"/>
          <w:color w:val="000000"/>
        </w:rPr>
        <w:t xml:space="preserve"> информационно- телекоммуникационной </w:t>
      </w:r>
      <w:r w:rsidR="003B332B" w:rsidRPr="00D86CE4">
        <w:rPr>
          <w:rFonts w:ascii="Arial" w:eastAsia="Times New Roman" w:hAnsi="Arial" w:cs="Arial"/>
          <w:color w:val="000000"/>
        </w:rPr>
        <w:t>сети «Интернет».</w:t>
      </w:r>
    </w:p>
    <w:p w14:paraId="3377CA93" w14:textId="77777777" w:rsidR="00595F4A" w:rsidRDefault="00595F4A" w:rsidP="00595F4A">
      <w:pPr>
        <w:tabs>
          <w:tab w:val="left" w:pos="360"/>
        </w:tabs>
        <w:jc w:val="both"/>
        <w:rPr>
          <w:rFonts w:ascii="Arial" w:hAnsi="Arial" w:cs="Arial"/>
          <w:bCs/>
          <w:i/>
        </w:rPr>
      </w:pPr>
    </w:p>
    <w:p w14:paraId="15A333E2" w14:textId="77777777" w:rsidR="00D86CE4" w:rsidRDefault="00D86CE4" w:rsidP="00595F4A">
      <w:pPr>
        <w:tabs>
          <w:tab w:val="left" w:pos="360"/>
        </w:tabs>
        <w:jc w:val="both"/>
        <w:rPr>
          <w:rFonts w:ascii="Arial" w:hAnsi="Arial" w:cs="Arial"/>
          <w:bCs/>
          <w:i/>
        </w:rPr>
      </w:pPr>
    </w:p>
    <w:p w14:paraId="310A2DB5" w14:textId="77777777" w:rsidR="00D86CE4" w:rsidRDefault="00D86CE4" w:rsidP="00595F4A">
      <w:pPr>
        <w:tabs>
          <w:tab w:val="left" w:pos="360"/>
        </w:tabs>
        <w:jc w:val="both"/>
        <w:rPr>
          <w:rFonts w:ascii="Arial" w:hAnsi="Arial" w:cs="Arial"/>
          <w:bCs/>
          <w:i/>
        </w:rPr>
      </w:pPr>
    </w:p>
    <w:p w14:paraId="6E8852F7" w14:textId="77777777" w:rsidR="00D86CE4" w:rsidRDefault="00D86CE4" w:rsidP="00595F4A">
      <w:pPr>
        <w:tabs>
          <w:tab w:val="left" w:pos="360"/>
        </w:tabs>
        <w:jc w:val="both"/>
        <w:rPr>
          <w:rFonts w:ascii="Arial" w:hAnsi="Arial" w:cs="Arial"/>
          <w:bCs/>
          <w:i/>
        </w:rPr>
      </w:pPr>
    </w:p>
    <w:p w14:paraId="7EE3C23E" w14:textId="77777777" w:rsidR="00D86CE4" w:rsidRDefault="00D86CE4" w:rsidP="00595F4A">
      <w:pPr>
        <w:tabs>
          <w:tab w:val="left" w:pos="360"/>
        </w:tabs>
        <w:jc w:val="both"/>
        <w:rPr>
          <w:rFonts w:ascii="Arial" w:hAnsi="Arial" w:cs="Arial"/>
          <w:bCs/>
          <w:i/>
        </w:rPr>
      </w:pPr>
    </w:p>
    <w:p w14:paraId="029FAFC0" w14:textId="77777777" w:rsidR="00D86CE4" w:rsidRDefault="00D86CE4" w:rsidP="00595F4A">
      <w:pPr>
        <w:tabs>
          <w:tab w:val="left" w:pos="360"/>
        </w:tabs>
        <w:jc w:val="both"/>
        <w:rPr>
          <w:rFonts w:ascii="Arial" w:hAnsi="Arial" w:cs="Arial"/>
          <w:bCs/>
          <w:i/>
        </w:rPr>
      </w:pPr>
    </w:p>
    <w:p w14:paraId="43260987" w14:textId="77777777" w:rsidR="00D86CE4" w:rsidRDefault="00D86CE4" w:rsidP="00595F4A">
      <w:pPr>
        <w:tabs>
          <w:tab w:val="left" w:pos="360"/>
        </w:tabs>
        <w:jc w:val="both"/>
        <w:rPr>
          <w:rFonts w:ascii="Arial" w:hAnsi="Arial" w:cs="Arial"/>
          <w:bCs/>
          <w:i/>
        </w:rPr>
      </w:pPr>
    </w:p>
    <w:p w14:paraId="25486367" w14:textId="77777777" w:rsidR="00D86CE4" w:rsidRDefault="00D86CE4" w:rsidP="00595F4A">
      <w:pPr>
        <w:tabs>
          <w:tab w:val="left" w:pos="360"/>
        </w:tabs>
        <w:jc w:val="both"/>
        <w:rPr>
          <w:rFonts w:ascii="Arial" w:hAnsi="Arial" w:cs="Arial"/>
          <w:bCs/>
          <w:i/>
        </w:rPr>
      </w:pPr>
    </w:p>
    <w:p w14:paraId="2F74633E" w14:textId="69587F08" w:rsidR="00D86CE4" w:rsidRDefault="00D86CE4" w:rsidP="00595F4A">
      <w:pPr>
        <w:tabs>
          <w:tab w:val="left" w:pos="360"/>
        </w:tabs>
        <w:jc w:val="both"/>
        <w:rPr>
          <w:rFonts w:ascii="Arial" w:hAnsi="Arial" w:cs="Arial"/>
          <w:bCs/>
          <w:i/>
        </w:rPr>
      </w:pPr>
    </w:p>
    <w:p w14:paraId="030E4E05" w14:textId="77777777" w:rsidR="00BB4BD5" w:rsidRPr="00D86CE4" w:rsidRDefault="00BB4BD5" w:rsidP="00595F4A">
      <w:pPr>
        <w:tabs>
          <w:tab w:val="left" w:pos="360"/>
        </w:tabs>
        <w:jc w:val="both"/>
        <w:rPr>
          <w:rFonts w:ascii="Arial" w:hAnsi="Arial" w:cs="Arial"/>
          <w:bCs/>
          <w:i/>
        </w:rPr>
      </w:pPr>
    </w:p>
    <w:p w14:paraId="1F101ED0" w14:textId="77777777" w:rsidR="00B55EA4" w:rsidRPr="00D86CE4" w:rsidRDefault="00B55EA4" w:rsidP="00595F4A">
      <w:pPr>
        <w:tabs>
          <w:tab w:val="left" w:pos="360"/>
        </w:tabs>
        <w:jc w:val="both"/>
        <w:rPr>
          <w:rFonts w:ascii="Arial" w:hAnsi="Arial" w:cs="Arial"/>
          <w:bCs/>
          <w:i/>
        </w:rPr>
      </w:pPr>
      <w:r w:rsidRPr="00D86CE4">
        <w:rPr>
          <w:rFonts w:ascii="Arial" w:hAnsi="Arial" w:cs="Arial"/>
          <w:bCs/>
          <w:i/>
        </w:rPr>
        <w:lastRenderedPageBreak/>
        <w:t>На бланке организации</w:t>
      </w:r>
    </w:p>
    <w:p w14:paraId="487ACA82" w14:textId="77777777" w:rsidR="00B55EA4" w:rsidRPr="00D86CE4" w:rsidRDefault="00B55EA4" w:rsidP="00595F4A">
      <w:pPr>
        <w:tabs>
          <w:tab w:val="left" w:pos="345"/>
        </w:tabs>
        <w:ind w:left="5670"/>
        <w:jc w:val="both"/>
        <w:rPr>
          <w:rFonts w:ascii="Arial" w:hAnsi="Arial" w:cs="Arial"/>
          <w:i/>
          <w:color w:val="000000"/>
        </w:rPr>
      </w:pPr>
      <w:r w:rsidRPr="00D86CE4">
        <w:rPr>
          <w:rFonts w:ascii="Arial" w:hAnsi="Arial" w:cs="Arial"/>
          <w:i/>
          <w:color w:val="000000"/>
        </w:rPr>
        <w:t>Приложение №1</w:t>
      </w:r>
    </w:p>
    <w:p w14:paraId="29B7B8DE" w14:textId="77777777" w:rsidR="00B55EA4" w:rsidRPr="00D86CE4" w:rsidRDefault="00B55EA4" w:rsidP="00595F4A">
      <w:pPr>
        <w:tabs>
          <w:tab w:val="left" w:pos="360"/>
        </w:tabs>
        <w:ind w:left="5670"/>
        <w:jc w:val="both"/>
        <w:rPr>
          <w:rFonts w:ascii="Arial" w:hAnsi="Arial" w:cs="Arial"/>
          <w:i/>
        </w:rPr>
      </w:pPr>
      <w:r w:rsidRPr="00D86CE4">
        <w:rPr>
          <w:rFonts w:ascii="Arial" w:hAnsi="Arial" w:cs="Arial"/>
          <w:i/>
        </w:rPr>
        <w:t>к  Перечню  мер</w:t>
      </w:r>
      <w:r w:rsidR="00CA286A">
        <w:rPr>
          <w:rFonts w:ascii="Arial" w:hAnsi="Arial" w:cs="Arial"/>
          <w:i/>
        </w:rPr>
        <w:t>,</w:t>
      </w:r>
      <w:r w:rsidRPr="00D86CE4">
        <w:rPr>
          <w:rFonts w:ascii="Arial" w:hAnsi="Arial" w:cs="Arial"/>
          <w:i/>
        </w:rPr>
        <w:t xml:space="preserve"> направленных на предотвращение конфликта интересов при осуществлении профессиональной деятельности</w:t>
      </w:r>
    </w:p>
    <w:p w14:paraId="083BD5BF" w14:textId="77777777" w:rsidR="00B55EA4" w:rsidRPr="00D86CE4" w:rsidRDefault="00B55EA4" w:rsidP="004840C7">
      <w:pPr>
        <w:tabs>
          <w:tab w:val="left" w:pos="360"/>
        </w:tabs>
        <w:ind w:left="5670"/>
        <w:jc w:val="both"/>
        <w:rPr>
          <w:rFonts w:ascii="Arial" w:hAnsi="Arial" w:cs="Arial"/>
          <w:i/>
        </w:rPr>
      </w:pPr>
      <w:r w:rsidRPr="00D86CE4">
        <w:rPr>
          <w:rFonts w:ascii="Arial" w:hAnsi="Arial" w:cs="Arial"/>
          <w:i/>
        </w:rPr>
        <w:t>в АО «ИК «Питер Траст»</w:t>
      </w:r>
    </w:p>
    <w:p w14:paraId="7A83C398" w14:textId="77777777" w:rsidR="00B55EA4" w:rsidRPr="00D86CE4" w:rsidRDefault="00B55EA4" w:rsidP="00595F4A">
      <w:pPr>
        <w:spacing w:before="120"/>
        <w:ind w:left="3540"/>
        <w:jc w:val="both"/>
        <w:rPr>
          <w:rFonts w:ascii="Arial" w:hAnsi="Arial" w:cs="Arial"/>
          <w:b/>
        </w:rPr>
      </w:pPr>
    </w:p>
    <w:p w14:paraId="2BF39BCD" w14:textId="77777777" w:rsidR="00B55EA4" w:rsidRPr="00D86CE4" w:rsidRDefault="00B55EA4" w:rsidP="00595F4A">
      <w:pPr>
        <w:tabs>
          <w:tab w:val="left" w:pos="360"/>
        </w:tabs>
        <w:jc w:val="both"/>
        <w:rPr>
          <w:rFonts w:ascii="Arial" w:hAnsi="Arial" w:cs="Arial"/>
        </w:rPr>
      </w:pPr>
      <w:r w:rsidRPr="00D86CE4">
        <w:rPr>
          <w:rFonts w:ascii="Arial" w:hAnsi="Arial" w:cs="Arial"/>
          <w:bCs/>
        </w:rPr>
        <w:t>Исх. №___________________</w:t>
      </w:r>
      <w:r w:rsidRPr="00D86CE4">
        <w:rPr>
          <w:rFonts w:ascii="Arial" w:hAnsi="Arial" w:cs="Arial"/>
          <w:bCs/>
        </w:rPr>
        <w:tab/>
      </w:r>
      <w:r w:rsidRPr="00D86CE4">
        <w:rPr>
          <w:rFonts w:ascii="Arial" w:hAnsi="Arial" w:cs="Arial"/>
          <w:bCs/>
        </w:rPr>
        <w:tab/>
      </w:r>
      <w:r w:rsidRPr="00D86CE4">
        <w:rPr>
          <w:rFonts w:ascii="Arial" w:hAnsi="Arial" w:cs="Arial"/>
          <w:bCs/>
        </w:rPr>
        <w:tab/>
      </w:r>
      <w:r w:rsidRPr="00D86CE4">
        <w:rPr>
          <w:rFonts w:ascii="Arial" w:hAnsi="Arial" w:cs="Arial"/>
          <w:bCs/>
        </w:rPr>
        <w:tab/>
      </w:r>
    </w:p>
    <w:p w14:paraId="3BACCB6F" w14:textId="77777777" w:rsidR="00B55EA4" w:rsidRPr="00D86CE4" w:rsidRDefault="00B55EA4" w:rsidP="00595F4A">
      <w:pPr>
        <w:tabs>
          <w:tab w:val="left" w:pos="360"/>
        </w:tabs>
        <w:jc w:val="both"/>
        <w:rPr>
          <w:rFonts w:ascii="Arial" w:hAnsi="Arial" w:cs="Arial"/>
          <w:bCs/>
        </w:rPr>
      </w:pPr>
      <w:r w:rsidRPr="00D86CE4">
        <w:rPr>
          <w:rFonts w:ascii="Arial" w:hAnsi="Arial" w:cs="Arial"/>
          <w:bCs/>
        </w:rPr>
        <w:t>«___»_______________ 20__ г.</w:t>
      </w:r>
    </w:p>
    <w:p w14:paraId="6F05317F" w14:textId="77777777" w:rsidR="00B55EA4" w:rsidRPr="00D86CE4" w:rsidRDefault="00B55EA4" w:rsidP="00595F4A">
      <w:pPr>
        <w:autoSpaceDE w:val="0"/>
        <w:autoSpaceDN w:val="0"/>
        <w:adjustRightInd w:val="0"/>
        <w:jc w:val="both"/>
        <w:rPr>
          <w:rFonts w:ascii="Arial" w:eastAsia="TimesNewRomanPS-BoldMT" w:hAnsi="Arial" w:cs="Arial"/>
          <w:b/>
          <w:bCs/>
        </w:rPr>
      </w:pPr>
    </w:p>
    <w:p w14:paraId="3548BC9D" w14:textId="77777777" w:rsidR="00B55EA4" w:rsidRPr="00D86CE4" w:rsidRDefault="00B55EA4" w:rsidP="004840C7">
      <w:pPr>
        <w:autoSpaceDE w:val="0"/>
        <w:autoSpaceDN w:val="0"/>
        <w:adjustRightInd w:val="0"/>
        <w:jc w:val="center"/>
        <w:rPr>
          <w:rFonts w:ascii="Arial" w:eastAsia="TimesNewRomanPS-BoldMT" w:hAnsi="Arial" w:cs="Arial"/>
          <w:b/>
          <w:bCs/>
        </w:rPr>
      </w:pPr>
      <w:r w:rsidRPr="00D86CE4">
        <w:rPr>
          <w:rFonts w:ascii="Arial" w:eastAsia="TimesNewRomanPS-BoldMT" w:hAnsi="Arial" w:cs="Arial"/>
          <w:b/>
          <w:bCs/>
        </w:rPr>
        <w:t>Уведомление</w:t>
      </w:r>
    </w:p>
    <w:p w14:paraId="4278A708" w14:textId="77777777" w:rsidR="00B55EA4" w:rsidRPr="00D86CE4" w:rsidRDefault="00B55EA4" w:rsidP="004840C7">
      <w:pPr>
        <w:autoSpaceDE w:val="0"/>
        <w:autoSpaceDN w:val="0"/>
        <w:adjustRightInd w:val="0"/>
        <w:jc w:val="center"/>
        <w:rPr>
          <w:rFonts w:ascii="Arial" w:eastAsia="TimesNewRomanPS-BoldMT" w:hAnsi="Arial" w:cs="Arial"/>
          <w:b/>
          <w:bCs/>
        </w:rPr>
      </w:pPr>
      <w:r w:rsidRPr="00D86CE4">
        <w:rPr>
          <w:rFonts w:ascii="Arial" w:eastAsia="TimesNewRomanPS-BoldMT" w:hAnsi="Arial" w:cs="Arial"/>
          <w:b/>
          <w:bCs/>
        </w:rPr>
        <w:t>о превышении допустимого риска</w:t>
      </w:r>
    </w:p>
    <w:p w14:paraId="29ACA923" w14:textId="77777777" w:rsidR="00B55EA4" w:rsidRPr="00D86CE4" w:rsidRDefault="00B55EA4" w:rsidP="00595F4A">
      <w:pPr>
        <w:autoSpaceDE w:val="0"/>
        <w:autoSpaceDN w:val="0"/>
        <w:adjustRightInd w:val="0"/>
        <w:jc w:val="both"/>
        <w:rPr>
          <w:rFonts w:ascii="Arial" w:eastAsia="TimesNewRomanPS-BoldMT" w:hAnsi="Arial" w:cs="Arial"/>
          <w:b/>
          <w:bCs/>
        </w:rPr>
      </w:pPr>
    </w:p>
    <w:p w14:paraId="5FE16547" w14:textId="77777777" w:rsidR="00B55EA4" w:rsidRPr="00D86CE4" w:rsidRDefault="00B55EA4" w:rsidP="00595F4A">
      <w:pPr>
        <w:autoSpaceDE w:val="0"/>
        <w:autoSpaceDN w:val="0"/>
        <w:adjustRightInd w:val="0"/>
        <w:ind w:firstLine="600"/>
        <w:jc w:val="both"/>
        <w:rPr>
          <w:rFonts w:ascii="Arial" w:eastAsia="TimesNewRomanPS-BoldMT" w:hAnsi="Arial" w:cs="Arial"/>
          <w:bCs/>
        </w:rPr>
      </w:pPr>
      <w:r w:rsidRPr="00D86CE4">
        <w:rPr>
          <w:rFonts w:ascii="Arial" w:eastAsia="TimesNewRomanPS-BoldMT" w:hAnsi="Arial" w:cs="Arial"/>
          <w:bCs/>
        </w:rPr>
        <w:t xml:space="preserve">Акционерное общество </w:t>
      </w:r>
      <w:r w:rsidRPr="00D86CE4">
        <w:rPr>
          <w:rFonts w:ascii="Arial" w:hAnsi="Arial" w:cs="Arial"/>
          <w:bCs/>
        </w:rPr>
        <w:t>«Инвестиционная компания «Питер Траст» (далее - Управляющий) настоящим уведомляет  о  превышении допустимого риска, определенного в инвестиционном профиле</w:t>
      </w:r>
      <w:r w:rsidRPr="00D86CE4">
        <w:rPr>
          <w:rFonts w:ascii="Arial" w:eastAsia="TimesNewRomanPS-BoldMT" w:hAnsi="Arial" w:cs="Arial"/>
          <w:bCs/>
        </w:rPr>
        <w:t xml:space="preserve"> (далее - Допустимый риск)</w:t>
      </w:r>
    </w:p>
    <w:p w14:paraId="64F72C28" w14:textId="77777777" w:rsidR="00B55EA4" w:rsidRPr="00D86CE4" w:rsidRDefault="00B55EA4" w:rsidP="00595F4A">
      <w:pPr>
        <w:autoSpaceDE w:val="0"/>
        <w:autoSpaceDN w:val="0"/>
        <w:adjustRightInd w:val="0"/>
        <w:jc w:val="both"/>
        <w:rPr>
          <w:rFonts w:ascii="Arial" w:eastAsia="TimesNewRomanPS-BoldMT" w:hAnsi="Arial" w:cs="Arial"/>
          <w:bCs/>
        </w:rPr>
      </w:pPr>
      <w:r w:rsidRPr="00D86CE4">
        <w:rPr>
          <w:rFonts w:ascii="Arial" w:eastAsia="TimesNewRomanPS-BoldMT" w:hAnsi="Arial" w:cs="Arial"/>
          <w:bCs/>
        </w:rPr>
        <w:t>__________________________________________________________________________________________________________________________________________________________________________</w:t>
      </w:r>
    </w:p>
    <w:p w14:paraId="7965F2CA" w14:textId="77777777" w:rsidR="00B55EA4" w:rsidRPr="00D86CE4" w:rsidRDefault="00B55EA4" w:rsidP="004840C7">
      <w:pPr>
        <w:autoSpaceDE w:val="0"/>
        <w:autoSpaceDN w:val="0"/>
        <w:adjustRightInd w:val="0"/>
        <w:ind w:firstLine="600"/>
        <w:jc w:val="both"/>
        <w:rPr>
          <w:rFonts w:ascii="Arial" w:eastAsia="TimesNewRomanPS-BoldMT" w:hAnsi="Arial" w:cs="Arial"/>
          <w:bCs/>
          <w:i/>
        </w:rPr>
      </w:pPr>
      <w:r w:rsidRPr="00D86CE4">
        <w:rPr>
          <w:rFonts w:ascii="Arial" w:eastAsia="TimesNewRomanPS-BoldMT" w:hAnsi="Arial" w:cs="Arial"/>
          <w:bCs/>
          <w:i/>
        </w:rPr>
        <w:t>(Ф.И.О./Наименование организации)</w:t>
      </w:r>
    </w:p>
    <w:p w14:paraId="57201DAD" w14:textId="77777777" w:rsidR="00B55EA4" w:rsidRPr="00D86CE4" w:rsidRDefault="00B55EA4" w:rsidP="00595F4A">
      <w:pPr>
        <w:autoSpaceDE w:val="0"/>
        <w:autoSpaceDN w:val="0"/>
        <w:adjustRightInd w:val="0"/>
        <w:jc w:val="both"/>
        <w:rPr>
          <w:rFonts w:ascii="Arial" w:eastAsia="TimesNewRomanPS-BoldMT"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9"/>
        <w:gridCol w:w="4736"/>
      </w:tblGrid>
      <w:tr w:rsidR="00B55EA4" w:rsidRPr="00D86CE4" w14:paraId="5B5E7911" w14:textId="77777777" w:rsidTr="00A57684">
        <w:tc>
          <w:tcPr>
            <w:tcW w:w="5211" w:type="dxa"/>
          </w:tcPr>
          <w:p w14:paraId="061F5E14" w14:textId="77777777" w:rsidR="00B55EA4" w:rsidRPr="00D86CE4" w:rsidRDefault="00B55EA4" w:rsidP="00595F4A">
            <w:pPr>
              <w:autoSpaceDE w:val="0"/>
              <w:autoSpaceDN w:val="0"/>
              <w:adjustRightInd w:val="0"/>
              <w:jc w:val="both"/>
              <w:rPr>
                <w:rFonts w:ascii="Arial" w:eastAsia="TimesNewRomanPS-BoldMT" w:hAnsi="Arial" w:cs="Arial"/>
                <w:bCs/>
              </w:rPr>
            </w:pPr>
            <w:r w:rsidRPr="00D86CE4">
              <w:rPr>
                <w:rFonts w:ascii="Arial" w:eastAsia="TimesNewRomanPS-BoldMT" w:hAnsi="Arial" w:cs="Arial"/>
                <w:bCs/>
              </w:rPr>
              <w:t>Допустимый риск</w:t>
            </w:r>
          </w:p>
        </w:tc>
        <w:tc>
          <w:tcPr>
            <w:tcW w:w="5212" w:type="dxa"/>
          </w:tcPr>
          <w:p w14:paraId="7C68CBC7" w14:textId="77777777" w:rsidR="00B55EA4" w:rsidRPr="00D86CE4" w:rsidRDefault="00B55EA4" w:rsidP="00595F4A">
            <w:pPr>
              <w:autoSpaceDE w:val="0"/>
              <w:autoSpaceDN w:val="0"/>
              <w:adjustRightInd w:val="0"/>
              <w:jc w:val="both"/>
              <w:rPr>
                <w:rFonts w:ascii="Arial" w:eastAsia="TimesNewRomanPS-BoldMT" w:hAnsi="Arial" w:cs="Arial"/>
                <w:bCs/>
              </w:rPr>
            </w:pPr>
          </w:p>
        </w:tc>
      </w:tr>
      <w:tr w:rsidR="00B55EA4" w:rsidRPr="00D86CE4" w14:paraId="1B7692DF" w14:textId="77777777" w:rsidTr="00A57684">
        <w:tc>
          <w:tcPr>
            <w:tcW w:w="5211" w:type="dxa"/>
          </w:tcPr>
          <w:p w14:paraId="5257710B" w14:textId="77777777" w:rsidR="00B55EA4" w:rsidRPr="00D86CE4" w:rsidRDefault="00B55EA4" w:rsidP="00595F4A">
            <w:pPr>
              <w:autoSpaceDE w:val="0"/>
              <w:autoSpaceDN w:val="0"/>
              <w:adjustRightInd w:val="0"/>
              <w:jc w:val="both"/>
              <w:rPr>
                <w:rFonts w:ascii="Arial" w:eastAsia="TimesNewRomanPS-BoldMT" w:hAnsi="Arial" w:cs="Arial"/>
                <w:bCs/>
              </w:rPr>
            </w:pPr>
            <w:r w:rsidRPr="00D86CE4">
              <w:rPr>
                <w:rFonts w:ascii="Arial" w:eastAsia="TimesNewRomanPS-BoldMT" w:hAnsi="Arial" w:cs="Arial"/>
                <w:bCs/>
              </w:rPr>
              <w:t>Фактическое превышение допустимого риска</w:t>
            </w:r>
          </w:p>
        </w:tc>
        <w:tc>
          <w:tcPr>
            <w:tcW w:w="5212" w:type="dxa"/>
          </w:tcPr>
          <w:p w14:paraId="7F989419" w14:textId="77777777" w:rsidR="00B55EA4" w:rsidRPr="00D86CE4" w:rsidRDefault="00B55EA4" w:rsidP="00595F4A">
            <w:pPr>
              <w:autoSpaceDE w:val="0"/>
              <w:autoSpaceDN w:val="0"/>
              <w:adjustRightInd w:val="0"/>
              <w:jc w:val="both"/>
              <w:rPr>
                <w:rFonts w:ascii="Arial" w:eastAsia="TimesNewRomanPS-BoldMT" w:hAnsi="Arial" w:cs="Arial"/>
                <w:bCs/>
              </w:rPr>
            </w:pPr>
          </w:p>
        </w:tc>
      </w:tr>
      <w:tr w:rsidR="00B55EA4" w:rsidRPr="00D86CE4" w14:paraId="33816818" w14:textId="77777777" w:rsidTr="00A57684">
        <w:tc>
          <w:tcPr>
            <w:tcW w:w="5211" w:type="dxa"/>
          </w:tcPr>
          <w:p w14:paraId="2EED3E5E" w14:textId="77777777" w:rsidR="00B55EA4" w:rsidRPr="00D86CE4" w:rsidRDefault="00B55EA4" w:rsidP="00595F4A">
            <w:pPr>
              <w:autoSpaceDE w:val="0"/>
              <w:autoSpaceDN w:val="0"/>
              <w:adjustRightInd w:val="0"/>
              <w:jc w:val="both"/>
              <w:rPr>
                <w:rFonts w:ascii="Arial" w:eastAsia="TimesNewRomanPS-BoldMT" w:hAnsi="Arial" w:cs="Arial"/>
                <w:bCs/>
              </w:rPr>
            </w:pPr>
            <w:r w:rsidRPr="00D86CE4">
              <w:rPr>
                <w:rFonts w:ascii="Arial" w:eastAsia="TimesNewRomanPS-BoldMT" w:hAnsi="Arial" w:cs="Arial"/>
                <w:bCs/>
              </w:rPr>
              <w:t>Дата наступления превышения допустимого риска</w:t>
            </w:r>
          </w:p>
        </w:tc>
        <w:tc>
          <w:tcPr>
            <w:tcW w:w="5212" w:type="dxa"/>
          </w:tcPr>
          <w:p w14:paraId="5E7E6F51" w14:textId="77777777" w:rsidR="00B55EA4" w:rsidRPr="00D86CE4" w:rsidRDefault="00B55EA4" w:rsidP="00595F4A">
            <w:pPr>
              <w:autoSpaceDE w:val="0"/>
              <w:autoSpaceDN w:val="0"/>
              <w:adjustRightInd w:val="0"/>
              <w:jc w:val="both"/>
              <w:rPr>
                <w:rFonts w:ascii="Arial" w:eastAsia="TimesNewRomanPS-BoldMT" w:hAnsi="Arial" w:cs="Arial"/>
                <w:bCs/>
              </w:rPr>
            </w:pPr>
            <w:r w:rsidRPr="00D86CE4">
              <w:rPr>
                <w:rFonts w:ascii="Arial" w:eastAsia="TimesNewRomanPS-BoldMT" w:hAnsi="Arial" w:cs="Arial"/>
                <w:bCs/>
              </w:rPr>
              <w:t>«__»________20___ г.</w:t>
            </w:r>
          </w:p>
        </w:tc>
      </w:tr>
    </w:tbl>
    <w:p w14:paraId="06832941" w14:textId="77777777" w:rsidR="00B55EA4" w:rsidRPr="00D86CE4" w:rsidRDefault="00B55EA4" w:rsidP="00595F4A">
      <w:pPr>
        <w:autoSpaceDE w:val="0"/>
        <w:autoSpaceDN w:val="0"/>
        <w:adjustRightInd w:val="0"/>
        <w:ind w:firstLine="708"/>
        <w:jc w:val="both"/>
        <w:rPr>
          <w:rFonts w:ascii="Arial" w:eastAsia="TimesNewRomanPS-BoldMT" w:hAnsi="Arial" w:cs="Arial"/>
          <w:bCs/>
        </w:rPr>
      </w:pPr>
    </w:p>
    <w:p w14:paraId="70D24F7E" w14:textId="77777777" w:rsidR="00B55EA4" w:rsidRPr="00D86CE4" w:rsidRDefault="00B55EA4" w:rsidP="00595F4A">
      <w:pPr>
        <w:autoSpaceDE w:val="0"/>
        <w:autoSpaceDN w:val="0"/>
        <w:adjustRightInd w:val="0"/>
        <w:jc w:val="both"/>
        <w:rPr>
          <w:rFonts w:ascii="Arial" w:eastAsia="TimesNewRomanPS-BoldMT" w:hAnsi="Arial" w:cs="Arial"/>
          <w:bCs/>
        </w:rPr>
      </w:pPr>
      <w:r w:rsidRPr="00D86CE4">
        <w:rPr>
          <w:rFonts w:ascii="Arial" w:eastAsia="TimesNewRomanPS-BoldMT" w:hAnsi="Arial" w:cs="Arial"/>
          <w:bCs/>
        </w:rPr>
        <w:t xml:space="preserve">Вы вправе направить </w:t>
      </w:r>
      <w:r w:rsidRPr="00D86CE4">
        <w:rPr>
          <w:rFonts w:ascii="Arial" w:hAnsi="Arial" w:cs="Arial"/>
          <w:bCs/>
        </w:rPr>
        <w:t xml:space="preserve">письменные требования Управляющему для приведения управление ценными бумагами и денежными средствами  в соответствие с его инвестиционным профилем. </w:t>
      </w:r>
    </w:p>
    <w:p w14:paraId="4F408D68" w14:textId="77777777" w:rsidR="00B55EA4" w:rsidRPr="00D86CE4" w:rsidRDefault="00B55EA4" w:rsidP="00595F4A">
      <w:pPr>
        <w:autoSpaceDE w:val="0"/>
        <w:autoSpaceDN w:val="0"/>
        <w:adjustRightInd w:val="0"/>
        <w:ind w:firstLine="600"/>
        <w:jc w:val="both"/>
        <w:rPr>
          <w:rFonts w:ascii="Arial" w:hAnsi="Arial" w:cs="Arial"/>
          <w:bCs/>
        </w:rPr>
      </w:pPr>
    </w:p>
    <w:p w14:paraId="7A7DB9B3" w14:textId="77777777" w:rsidR="00B55EA4" w:rsidRPr="00D86CE4" w:rsidRDefault="00B55EA4" w:rsidP="00595F4A">
      <w:pPr>
        <w:autoSpaceDE w:val="0"/>
        <w:autoSpaceDN w:val="0"/>
        <w:adjustRightInd w:val="0"/>
        <w:jc w:val="both"/>
        <w:rPr>
          <w:rFonts w:ascii="Arial" w:eastAsia="TimesNewRomanPS-BoldMT" w:hAnsi="Arial" w:cs="Arial"/>
          <w:b/>
          <w:bCs/>
        </w:rPr>
      </w:pPr>
    </w:p>
    <w:tbl>
      <w:tblPr>
        <w:tblW w:w="9915" w:type="dxa"/>
        <w:tblLayout w:type="fixed"/>
        <w:tblCellMar>
          <w:left w:w="28" w:type="dxa"/>
          <w:right w:w="28" w:type="dxa"/>
        </w:tblCellMar>
        <w:tblLook w:val="00A0" w:firstRow="1" w:lastRow="0" w:firstColumn="1" w:lastColumn="0" w:noHBand="0" w:noVBand="0"/>
      </w:tblPr>
      <w:tblGrid>
        <w:gridCol w:w="4350"/>
        <w:gridCol w:w="180"/>
        <w:gridCol w:w="1738"/>
        <w:gridCol w:w="243"/>
        <w:gridCol w:w="3404"/>
      </w:tblGrid>
      <w:tr w:rsidR="00B55EA4" w:rsidRPr="00D86CE4" w14:paraId="357181BA" w14:textId="77777777" w:rsidTr="00A57684">
        <w:tc>
          <w:tcPr>
            <w:tcW w:w="4348" w:type="dxa"/>
            <w:tcBorders>
              <w:top w:val="nil"/>
              <w:left w:val="nil"/>
              <w:bottom w:val="single" w:sz="4" w:space="0" w:color="auto"/>
              <w:right w:val="nil"/>
            </w:tcBorders>
            <w:vAlign w:val="bottom"/>
          </w:tcPr>
          <w:p w14:paraId="444A0FF3" w14:textId="77777777" w:rsidR="00B55EA4" w:rsidRPr="00D86CE4" w:rsidRDefault="00B55EA4" w:rsidP="00595F4A">
            <w:pPr>
              <w:jc w:val="both"/>
              <w:rPr>
                <w:rFonts w:ascii="Arial" w:hAnsi="Arial" w:cs="Arial"/>
              </w:rPr>
            </w:pPr>
            <w:r w:rsidRPr="00D86CE4">
              <w:rPr>
                <w:rFonts w:ascii="Arial" w:hAnsi="Arial" w:cs="Arial"/>
              </w:rPr>
              <w:t>Генеральный директор АО «ИК «Питер Траст»</w:t>
            </w:r>
          </w:p>
        </w:tc>
        <w:tc>
          <w:tcPr>
            <w:tcW w:w="180" w:type="dxa"/>
            <w:vAlign w:val="bottom"/>
          </w:tcPr>
          <w:p w14:paraId="6852A3EF" w14:textId="77777777" w:rsidR="00B55EA4" w:rsidRPr="00D86CE4" w:rsidRDefault="00B55EA4" w:rsidP="00595F4A">
            <w:pPr>
              <w:jc w:val="both"/>
              <w:rPr>
                <w:rFonts w:ascii="Arial" w:hAnsi="Arial" w:cs="Arial"/>
              </w:rPr>
            </w:pPr>
          </w:p>
        </w:tc>
        <w:tc>
          <w:tcPr>
            <w:tcW w:w="1737" w:type="dxa"/>
            <w:tcBorders>
              <w:top w:val="nil"/>
              <w:left w:val="nil"/>
              <w:bottom w:val="single" w:sz="4" w:space="0" w:color="auto"/>
              <w:right w:val="nil"/>
            </w:tcBorders>
            <w:vAlign w:val="bottom"/>
          </w:tcPr>
          <w:p w14:paraId="4567ECAD" w14:textId="77777777" w:rsidR="00B55EA4" w:rsidRPr="00D86CE4" w:rsidRDefault="00B55EA4" w:rsidP="00595F4A">
            <w:pPr>
              <w:jc w:val="both"/>
              <w:rPr>
                <w:rFonts w:ascii="Arial" w:hAnsi="Arial" w:cs="Arial"/>
              </w:rPr>
            </w:pPr>
          </w:p>
        </w:tc>
        <w:tc>
          <w:tcPr>
            <w:tcW w:w="243" w:type="dxa"/>
            <w:vAlign w:val="bottom"/>
          </w:tcPr>
          <w:p w14:paraId="3EEF956B" w14:textId="77777777" w:rsidR="00B55EA4" w:rsidRPr="00D86CE4" w:rsidRDefault="00B55EA4" w:rsidP="00595F4A">
            <w:pPr>
              <w:jc w:val="both"/>
              <w:rPr>
                <w:rFonts w:ascii="Arial" w:hAnsi="Arial" w:cs="Arial"/>
              </w:rPr>
            </w:pPr>
            <w:r w:rsidRPr="00D86CE4">
              <w:rPr>
                <w:rFonts w:ascii="Arial" w:hAnsi="Arial" w:cs="Arial"/>
              </w:rPr>
              <w:t>/</w:t>
            </w:r>
          </w:p>
        </w:tc>
        <w:tc>
          <w:tcPr>
            <w:tcW w:w="3402" w:type="dxa"/>
            <w:tcBorders>
              <w:top w:val="nil"/>
              <w:left w:val="nil"/>
              <w:bottom w:val="single" w:sz="4" w:space="0" w:color="auto"/>
              <w:right w:val="nil"/>
            </w:tcBorders>
            <w:vAlign w:val="bottom"/>
          </w:tcPr>
          <w:p w14:paraId="08440B48" w14:textId="77777777" w:rsidR="00B55EA4" w:rsidRPr="00D86CE4" w:rsidRDefault="00B55EA4" w:rsidP="00595F4A">
            <w:pPr>
              <w:jc w:val="both"/>
              <w:rPr>
                <w:rFonts w:ascii="Arial" w:hAnsi="Arial" w:cs="Arial"/>
              </w:rPr>
            </w:pPr>
          </w:p>
        </w:tc>
      </w:tr>
      <w:tr w:rsidR="00B55EA4" w:rsidRPr="00D86CE4" w14:paraId="22D8DE92" w14:textId="77777777" w:rsidTr="00A57684">
        <w:tc>
          <w:tcPr>
            <w:tcW w:w="4348" w:type="dxa"/>
          </w:tcPr>
          <w:p w14:paraId="5E8A9BBA" w14:textId="77777777" w:rsidR="00B55EA4" w:rsidRPr="00D86CE4" w:rsidRDefault="00B55EA4" w:rsidP="00595F4A">
            <w:pPr>
              <w:jc w:val="both"/>
              <w:rPr>
                <w:rFonts w:ascii="Arial" w:hAnsi="Arial" w:cs="Arial"/>
                <w:vertAlign w:val="superscript"/>
              </w:rPr>
            </w:pPr>
          </w:p>
        </w:tc>
        <w:tc>
          <w:tcPr>
            <w:tcW w:w="180" w:type="dxa"/>
          </w:tcPr>
          <w:p w14:paraId="068522A3" w14:textId="77777777" w:rsidR="00B55EA4" w:rsidRPr="00D86CE4" w:rsidRDefault="00B55EA4" w:rsidP="00595F4A">
            <w:pPr>
              <w:jc w:val="both"/>
              <w:rPr>
                <w:rFonts w:ascii="Arial" w:hAnsi="Arial" w:cs="Arial"/>
                <w:vertAlign w:val="superscript"/>
              </w:rPr>
            </w:pPr>
          </w:p>
        </w:tc>
        <w:tc>
          <w:tcPr>
            <w:tcW w:w="1737" w:type="dxa"/>
          </w:tcPr>
          <w:p w14:paraId="3C8E888E" w14:textId="77777777" w:rsidR="00B55EA4" w:rsidRPr="00D86CE4" w:rsidRDefault="00B55EA4" w:rsidP="00595F4A">
            <w:pPr>
              <w:jc w:val="both"/>
              <w:rPr>
                <w:rFonts w:ascii="Arial" w:hAnsi="Arial" w:cs="Arial"/>
                <w:vertAlign w:val="superscript"/>
              </w:rPr>
            </w:pPr>
            <w:r w:rsidRPr="00D86CE4">
              <w:rPr>
                <w:rFonts w:ascii="Arial" w:hAnsi="Arial" w:cs="Arial"/>
                <w:vertAlign w:val="superscript"/>
              </w:rPr>
              <w:t>(подпись)</w:t>
            </w:r>
          </w:p>
        </w:tc>
        <w:tc>
          <w:tcPr>
            <w:tcW w:w="243" w:type="dxa"/>
          </w:tcPr>
          <w:p w14:paraId="4319720C" w14:textId="77777777" w:rsidR="00B55EA4" w:rsidRPr="00D86CE4" w:rsidRDefault="00B55EA4" w:rsidP="00595F4A">
            <w:pPr>
              <w:jc w:val="both"/>
              <w:rPr>
                <w:rFonts w:ascii="Arial" w:hAnsi="Arial" w:cs="Arial"/>
                <w:vertAlign w:val="superscript"/>
              </w:rPr>
            </w:pPr>
          </w:p>
        </w:tc>
        <w:tc>
          <w:tcPr>
            <w:tcW w:w="3402" w:type="dxa"/>
          </w:tcPr>
          <w:p w14:paraId="4239149F" w14:textId="77777777" w:rsidR="00B55EA4" w:rsidRPr="00D86CE4" w:rsidRDefault="00B55EA4" w:rsidP="00595F4A">
            <w:pPr>
              <w:jc w:val="both"/>
              <w:rPr>
                <w:rFonts w:ascii="Arial" w:hAnsi="Arial" w:cs="Arial"/>
                <w:vertAlign w:val="superscript"/>
              </w:rPr>
            </w:pPr>
            <w:r w:rsidRPr="00D86CE4">
              <w:rPr>
                <w:rFonts w:ascii="Arial" w:hAnsi="Arial" w:cs="Arial"/>
                <w:vertAlign w:val="superscript"/>
              </w:rPr>
              <w:t>(ф.и.о.)</w:t>
            </w:r>
          </w:p>
        </w:tc>
      </w:tr>
    </w:tbl>
    <w:p w14:paraId="74DF5377" w14:textId="77777777" w:rsidR="00B55EA4" w:rsidRPr="00D86CE4" w:rsidRDefault="00B55EA4" w:rsidP="004840C7">
      <w:pPr>
        <w:spacing w:line="312" w:lineRule="auto"/>
        <w:jc w:val="both"/>
        <w:rPr>
          <w:rFonts w:ascii="Arial" w:hAnsi="Arial" w:cs="Arial"/>
        </w:rPr>
      </w:pPr>
      <w:r w:rsidRPr="00D86CE4">
        <w:rPr>
          <w:rFonts w:ascii="Arial" w:eastAsia="TimesNewRomanPS-BoldMT" w:hAnsi="Arial" w:cs="Arial"/>
          <w:bCs/>
          <w:lang w:val="en-US"/>
        </w:rPr>
        <w:t xml:space="preserve">                                </w:t>
      </w:r>
      <w:r w:rsidRPr="00D86CE4">
        <w:rPr>
          <w:rFonts w:ascii="Arial" w:eastAsia="TimesNewRomanPS-BoldMT" w:hAnsi="Arial" w:cs="Arial"/>
          <w:bCs/>
        </w:rPr>
        <w:t>М.П.</w:t>
      </w:r>
    </w:p>
    <w:sectPr w:rsidR="00B55EA4" w:rsidRPr="00D86C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BF006A"/>
    <w:multiLevelType w:val="hybridMultilevel"/>
    <w:tmpl w:val="28127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FF8"/>
    <w:rsid w:val="00016E94"/>
    <w:rsid w:val="001331ED"/>
    <w:rsid w:val="00144277"/>
    <w:rsid w:val="00206EAA"/>
    <w:rsid w:val="002B520C"/>
    <w:rsid w:val="002E34A3"/>
    <w:rsid w:val="00343C0E"/>
    <w:rsid w:val="003B332B"/>
    <w:rsid w:val="003E2FBB"/>
    <w:rsid w:val="00434612"/>
    <w:rsid w:val="00443852"/>
    <w:rsid w:val="004763D1"/>
    <w:rsid w:val="004840C7"/>
    <w:rsid w:val="00592591"/>
    <w:rsid w:val="00595F4A"/>
    <w:rsid w:val="006C5F07"/>
    <w:rsid w:val="00876993"/>
    <w:rsid w:val="008B5FF8"/>
    <w:rsid w:val="00A52228"/>
    <w:rsid w:val="00A60758"/>
    <w:rsid w:val="00B50660"/>
    <w:rsid w:val="00B55EA4"/>
    <w:rsid w:val="00BB4BD5"/>
    <w:rsid w:val="00BF4E7C"/>
    <w:rsid w:val="00C0517B"/>
    <w:rsid w:val="00CA286A"/>
    <w:rsid w:val="00D13B15"/>
    <w:rsid w:val="00D67CCE"/>
    <w:rsid w:val="00D86CE4"/>
    <w:rsid w:val="00E9206E"/>
    <w:rsid w:val="00F15BAD"/>
    <w:rsid w:val="00FB6B3A"/>
    <w:rsid w:val="00FC6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07C24"/>
  <w15:chartTrackingRefBased/>
  <w15:docId w15:val="{688E7882-CC08-4A56-9589-025D92E60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332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B332B"/>
    <w:rPr>
      <w:rFonts w:ascii="Segoe UI" w:hAnsi="Segoe UI" w:cs="Segoe UI"/>
      <w:sz w:val="18"/>
      <w:szCs w:val="18"/>
    </w:rPr>
  </w:style>
  <w:style w:type="paragraph" w:styleId="a5">
    <w:name w:val="Body Text"/>
    <w:basedOn w:val="a"/>
    <w:link w:val="a6"/>
    <w:rsid w:val="00C0517B"/>
    <w:pPr>
      <w:spacing w:after="0" w:line="240" w:lineRule="auto"/>
    </w:pPr>
    <w:rPr>
      <w:rFonts w:ascii="Times New Roman" w:eastAsia="Times New Roman" w:hAnsi="Times New Roman" w:cs="Times New Roman"/>
      <w:sz w:val="24"/>
      <w:szCs w:val="20"/>
    </w:rPr>
  </w:style>
  <w:style w:type="character" w:customStyle="1" w:styleId="a6">
    <w:name w:val="Основной текст Знак"/>
    <w:basedOn w:val="a0"/>
    <w:link w:val="a5"/>
    <w:rsid w:val="00C0517B"/>
    <w:rPr>
      <w:rFonts w:ascii="Times New Roman" w:eastAsia="Times New Roman" w:hAnsi="Times New Roman" w:cs="Times New Roman"/>
      <w:sz w:val="24"/>
      <w:szCs w:val="20"/>
    </w:rPr>
  </w:style>
  <w:style w:type="paragraph" w:styleId="a7">
    <w:name w:val="Title"/>
    <w:basedOn w:val="a"/>
    <w:link w:val="a8"/>
    <w:qFormat/>
    <w:rsid w:val="00C0517B"/>
    <w:pPr>
      <w:widowControl w:val="0"/>
      <w:spacing w:after="0" w:line="240" w:lineRule="auto"/>
      <w:ind w:firstLine="567"/>
      <w:jc w:val="center"/>
    </w:pPr>
    <w:rPr>
      <w:rFonts w:ascii="Times New Roman" w:eastAsia="Times New Roman" w:hAnsi="Times New Roman" w:cs="Times New Roman"/>
      <w:caps/>
      <w:kern w:val="24"/>
      <w:sz w:val="24"/>
      <w:szCs w:val="20"/>
      <w:u w:val="single"/>
      <w:lang w:val="en-AU"/>
    </w:rPr>
  </w:style>
  <w:style w:type="character" w:customStyle="1" w:styleId="a8">
    <w:name w:val="Заголовок Знак"/>
    <w:basedOn w:val="a0"/>
    <w:link w:val="a7"/>
    <w:rsid w:val="00C0517B"/>
    <w:rPr>
      <w:rFonts w:ascii="Times New Roman" w:eastAsia="Times New Roman" w:hAnsi="Times New Roman" w:cs="Times New Roman"/>
      <w:caps/>
      <w:kern w:val="24"/>
      <w:sz w:val="24"/>
      <w:szCs w:val="20"/>
      <w:u w:val="single"/>
      <w:lang w:val="en-AU"/>
    </w:rPr>
  </w:style>
  <w:style w:type="paragraph" w:styleId="a9">
    <w:name w:val="List Paragraph"/>
    <w:basedOn w:val="a"/>
    <w:uiPriority w:val="34"/>
    <w:qFormat/>
    <w:rsid w:val="00C0517B"/>
    <w:pPr>
      <w:ind w:left="720"/>
      <w:contextualSpacing/>
    </w:pPr>
  </w:style>
  <w:style w:type="paragraph" w:styleId="3">
    <w:name w:val="Body Text Indent 3"/>
    <w:basedOn w:val="a"/>
    <w:link w:val="30"/>
    <w:uiPriority w:val="99"/>
    <w:semiHidden/>
    <w:unhideWhenUsed/>
    <w:rsid w:val="00B55EA4"/>
    <w:pPr>
      <w:spacing w:after="120"/>
      <w:ind w:left="283"/>
    </w:pPr>
    <w:rPr>
      <w:sz w:val="16"/>
      <w:szCs w:val="16"/>
    </w:rPr>
  </w:style>
  <w:style w:type="character" w:customStyle="1" w:styleId="30">
    <w:name w:val="Основной текст с отступом 3 Знак"/>
    <w:basedOn w:val="a0"/>
    <w:link w:val="3"/>
    <w:uiPriority w:val="99"/>
    <w:semiHidden/>
    <w:rsid w:val="00B55EA4"/>
    <w:rPr>
      <w:sz w:val="16"/>
      <w:szCs w:val="16"/>
    </w:rPr>
  </w:style>
  <w:style w:type="character" w:styleId="aa">
    <w:name w:val="annotation reference"/>
    <w:basedOn w:val="a0"/>
    <w:uiPriority w:val="99"/>
    <w:semiHidden/>
    <w:unhideWhenUsed/>
    <w:rsid w:val="001331ED"/>
    <w:rPr>
      <w:sz w:val="16"/>
      <w:szCs w:val="16"/>
    </w:rPr>
  </w:style>
  <w:style w:type="paragraph" w:styleId="ab">
    <w:name w:val="annotation text"/>
    <w:basedOn w:val="a"/>
    <w:link w:val="ac"/>
    <w:uiPriority w:val="99"/>
    <w:semiHidden/>
    <w:unhideWhenUsed/>
    <w:rsid w:val="001331ED"/>
    <w:pPr>
      <w:spacing w:line="240" w:lineRule="auto"/>
    </w:pPr>
    <w:rPr>
      <w:sz w:val="20"/>
      <w:szCs w:val="20"/>
    </w:rPr>
  </w:style>
  <w:style w:type="character" w:customStyle="1" w:styleId="ac">
    <w:name w:val="Текст примечания Знак"/>
    <w:basedOn w:val="a0"/>
    <w:link w:val="ab"/>
    <w:uiPriority w:val="99"/>
    <w:semiHidden/>
    <w:rsid w:val="001331ED"/>
    <w:rPr>
      <w:sz w:val="20"/>
      <w:szCs w:val="20"/>
    </w:rPr>
  </w:style>
  <w:style w:type="paragraph" w:styleId="ad">
    <w:name w:val="annotation subject"/>
    <w:basedOn w:val="ab"/>
    <w:next w:val="ab"/>
    <w:link w:val="ae"/>
    <w:uiPriority w:val="99"/>
    <w:semiHidden/>
    <w:unhideWhenUsed/>
    <w:rsid w:val="001331ED"/>
    <w:rPr>
      <w:b/>
      <w:bCs/>
    </w:rPr>
  </w:style>
  <w:style w:type="character" w:customStyle="1" w:styleId="ae">
    <w:name w:val="Тема примечания Знак"/>
    <w:basedOn w:val="ac"/>
    <w:link w:val="ad"/>
    <w:uiPriority w:val="99"/>
    <w:semiHidden/>
    <w:rsid w:val="001331ED"/>
    <w:rPr>
      <w:b/>
      <w:bCs/>
      <w:sz w:val="20"/>
      <w:szCs w:val="20"/>
    </w:rPr>
  </w:style>
  <w:style w:type="paragraph" w:customStyle="1" w:styleId="iiaienueiauaeoo">
    <w:name w:val="iiaienu e iauaeoo"/>
    <w:basedOn w:val="a"/>
    <w:uiPriority w:val="99"/>
    <w:rsid w:val="00016E94"/>
    <w:pPr>
      <w:suppressAutoHyphens/>
      <w:spacing w:after="0" w:line="240" w:lineRule="auto"/>
      <w:ind w:left="426"/>
      <w:jc w:val="center"/>
    </w:pPr>
    <w:rPr>
      <w:rFonts w:ascii="Arial" w:eastAsia="Times New Roman" w:hAnsi="Arial" w:cs="Arial"/>
      <w:b/>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53074">
      <w:bodyDiv w:val="1"/>
      <w:marLeft w:val="0"/>
      <w:marRight w:val="0"/>
      <w:marTop w:val="0"/>
      <w:marBottom w:val="0"/>
      <w:divBdr>
        <w:top w:val="none" w:sz="0" w:space="0" w:color="auto"/>
        <w:left w:val="none" w:sz="0" w:space="0" w:color="auto"/>
        <w:bottom w:val="none" w:sz="0" w:space="0" w:color="auto"/>
        <w:right w:val="none" w:sz="0" w:space="0" w:color="auto"/>
      </w:divBdr>
    </w:div>
    <w:div w:id="314992540">
      <w:bodyDiv w:val="1"/>
      <w:marLeft w:val="0"/>
      <w:marRight w:val="0"/>
      <w:marTop w:val="0"/>
      <w:marBottom w:val="0"/>
      <w:divBdr>
        <w:top w:val="none" w:sz="0" w:space="0" w:color="auto"/>
        <w:left w:val="none" w:sz="0" w:space="0" w:color="auto"/>
        <w:bottom w:val="none" w:sz="0" w:space="0" w:color="auto"/>
        <w:right w:val="none" w:sz="0" w:space="0" w:color="auto"/>
      </w:divBdr>
    </w:div>
    <w:div w:id="337924495">
      <w:bodyDiv w:val="1"/>
      <w:marLeft w:val="0"/>
      <w:marRight w:val="0"/>
      <w:marTop w:val="0"/>
      <w:marBottom w:val="0"/>
      <w:divBdr>
        <w:top w:val="none" w:sz="0" w:space="0" w:color="auto"/>
        <w:left w:val="none" w:sz="0" w:space="0" w:color="auto"/>
        <w:bottom w:val="none" w:sz="0" w:space="0" w:color="auto"/>
        <w:right w:val="none" w:sz="0" w:space="0" w:color="auto"/>
      </w:divBdr>
    </w:div>
    <w:div w:id="525288650">
      <w:bodyDiv w:val="1"/>
      <w:marLeft w:val="0"/>
      <w:marRight w:val="0"/>
      <w:marTop w:val="0"/>
      <w:marBottom w:val="0"/>
      <w:divBdr>
        <w:top w:val="none" w:sz="0" w:space="0" w:color="auto"/>
        <w:left w:val="none" w:sz="0" w:space="0" w:color="auto"/>
        <w:bottom w:val="none" w:sz="0" w:space="0" w:color="auto"/>
        <w:right w:val="none" w:sz="0" w:space="0" w:color="auto"/>
      </w:divBdr>
    </w:div>
    <w:div w:id="580792642">
      <w:bodyDiv w:val="1"/>
      <w:marLeft w:val="0"/>
      <w:marRight w:val="0"/>
      <w:marTop w:val="0"/>
      <w:marBottom w:val="0"/>
      <w:divBdr>
        <w:top w:val="none" w:sz="0" w:space="0" w:color="auto"/>
        <w:left w:val="none" w:sz="0" w:space="0" w:color="auto"/>
        <w:bottom w:val="none" w:sz="0" w:space="0" w:color="auto"/>
        <w:right w:val="none" w:sz="0" w:space="0" w:color="auto"/>
      </w:divBdr>
    </w:div>
    <w:div w:id="614290516">
      <w:bodyDiv w:val="1"/>
      <w:marLeft w:val="0"/>
      <w:marRight w:val="0"/>
      <w:marTop w:val="0"/>
      <w:marBottom w:val="0"/>
      <w:divBdr>
        <w:top w:val="none" w:sz="0" w:space="0" w:color="auto"/>
        <w:left w:val="none" w:sz="0" w:space="0" w:color="auto"/>
        <w:bottom w:val="none" w:sz="0" w:space="0" w:color="auto"/>
        <w:right w:val="none" w:sz="0" w:space="0" w:color="auto"/>
      </w:divBdr>
    </w:div>
    <w:div w:id="826284831">
      <w:bodyDiv w:val="1"/>
      <w:marLeft w:val="0"/>
      <w:marRight w:val="0"/>
      <w:marTop w:val="0"/>
      <w:marBottom w:val="0"/>
      <w:divBdr>
        <w:top w:val="none" w:sz="0" w:space="0" w:color="auto"/>
        <w:left w:val="none" w:sz="0" w:space="0" w:color="auto"/>
        <w:bottom w:val="none" w:sz="0" w:space="0" w:color="auto"/>
        <w:right w:val="none" w:sz="0" w:space="0" w:color="auto"/>
      </w:divBdr>
    </w:div>
    <w:div w:id="1264874665">
      <w:bodyDiv w:val="1"/>
      <w:marLeft w:val="0"/>
      <w:marRight w:val="0"/>
      <w:marTop w:val="0"/>
      <w:marBottom w:val="0"/>
      <w:divBdr>
        <w:top w:val="none" w:sz="0" w:space="0" w:color="auto"/>
        <w:left w:val="none" w:sz="0" w:space="0" w:color="auto"/>
        <w:bottom w:val="none" w:sz="0" w:space="0" w:color="auto"/>
        <w:right w:val="none" w:sz="0" w:space="0" w:color="auto"/>
      </w:divBdr>
    </w:div>
    <w:div w:id="1615745592">
      <w:bodyDiv w:val="1"/>
      <w:marLeft w:val="0"/>
      <w:marRight w:val="0"/>
      <w:marTop w:val="0"/>
      <w:marBottom w:val="0"/>
      <w:divBdr>
        <w:top w:val="none" w:sz="0" w:space="0" w:color="auto"/>
        <w:left w:val="none" w:sz="0" w:space="0" w:color="auto"/>
        <w:bottom w:val="none" w:sz="0" w:space="0" w:color="auto"/>
        <w:right w:val="none" w:sz="0" w:space="0" w:color="auto"/>
      </w:divBdr>
    </w:div>
    <w:div w:id="1906255910">
      <w:bodyDiv w:val="1"/>
      <w:marLeft w:val="0"/>
      <w:marRight w:val="0"/>
      <w:marTop w:val="0"/>
      <w:marBottom w:val="0"/>
      <w:divBdr>
        <w:top w:val="none" w:sz="0" w:space="0" w:color="auto"/>
        <w:left w:val="none" w:sz="0" w:space="0" w:color="auto"/>
        <w:bottom w:val="none" w:sz="0" w:space="0" w:color="auto"/>
        <w:right w:val="none" w:sz="0" w:space="0" w:color="auto"/>
      </w:divBdr>
    </w:div>
    <w:div w:id="202304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E5D2E-0BDF-4DAE-9482-C3D48F69B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1199</TotalTime>
  <Pages>12</Pages>
  <Words>5635</Words>
  <Characters>32124</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Суханова</dc:creator>
  <cp:keywords/>
  <dc:description/>
  <cp:lastModifiedBy>Марина Суханова</cp:lastModifiedBy>
  <cp:revision>17</cp:revision>
  <dcterms:created xsi:type="dcterms:W3CDTF">2021-09-01T15:38:00Z</dcterms:created>
  <dcterms:modified xsi:type="dcterms:W3CDTF">2021-09-24T10:10:00Z</dcterms:modified>
</cp:coreProperties>
</file>