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FA" w:rsidRPr="00D127C0" w:rsidRDefault="00357EFA" w:rsidP="00357EFA">
      <w:pPr>
        <w:rPr>
          <w:rFonts w:ascii="Times New Roman" w:hAnsi="Times New Roman"/>
          <w:b/>
          <w:bCs/>
          <w:iCs/>
        </w:rPr>
      </w:pPr>
      <w:r w:rsidRPr="00D127C0">
        <w:rPr>
          <w:rFonts w:ascii="Times New Roman" w:hAnsi="Times New Roman"/>
          <w:b/>
          <w:bCs/>
          <w:iCs/>
        </w:rPr>
        <w:t xml:space="preserve">ДЕПОЗИТАРИЙ АО «ИК «Питер Траст» </w:t>
      </w:r>
      <w:r w:rsidRPr="00D127C0">
        <w:rPr>
          <w:rFonts w:ascii="Times New Roman" w:hAnsi="Times New Roman"/>
          <w:b/>
          <w:bCs/>
          <w:iCs/>
        </w:rPr>
        <w:tab/>
      </w:r>
    </w:p>
    <w:p w:rsidR="00357EFA" w:rsidRPr="00D127C0" w:rsidRDefault="00357EFA" w:rsidP="00357EFA">
      <w:pPr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Лицензия N</w:t>
      </w:r>
      <w:r w:rsidRPr="00D127C0">
        <w:rPr>
          <w:rFonts w:ascii="Times New Roman" w:hAnsi="Times New Roman"/>
          <w:b/>
          <w:bCs/>
        </w:rPr>
        <w:t xml:space="preserve"> 040-14096-00100 </w:t>
      </w:r>
      <w:r w:rsidRPr="00D127C0">
        <w:rPr>
          <w:rFonts w:ascii="Times New Roman" w:hAnsi="Times New Roman"/>
          <w:b/>
          <w:bCs/>
        </w:rPr>
        <w:t>выдана Центральны</w:t>
      </w:r>
      <w:r w:rsidRPr="00D127C0">
        <w:rPr>
          <w:rFonts w:ascii="Times New Roman" w:hAnsi="Times New Roman"/>
          <w:b/>
          <w:bCs/>
        </w:rPr>
        <w:t>м</w:t>
      </w:r>
      <w:r w:rsidRPr="00D127C0">
        <w:rPr>
          <w:rFonts w:ascii="Times New Roman" w:hAnsi="Times New Roman"/>
          <w:b/>
          <w:bCs/>
        </w:rPr>
        <w:t xml:space="preserve"> Банк</w:t>
      </w:r>
      <w:r w:rsidRPr="00D127C0">
        <w:rPr>
          <w:rFonts w:ascii="Times New Roman" w:hAnsi="Times New Roman"/>
          <w:b/>
          <w:bCs/>
        </w:rPr>
        <w:t>ом</w:t>
      </w:r>
      <w:r w:rsidRPr="00D127C0">
        <w:rPr>
          <w:rFonts w:ascii="Times New Roman" w:hAnsi="Times New Roman"/>
          <w:b/>
          <w:bCs/>
        </w:rPr>
        <w:t xml:space="preserve"> Российской Федерации</w:t>
      </w:r>
      <w:r w:rsidRPr="00D127C0">
        <w:rPr>
          <w:rFonts w:ascii="Times New Roman" w:hAnsi="Times New Roman"/>
          <w:b/>
          <w:bCs/>
        </w:rPr>
        <w:t xml:space="preserve"> 29.04.</w:t>
      </w:r>
      <w:r w:rsidRPr="00D127C0">
        <w:rPr>
          <w:rFonts w:ascii="Times New Roman" w:hAnsi="Times New Roman"/>
          <w:b/>
          <w:bCs/>
        </w:rPr>
        <w:t>20</w:t>
      </w:r>
      <w:r w:rsidRPr="00D127C0">
        <w:rPr>
          <w:rFonts w:ascii="Times New Roman" w:hAnsi="Times New Roman"/>
          <w:b/>
          <w:bCs/>
        </w:rPr>
        <w:t>21</w:t>
      </w:r>
      <w:r w:rsidRPr="00D127C0">
        <w:rPr>
          <w:rFonts w:ascii="Times New Roman" w:hAnsi="Times New Roman"/>
          <w:b/>
          <w:bCs/>
        </w:rPr>
        <w:t>г.</w:t>
      </w:r>
    </w:p>
    <w:p w:rsidR="00357EFA" w:rsidRPr="00D127C0" w:rsidRDefault="00357EFA" w:rsidP="00357EFA">
      <w:pPr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 xml:space="preserve">Фактический </w:t>
      </w:r>
      <w:bookmarkStart w:id="0" w:name="_GoBack"/>
      <w:bookmarkEnd w:id="0"/>
      <w:r w:rsidRPr="00D127C0">
        <w:rPr>
          <w:rFonts w:ascii="Times New Roman" w:hAnsi="Times New Roman"/>
          <w:b/>
          <w:bCs/>
        </w:rPr>
        <w:t>адрес:</w:t>
      </w:r>
      <w:r w:rsidRPr="00D127C0">
        <w:rPr>
          <w:rFonts w:ascii="Times New Roman" w:hAnsi="Times New Roman"/>
          <w:b/>
          <w:bCs/>
        </w:rPr>
        <w:tab/>
      </w:r>
      <w:r w:rsidRPr="00D127C0">
        <w:rPr>
          <w:rFonts w:ascii="Times New Roman" w:hAnsi="Times New Roman"/>
          <w:b/>
          <w:bCs/>
        </w:rPr>
        <w:t xml:space="preserve">191186, Санкт-Петербург, </w:t>
      </w:r>
      <w:proofErr w:type="spellStart"/>
      <w:r w:rsidRPr="00D127C0">
        <w:rPr>
          <w:rFonts w:ascii="Times New Roman" w:hAnsi="Times New Roman"/>
          <w:b/>
          <w:bCs/>
        </w:rPr>
        <w:t>наб.р</w:t>
      </w:r>
      <w:proofErr w:type="spellEnd"/>
      <w:r w:rsidRPr="00D127C0">
        <w:rPr>
          <w:rFonts w:ascii="Times New Roman" w:hAnsi="Times New Roman"/>
          <w:b/>
          <w:bCs/>
        </w:rPr>
        <w:t>. Мойки, д. 11, Лит. А, пом. 16Н</w:t>
      </w:r>
    </w:p>
    <w:p w:rsidR="00357EFA" w:rsidRPr="00D127C0" w:rsidRDefault="00357EFA" w:rsidP="00357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10"/>
        </w:tabs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Тел/факс:</w:t>
      </w:r>
      <w:r w:rsidRPr="00D127C0">
        <w:rPr>
          <w:rFonts w:ascii="Times New Roman" w:hAnsi="Times New Roman"/>
          <w:b/>
          <w:bCs/>
        </w:rPr>
        <w:tab/>
      </w:r>
      <w:r w:rsidRPr="00D127C0">
        <w:rPr>
          <w:rFonts w:ascii="Times New Roman" w:hAnsi="Times New Roman"/>
          <w:b/>
          <w:bCs/>
        </w:rPr>
        <w:t>(812) 336-65-86, 313-01-31</w:t>
      </w:r>
    </w:p>
    <w:p w:rsidR="00357EFA" w:rsidRPr="00357EFA" w:rsidRDefault="00357EFA" w:rsidP="00357EFA">
      <w:pPr>
        <w:jc w:val="center"/>
        <w:rPr>
          <w:rFonts w:ascii="Futuris" w:hAnsi="Futuris"/>
        </w:rPr>
      </w:pPr>
    </w:p>
    <w:p w:rsidR="00357EFA" w:rsidRPr="009520DF" w:rsidRDefault="00357EFA" w:rsidP="00357EFA">
      <w:pPr>
        <w:ind w:firstLine="1134"/>
        <w:rPr>
          <w:rFonts w:ascii="Futuris" w:hAnsi="Futuris"/>
        </w:rPr>
      </w:pPr>
    </w:p>
    <w:p w:rsidR="00357EFA" w:rsidRPr="00357EFA" w:rsidRDefault="00357EFA" w:rsidP="00357EFA">
      <w:pPr>
        <w:spacing w:before="120" w:after="120"/>
        <w:rPr>
          <w:rFonts w:ascii="Futuris" w:hAnsi="Futuris" w:cs="Arial"/>
          <w:b/>
          <w:bCs/>
          <w:iCs/>
          <w:sz w:val="24"/>
          <w:szCs w:val="24"/>
        </w:rPr>
      </w:pPr>
      <w:r>
        <w:rPr>
          <w:rFonts w:ascii="Futuris" w:hAnsi="Futuris" w:cs="Arial"/>
          <w:b/>
          <w:bCs/>
          <w:iCs/>
          <w:sz w:val="24"/>
          <w:szCs w:val="24"/>
        </w:rPr>
        <w:t xml:space="preserve">                                                                </w:t>
      </w:r>
      <w:r w:rsidRPr="00357EFA">
        <w:rPr>
          <w:rFonts w:ascii="Futuris" w:hAnsi="Futuris" w:cs="Arial"/>
          <w:b/>
          <w:bCs/>
          <w:iCs/>
          <w:sz w:val="24"/>
          <w:szCs w:val="24"/>
        </w:rPr>
        <w:t xml:space="preserve">ОТЧЕТ </w:t>
      </w:r>
      <w:r w:rsidRPr="00357EFA">
        <w:rPr>
          <w:rFonts w:ascii="Futuris" w:hAnsi="Futuris"/>
          <w:b/>
          <w:bCs/>
          <w:iCs/>
          <w:sz w:val="24"/>
          <w:szCs w:val="24"/>
        </w:rPr>
        <w:t>N</w:t>
      </w:r>
    </w:p>
    <w:p w:rsidR="00357EFA" w:rsidRPr="00357EFA" w:rsidRDefault="00357EFA" w:rsidP="00357EFA">
      <w:pPr>
        <w:spacing w:before="120" w:after="120"/>
        <w:jc w:val="center"/>
        <w:rPr>
          <w:rFonts w:ascii="Futuris" w:hAnsi="Futuris" w:cs="Arial"/>
          <w:b/>
          <w:bCs/>
          <w:iCs/>
          <w:sz w:val="24"/>
          <w:szCs w:val="24"/>
        </w:rPr>
      </w:pPr>
      <w:r w:rsidRPr="00357EFA">
        <w:rPr>
          <w:rFonts w:ascii="Futuris" w:hAnsi="Futuris" w:cs="Arial"/>
          <w:b/>
          <w:bCs/>
          <w:iCs/>
          <w:sz w:val="24"/>
          <w:szCs w:val="24"/>
        </w:rPr>
        <w:t>о выполнении депозитарной операции</w:t>
      </w:r>
    </w:p>
    <w:p w:rsidR="00357EFA" w:rsidRPr="00357EFA" w:rsidRDefault="00357EFA" w:rsidP="00357EFA">
      <w:pPr>
        <w:spacing w:before="120" w:after="120"/>
        <w:jc w:val="center"/>
        <w:rPr>
          <w:rFonts w:ascii="Futuris" w:hAnsi="Futuris" w:cs="Arial"/>
          <w:b/>
          <w:bCs/>
          <w:iCs/>
          <w:sz w:val="24"/>
          <w:szCs w:val="24"/>
        </w:rPr>
      </w:pPr>
      <w:r w:rsidRPr="00357EFA">
        <w:rPr>
          <w:rFonts w:ascii="Futuris" w:hAnsi="Futuris" w:cs="Arial"/>
          <w:b/>
          <w:bCs/>
          <w:iCs/>
          <w:sz w:val="24"/>
          <w:szCs w:val="24"/>
        </w:rPr>
        <w:t xml:space="preserve">по счету депо </w:t>
      </w:r>
      <w:r w:rsidRPr="00357EFA">
        <w:rPr>
          <w:rFonts w:ascii="Futuris" w:hAnsi="Futuris"/>
          <w:b/>
          <w:bCs/>
          <w:iCs/>
          <w:sz w:val="24"/>
          <w:szCs w:val="24"/>
        </w:rPr>
        <w:t>N</w:t>
      </w:r>
      <w:r w:rsidRPr="00357EFA">
        <w:rPr>
          <w:rFonts w:ascii="Futuris" w:hAnsi="Futuris" w:cs="Arial"/>
          <w:b/>
          <w:bCs/>
          <w:iCs/>
          <w:sz w:val="24"/>
          <w:szCs w:val="24"/>
        </w:rPr>
        <w:t>___________________</w:t>
      </w:r>
    </w:p>
    <w:p w:rsidR="00357EFA" w:rsidRPr="009520DF" w:rsidRDefault="00357EFA" w:rsidP="00357EFA">
      <w:pPr>
        <w:spacing w:before="120" w:after="120"/>
        <w:jc w:val="right"/>
        <w:rPr>
          <w:rFonts w:ascii="Futuris" w:hAnsi="Futuris" w:cs="Arial"/>
          <w:b/>
          <w:bCs/>
          <w:iCs/>
        </w:rPr>
      </w:pPr>
      <w:r w:rsidRPr="009520DF">
        <w:rPr>
          <w:rFonts w:ascii="Futuris" w:hAnsi="Futuris" w:cs="Arial"/>
          <w:b/>
          <w:bCs/>
          <w:iCs/>
        </w:rPr>
        <w:t>«__</w:t>
      </w:r>
      <w:proofErr w:type="gramStart"/>
      <w:r w:rsidRPr="009520DF">
        <w:rPr>
          <w:rFonts w:ascii="Futuris" w:hAnsi="Futuris" w:cs="Arial"/>
          <w:b/>
          <w:bCs/>
          <w:iCs/>
        </w:rPr>
        <w:t>_»_</w:t>
      </w:r>
      <w:proofErr w:type="gramEnd"/>
      <w:r w:rsidRPr="009520DF">
        <w:rPr>
          <w:rFonts w:ascii="Futuris" w:hAnsi="Futuris" w:cs="Arial"/>
          <w:b/>
          <w:bCs/>
          <w:iCs/>
        </w:rPr>
        <w:t>______________20__г.</w:t>
      </w:r>
    </w:p>
    <w:tbl>
      <w:tblPr>
        <w:tblW w:w="9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29"/>
        <w:gridCol w:w="170"/>
        <w:gridCol w:w="273"/>
        <w:gridCol w:w="421"/>
        <w:gridCol w:w="204"/>
        <w:gridCol w:w="758"/>
        <w:gridCol w:w="202"/>
        <w:gridCol w:w="244"/>
        <w:gridCol w:w="458"/>
        <w:gridCol w:w="800"/>
        <w:gridCol w:w="877"/>
        <w:gridCol w:w="861"/>
        <w:gridCol w:w="1595"/>
        <w:gridCol w:w="1770"/>
      </w:tblGrid>
      <w:tr w:rsidR="00357EFA" w:rsidRPr="005C7F25" w:rsidTr="00DC3D96">
        <w:trPr>
          <w:trHeight w:val="60"/>
        </w:trPr>
        <w:tc>
          <w:tcPr>
            <w:tcW w:w="1225" w:type="dxa"/>
            <w:gridSpan w:val="3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Депонент:</w:t>
            </w:r>
          </w:p>
        </w:tc>
        <w:tc>
          <w:tcPr>
            <w:tcW w:w="669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2123" w:type="dxa"/>
            <w:gridSpan w:val="6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Статус депонента:</w:t>
            </w:r>
          </w:p>
        </w:tc>
        <w:tc>
          <w:tcPr>
            <w:tcW w:w="57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1498" w:type="dxa"/>
            <w:gridSpan w:val="4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Тип операции:</w:t>
            </w:r>
          </w:p>
        </w:tc>
        <w:tc>
          <w:tcPr>
            <w:tcW w:w="642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2881" w:type="dxa"/>
            <w:gridSpan w:val="7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Наименование операции:</w:t>
            </w:r>
          </w:p>
        </w:tc>
        <w:tc>
          <w:tcPr>
            <w:tcW w:w="50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1055" w:type="dxa"/>
            <w:gridSpan w:val="2"/>
            <w:shd w:val="clear" w:color="FFFFFF" w:fill="auto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Эмитент:</w:t>
            </w:r>
          </w:p>
        </w:tc>
        <w:tc>
          <w:tcPr>
            <w:tcW w:w="686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926" w:type="dxa"/>
            <w:shd w:val="clear" w:color="FFFFFF" w:fill="auto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Тип ЦБ:</w:t>
            </w:r>
          </w:p>
        </w:tc>
        <w:tc>
          <w:tcPr>
            <w:tcW w:w="699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3785" w:type="dxa"/>
            <w:gridSpan w:val="10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Код государственной регистрации:</w:t>
            </w:r>
          </w:p>
        </w:tc>
        <w:tc>
          <w:tcPr>
            <w:tcW w:w="413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3327" w:type="dxa"/>
            <w:gridSpan w:val="9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Номинальная стоимость ЦБ:</w:t>
            </w:r>
          </w:p>
        </w:tc>
        <w:tc>
          <w:tcPr>
            <w:tcW w:w="459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1919" w:type="dxa"/>
            <w:gridSpan w:val="5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Место хранения:</w:t>
            </w:r>
          </w:p>
        </w:tc>
        <w:tc>
          <w:tcPr>
            <w:tcW w:w="599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926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c>
          <w:tcPr>
            <w:tcW w:w="2123" w:type="dxa"/>
            <w:gridSpan w:val="6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Лицевой счет:</w:t>
            </w:r>
          </w:p>
        </w:tc>
        <w:tc>
          <w:tcPr>
            <w:tcW w:w="57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c>
          <w:tcPr>
            <w:tcW w:w="2123" w:type="dxa"/>
            <w:gridSpan w:val="6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  <w:r w:rsidRPr="005C7F25">
              <w:rPr>
                <w:rFonts w:ascii="Calibri" w:hAnsi="Calibri" w:cs="Calibri"/>
                <w:b/>
                <w:sz w:val="24"/>
                <w:szCs w:val="24"/>
              </w:rPr>
              <w:t>Кор лицевой счет:</w:t>
            </w:r>
          </w:p>
        </w:tc>
        <w:tc>
          <w:tcPr>
            <w:tcW w:w="57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435"/>
        </w:trPr>
        <w:tc>
          <w:tcPr>
            <w:tcW w:w="926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FFFFFF" w:fill="auto"/>
            <w:vAlign w:val="bottom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7EFA" w:rsidRPr="005C7F25" w:rsidTr="00DC3D96">
        <w:trPr>
          <w:trHeight w:val="60"/>
        </w:trPr>
        <w:tc>
          <w:tcPr>
            <w:tcW w:w="19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25">
              <w:rPr>
                <w:rFonts w:ascii="Calibri" w:hAnsi="Calibri" w:cs="Calibri"/>
                <w:b/>
                <w:sz w:val="22"/>
                <w:szCs w:val="22"/>
              </w:rPr>
              <w:t>Номер операции</w:t>
            </w:r>
          </w:p>
        </w:tc>
        <w:tc>
          <w:tcPr>
            <w:tcW w:w="11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25">
              <w:rPr>
                <w:rFonts w:ascii="Calibri" w:hAnsi="Calibri" w:cs="Calibri"/>
                <w:b/>
                <w:sz w:val="22"/>
                <w:szCs w:val="22"/>
              </w:rPr>
              <w:t>Дата исполнения операции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25">
              <w:rPr>
                <w:rFonts w:ascii="Calibri" w:hAnsi="Calibri" w:cs="Calibri"/>
                <w:b/>
                <w:sz w:val="22"/>
                <w:szCs w:val="22"/>
              </w:rPr>
              <w:t>Счет депо по дебету/</w:t>
            </w:r>
            <w:r w:rsidRPr="005C7F2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C7F25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1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25">
              <w:rPr>
                <w:rFonts w:ascii="Calibri" w:hAnsi="Calibri" w:cs="Calibri"/>
                <w:b/>
                <w:sz w:val="22"/>
                <w:szCs w:val="22"/>
              </w:rPr>
              <w:t>Счет депо по кредиту/</w:t>
            </w:r>
            <w:r w:rsidRPr="005C7F2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C7F25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25">
              <w:rPr>
                <w:rFonts w:ascii="Calibri" w:hAnsi="Calibri" w:cs="Calibri"/>
                <w:b/>
                <w:sz w:val="22"/>
                <w:szCs w:val="22"/>
              </w:rPr>
              <w:t>Количество ЦБ,</w:t>
            </w:r>
            <w:r w:rsidRPr="005C7F25">
              <w:rPr>
                <w:rFonts w:ascii="Calibri" w:hAnsi="Calibri" w:cs="Calibri"/>
                <w:b/>
                <w:sz w:val="22"/>
                <w:szCs w:val="22"/>
              </w:rPr>
              <w:br/>
              <w:t>шт.</w:t>
            </w:r>
            <w:r w:rsidRPr="005C7F25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25">
              <w:rPr>
                <w:rFonts w:ascii="Calibri" w:hAnsi="Calibri" w:cs="Calibri"/>
                <w:b/>
                <w:sz w:val="22"/>
                <w:szCs w:val="22"/>
              </w:rPr>
              <w:t>Основание для операции</w:t>
            </w:r>
          </w:p>
        </w:tc>
      </w:tr>
      <w:tr w:rsidR="00357EFA" w:rsidRPr="005C7F25" w:rsidTr="00DC3D96">
        <w:tc>
          <w:tcPr>
            <w:tcW w:w="19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FA" w:rsidRPr="005C7F25" w:rsidRDefault="00357EFA" w:rsidP="00DC3D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FA" w:rsidRPr="005C7F25" w:rsidRDefault="00357EFA" w:rsidP="00DC3D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57EFA" w:rsidRPr="009520DF" w:rsidRDefault="00357EFA" w:rsidP="00357EFA">
      <w:pPr>
        <w:jc w:val="both"/>
        <w:rPr>
          <w:rFonts w:ascii="Futuris" w:hAnsi="Futuris"/>
          <w:b/>
        </w:rPr>
      </w:pPr>
    </w:p>
    <w:p w:rsidR="00357EFA" w:rsidRPr="009520DF" w:rsidRDefault="00357EFA" w:rsidP="00357EFA">
      <w:pPr>
        <w:jc w:val="both"/>
        <w:rPr>
          <w:rFonts w:ascii="Futuris" w:hAnsi="Futuris" w:cs="Tahoma"/>
          <w:b/>
        </w:rPr>
      </w:pPr>
      <w:r w:rsidRPr="009520DF">
        <w:rPr>
          <w:rFonts w:ascii="Futuris" w:hAnsi="Futuris" w:cs="Tahoma"/>
          <w:b/>
        </w:rPr>
        <w:t>Информация, указываемая при списании ценных бумаг Депонента на лицевой счет Депонента, открытый в реестре владельцев ценных бумаг (счет клиентов номинального держателя, открытый депозитарием, осуществляющим обязательное централизованное хранение ценных бумаг) в случае отсутствия указаний Депонента о реквизитах для списания ценных бумаг при расторжении депозитарного договора:</w:t>
      </w:r>
    </w:p>
    <w:p w:rsidR="00357EFA" w:rsidRPr="009520DF" w:rsidRDefault="00357EFA" w:rsidP="00357EFA">
      <w:pPr>
        <w:jc w:val="both"/>
        <w:rPr>
          <w:rFonts w:ascii="Futuris" w:hAnsi="Futuris" w:cs="Tahoma"/>
        </w:rPr>
      </w:pPr>
    </w:p>
    <w:p w:rsidR="00357EFA" w:rsidRPr="009520DF" w:rsidRDefault="00357EFA" w:rsidP="00357EFA">
      <w:pPr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t>Наименование регистратора (депозитария), открывшего лицевой счет (счет клиентов номинального держателя), на который были зачислены указанные ценные бумаги:</w:t>
      </w:r>
    </w:p>
    <w:p w:rsidR="00357EFA" w:rsidRPr="009520DF" w:rsidRDefault="00357EFA" w:rsidP="00357EFA">
      <w:pPr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t xml:space="preserve">Номер лицевого счета (счета клиентов номинального держателя); </w:t>
      </w:r>
    </w:p>
    <w:p w:rsidR="00357EFA" w:rsidRPr="009520DF" w:rsidRDefault="00357EFA" w:rsidP="00357EFA">
      <w:pPr>
        <w:spacing w:line="360" w:lineRule="auto"/>
        <w:ind w:firstLine="1134"/>
        <w:jc w:val="both"/>
        <w:rPr>
          <w:rFonts w:ascii="Futuris" w:hAnsi="Futuris" w:cs="Arial"/>
          <w:bCs/>
        </w:rPr>
      </w:pPr>
    </w:p>
    <w:p w:rsidR="00357EFA" w:rsidRPr="009520DF" w:rsidRDefault="00357EFA" w:rsidP="00357EFA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>Исполнитель _____________________________/_______________</w:t>
      </w:r>
      <w:r w:rsidRPr="009520DF">
        <w:rPr>
          <w:rFonts w:ascii="Futuris" w:hAnsi="Futuris"/>
        </w:rPr>
        <w:tab/>
        <w:t>Дата выдачи</w:t>
      </w:r>
      <w:r w:rsidRPr="009520DF">
        <w:rPr>
          <w:rFonts w:ascii="Futuris" w:hAnsi="Futuris"/>
        </w:rPr>
        <w:tab/>
        <w:t>__________________</w:t>
      </w:r>
    </w:p>
    <w:p w:rsidR="00357EFA" w:rsidRPr="009520DF" w:rsidRDefault="00357EFA" w:rsidP="00357EFA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  <w:t>М.П</w:t>
      </w:r>
    </w:p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A"/>
    <w:rsid w:val="00357EFA"/>
    <w:rsid w:val="0065570E"/>
    <w:rsid w:val="00D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F685"/>
  <w15:chartTrackingRefBased/>
  <w15:docId w15:val="{E68C20EE-A164-4CB7-B7B7-2062431E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2021-05-12T10:25:00Z</dcterms:created>
  <dcterms:modified xsi:type="dcterms:W3CDTF">2021-05-12T13:20:00Z</dcterms:modified>
</cp:coreProperties>
</file>