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01" w:rsidRPr="00563D5F" w:rsidRDefault="005B0501" w:rsidP="005B0501">
      <w:pPr>
        <w:spacing w:before="240" w:after="120"/>
        <w:rPr>
          <w:rFonts w:ascii="Times New Roman" w:hAnsi="Times New Roman"/>
          <w:b/>
        </w:rPr>
      </w:pP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5B0501" w:rsidRPr="00B04279" w:rsidRDefault="005B0501" w:rsidP="005B0501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bookmarkStart w:id="0" w:name="_GoBack"/>
      <w:bookmarkEnd w:id="0"/>
      <w:proofErr w:type="spellEnd"/>
    </w:p>
    <w:p w:rsidR="005B0501" w:rsidRPr="009520DF" w:rsidRDefault="005B0501" w:rsidP="005B0501">
      <w:pPr>
        <w:jc w:val="center"/>
        <w:rPr>
          <w:rFonts w:ascii="Futuris" w:hAnsi="Futuris"/>
          <w:b/>
        </w:rPr>
      </w:pPr>
    </w:p>
    <w:p w:rsidR="005B0501" w:rsidRPr="009520DF" w:rsidRDefault="005B0501" w:rsidP="005B0501">
      <w:pPr>
        <w:jc w:val="center"/>
        <w:rPr>
          <w:rFonts w:ascii="Futuris" w:hAnsi="Futuris"/>
          <w:b/>
        </w:rPr>
      </w:pPr>
      <w:r w:rsidRPr="009520DF">
        <w:rPr>
          <w:rFonts w:ascii="Futuris" w:hAnsi="Futuris"/>
          <w:b/>
        </w:rPr>
        <w:t>УВЕДОМЛЕНИЕ О НАЛОЖЕНИИ АРЕСТА НА ЦЕННЫЕ БУМАГИ</w:t>
      </w:r>
    </w:p>
    <w:p w:rsidR="005B0501" w:rsidRPr="009520DF" w:rsidRDefault="005B0501" w:rsidP="005B0501">
      <w:pPr>
        <w:spacing w:line="264" w:lineRule="auto"/>
        <w:jc w:val="both"/>
        <w:rPr>
          <w:rFonts w:ascii="Futuris" w:hAnsi="Futur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6278"/>
      </w:tblGrid>
      <w:tr w:rsidR="005B0501" w:rsidRPr="009520DF" w:rsidTr="00DC3D96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0501" w:rsidRPr="009520DF" w:rsidRDefault="005B0501" w:rsidP="00DC3D96">
            <w:pPr>
              <w:jc w:val="center"/>
              <w:rPr>
                <w:rFonts w:ascii="Futuris" w:hAnsi="Futuris" w:cs="Tahoma"/>
                <w:b/>
              </w:rPr>
            </w:pPr>
            <w:r w:rsidRPr="009520DF">
              <w:rPr>
                <w:rFonts w:ascii="Futuris" w:hAnsi="Futuris" w:cs="Tahoma"/>
                <w:b/>
              </w:rPr>
              <w:t>ДЕПОНЕНТ</w:t>
            </w:r>
          </w:p>
        </w:tc>
      </w:tr>
      <w:tr w:rsidR="005B0501" w:rsidRPr="009520DF" w:rsidTr="00DC3D9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Наименование</w:t>
            </w:r>
            <w:r>
              <w:rPr>
                <w:rFonts w:ascii="Futuris" w:hAnsi="Futuris" w:cs="Tahoma"/>
              </w:rPr>
              <w:t>/ФИО</w:t>
            </w:r>
            <w:r w:rsidRPr="009520DF">
              <w:rPr>
                <w:rFonts w:ascii="Futuris" w:hAnsi="Futuris" w:cs="Tahoma"/>
              </w:rPr>
              <w:t xml:space="preserve"> Депонента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rPr>
                <w:rFonts w:ascii="Futuris" w:hAnsi="Futuris" w:cs="Tahoma"/>
              </w:rPr>
            </w:pPr>
          </w:p>
        </w:tc>
      </w:tr>
      <w:tr w:rsidR="005B0501" w:rsidRPr="009520DF" w:rsidTr="00DC3D9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Номер счета депо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rPr>
                <w:rFonts w:ascii="Futuris" w:hAnsi="Futuris" w:cs="Tahoma"/>
              </w:rPr>
            </w:pPr>
          </w:p>
        </w:tc>
      </w:tr>
      <w:tr w:rsidR="005B0501" w:rsidRPr="009520DF" w:rsidTr="00DC3D9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Уполномоченное лицо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rPr>
                <w:rFonts w:ascii="Futuris" w:hAnsi="Futuris" w:cs="Tahoma"/>
              </w:rPr>
            </w:pPr>
          </w:p>
        </w:tc>
      </w:tr>
      <w:tr w:rsidR="005B0501" w:rsidRPr="009520DF" w:rsidTr="00DC3D9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Место хранения ценных бумаг/Счет депозитария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rPr>
                <w:rFonts w:ascii="Futuris" w:hAnsi="Futuris" w:cs="Tahoma"/>
              </w:rPr>
            </w:pPr>
          </w:p>
        </w:tc>
      </w:tr>
      <w:tr w:rsidR="005B0501" w:rsidRPr="009520DF" w:rsidTr="00DC3D9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Раздел счета депо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rPr>
                <w:rFonts w:ascii="Futuris" w:hAnsi="Futuris" w:cs="Tahoma"/>
              </w:rPr>
            </w:pPr>
          </w:p>
        </w:tc>
      </w:tr>
    </w:tbl>
    <w:p w:rsidR="005B0501" w:rsidRPr="009520DF" w:rsidRDefault="005B0501" w:rsidP="005B0501">
      <w:pPr>
        <w:spacing w:line="264" w:lineRule="auto"/>
        <w:jc w:val="both"/>
        <w:rPr>
          <w:rFonts w:ascii="Futuris" w:hAnsi="Futuris"/>
        </w:rPr>
      </w:pPr>
    </w:p>
    <w:p w:rsidR="005B0501" w:rsidRPr="009520DF" w:rsidRDefault="005B0501" w:rsidP="005B0501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Настоящим уведомляем о наложении ареста на следующие ценные бумаги, учитываемые на счете (счетах) депо владельца, в депозитарии ________________________ (наименование Депозитария - Депонента):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993"/>
        <w:gridCol w:w="850"/>
        <w:gridCol w:w="284"/>
        <w:gridCol w:w="709"/>
        <w:gridCol w:w="141"/>
        <w:gridCol w:w="426"/>
        <w:gridCol w:w="284"/>
        <w:gridCol w:w="1558"/>
        <w:gridCol w:w="142"/>
        <w:gridCol w:w="284"/>
        <w:gridCol w:w="283"/>
        <w:gridCol w:w="1134"/>
        <w:gridCol w:w="1276"/>
      </w:tblGrid>
      <w:tr w:rsidR="005B0501" w:rsidRPr="009520DF" w:rsidTr="00DC3D96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Вид, категория (тип) ЦБ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5B0501" w:rsidRPr="009520DF" w:rsidTr="00DC3D96">
        <w:trPr>
          <w:trHeight w:val="87"/>
        </w:trPr>
        <w:tc>
          <w:tcPr>
            <w:tcW w:w="2552" w:type="dxa"/>
            <w:gridSpan w:val="3"/>
            <w:tcBorders>
              <w:left w:val="single" w:sz="12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2409" w:type="dxa"/>
            <w:gridSpan w:val="4"/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Дата гос. регистрации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5B0501" w:rsidRPr="009520DF" w:rsidTr="00DC3D9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284" w:type="dxa"/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proofErr w:type="gramStart"/>
            <w:r w:rsidRPr="009520DF">
              <w:rPr>
                <w:rFonts w:ascii="Futuris" w:hAnsi="Futuris"/>
              </w:rPr>
              <w:t>)шт.</w:t>
            </w:r>
            <w:proofErr w:type="gramEnd"/>
          </w:p>
        </w:tc>
      </w:tr>
      <w:tr w:rsidR="005B0501" w:rsidRPr="009520DF" w:rsidTr="00DC3D9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цифрами</w:t>
            </w:r>
          </w:p>
        </w:tc>
        <w:tc>
          <w:tcPr>
            <w:tcW w:w="284" w:type="dxa"/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</w:tr>
      <w:tr w:rsidR="005B0501" w:rsidRPr="009520DF" w:rsidTr="00DC3D96">
        <w:trPr>
          <w:trHeight w:val="63"/>
        </w:trPr>
        <w:tc>
          <w:tcPr>
            <w:tcW w:w="340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jc w:val="center"/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маркированный</w:t>
            </w:r>
          </w:p>
        </w:tc>
      </w:tr>
      <w:tr w:rsidR="005B0501" w:rsidRPr="009520DF" w:rsidTr="00DC3D96">
        <w:trPr>
          <w:trHeight w:val="63"/>
        </w:trPr>
        <w:tc>
          <w:tcPr>
            <w:tcW w:w="9923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501" w:rsidRPr="009520DF" w:rsidRDefault="005B0501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r w:rsidRPr="009520DF">
              <w:rPr>
                <w:rFonts w:ascii="Futuris" w:hAnsi="Futuris"/>
              </w:rPr>
              <w:t>обязательствами</w:t>
            </w:r>
          </w:p>
        </w:tc>
      </w:tr>
    </w:tbl>
    <w:p w:rsidR="005B0501" w:rsidRPr="009520DF" w:rsidRDefault="005B0501" w:rsidP="005B0501">
      <w:pPr>
        <w:spacing w:line="264" w:lineRule="auto"/>
        <w:jc w:val="both"/>
        <w:rPr>
          <w:rFonts w:ascii="Futuris" w:hAnsi="Futuris"/>
        </w:rPr>
      </w:pPr>
    </w:p>
    <w:p w:rsidR="005B0501" w:rsidRPr="009520DF" w:rsidRDefault="005B0501" w:rsidP="005B0501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Основание наложения ареста (акт уполномоченного органа исполнительной или судебной власти): </w:t>
      </w:r>
    </w:p>
    <w:p w:rsidR="005B0501" w:rsidRPr="009520DF" w:rsidRDefault="005B0501" w:rsidP="005B0501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_______________________________________________________________________________________</w:t>
      </w:r>
    </w:p>
    <w:p w:rsidR="005B0501" w:rsidRPr="009520DF" w:rsidRDefault="005B0501" w:rsidP="005B0501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                                                      </w:t>
      </w:r>
    </w:p>
    <w:p w:rsidR="005B0501" w:rsidRPr="009520DF" w:rsidRDefault="005B0501" w:rsidP="005B0501">
      <w:pPr>
        <w:spacing w:line="264" w:lineRule="auto"/>
        <w:jc w:val="both"/>
        <w:rPr>
          <w:rFonts w:ascii="Futuris" w:hAnsi="Futuris"/>
        </w:rPr>
      </w:pPr>
    </w:p>
    <w:p w:rsidR="005B0501" w:rsidRPr="009520DF" w:rsidRDefault="005B0501" w:rsidP="005B0501">
      <w:pPr>
        <w:spacing w:line="264" w:lineRule="auto"/>
        <w:jc w:val="both"/>
        <w:rPr>
          <w:rFonts w:ascii="Futuris" w:hAnsi="Futuris"/>
        </w:rPr>
      </w:pPr>
    </w:p>
    <w:p w:rsidR="005B0501" w:rsidRPr="009520DF" w:rsidRDefault="005B0501" w:rsidP="005B0501">
      <w:pPr>
        <w:spacing w:line="264" w:lineRule="auto"/>
        <w:jc w:val="both"/>
        <w:rPr>
          <w:rFonts w:ascii="Futuris" w:hAnsi="Futuris"/>
        </w:rPr>
      </w:pPr>
    </w:p>
    <w:p w:rsidR="005B0501" w:rsidRPr="009520DF" w:rsidRDefault="005B0501" w:rsidP="005B0501">
      <w:pPr>
        <w:spacing w:before="240"/>
        <w:rPr>
          <w:rFonts w:ascii="Futuris" w:hAnsi="Futuris" w:cs="Tahoma"/>
        </w:rPr>
      </w:pPr>
      <w:r w:rsidRPr="009520DF">
        <w:rPr>
          <w:rFonts w:ascii="Futuris" w:hAnsi="Futuris" w:cs="Tahoma"/>
          <w:b/>
        </w:rPr>
        <w:t>ДЕПОНЕНТ</w:t>
      </w:r>
      <w:r w:rsidRPr="009520DF">
        <w:rPr>
          <w:rFonts w:ascii="Futuris" w:hAnsi="Futuris" w:cs="Tahoma"/>
        </w:rPr>
        <w:t xml:space="preserve">: _________________ /___________________/ </w:t>
      </w:r>
    </w:p>
    <w:p w:rsidR="005B0501" w:rsidRPr="009520DF" w:rsidRDefault="005B0501" w:rsidP="005B0501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(уполномоченный представитель)</w:t>
      </w:r>
    </w:p>
    <w:p w:rsidR="005B0501" w:rsidRPr="009520DF" w:rsidRDefault="005B0501" w:rsidP="005B0501">
      <w:pPr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м.п</w:t>
      </w:r>
      <w:proofErr w:type="spellEnd"/>
      <w:r w:rsidRPr="009520DF">
        <w:rPr>
          <w:rFonts w:ascii="Futuris" w:hAnsi="Futuris" w:cs="Tahoma"/>
        </w:rPr>
        <w:t>.</w:t>
      </w:r>
    </w:p>
    <w:p w:rsidR="005B0501" w:rsidRPr="009520DF" w:rsidRDefault="005B0501" w:rsidP="005B0501">
      <w:pPr>
        <w:rPr>
          <w:rFonts w:ascii="Futuris" w:hAnsi="Futuris" w:cs="Tahoma"/>
        </w:rPr>
      </w:pPr>
    </w:p>
    <w:p w:rsidR="005B0501" w:rsidRPr="009520DF" w:rsidRDefault="005B0501" w:rsidP="005B0501">
      <w:pPr>
        <w:rPr>
          <w:rFonts w:ascii="Futuris" w:hAnsi="Futuris" w:cs="Tahoma"/>
        </w:rPr>
      </w:pPr>
    </w:p>
    <w:p w:rsidR="005B0501" w:rsidRPr="009520DF" w:rsidRDefault="005B0501" w:rsidP="005B0501">
      <w:pPr>
        <w:rPr>
          <w:rFonts w:ascii="Futuris" w:hAnsi="Futuris" w:cs="Tahoma"/>
        </w:rPr>
      </w:pPr>
    </w:p>
    <w:p w:rsidR="005B0501" w:rsidRPr="009520DF" w:rsidRDefault="005B0501" w:rsidP="005B0501">
      <w:pPr>
        <w:rPr>
          <w:rFonts w:ascii="Futuris" w:hAnsi="Futuris" w:cs="Tahoma"/>
        </w:rPr>
      </w:pPr>
    </w:p>
    <w:p w:rsidR="005B0501" w:rsidRPr="009520DF" w:rsidRDefault="005B0501" w:rsidP="005B0501">
      <w:pPr>
        <w:rPr>
          <w:rFonts w:ascii="Futuris" w:hAnsi="Futuris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5B0501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1" w:rsidRPr="009520DF" w:rsidRDefault="005B0501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5B0501" w:rsidRPr="009520DF" w:rsidRDefault="005B0501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5B0501" w:rsidRPr="009520DF" w:rsidRDefault="005B0501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5B0501" w:rsidRPr="009520DF" w:rsidRDefault="005B0501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5B0501" w:rsidRPr="009520DF" w:rsidRDefault="005B0501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65570E" w:rsidRDefault="0065570E"/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01"/>
    <w:rsid w:val="005B0501"/>
    <w:rsid w:val="00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6C114-4A68-4ED9-965B-4F72B7F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0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2021-05-12T09:27:00Z</dcterms:created>
  <dcterms:modified xsi:type="dcterms:W3CDTF">2021-05-12T09:29:00Z</dcterms:modified>
</cp:coreProperties>
</file>