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A813B" w14:textId="070A5DAA" w:rsidR="00F159BC" w:rsidRPr="00FF0262" w:rsidRDefault="00F159BC" w:rsidP="00A6146E"/>
    <w:p w14:paraId="12FE98C0" w14:textId="77777777" w:rsidR="00E22C5F" w:rsidRPr="00E22C5F" w:rsidRDefault="00E22C5F" w:rsidP="00E22C5F">
      <w:pPr>
        <w:ind w:left="5103" w:right="57"/>
        <w:jc w:val="right"/>
        <w:rPr>
          <w:b/>
          <w:sz w:val="23"/>
          <w:szCs w:val="23"/>
        </w:rPr>
      </w:pPr>
      <w:r w:rsidRPr="00E22C5F">
        <w:rPr>
          <w:b/>
          <w:sz w:val="23"/>
          <w:szCs w:val="23"/>
        </w:rPr>
        <w:t>УТВЕРЖДЕНО</w:t>
      </w:r>
    </w:p>
    <w:p w14:paraId="4C36C83A" w14:textId="77777777" w:rsidR="00E22C5F" w:rsidRPr="00E22C5F" w:rsidRDefault="00E22C5F" w:rsidP="00E22C5F">
      <w:pPr>
        <w:ind w:left="5103" w:right="57"/>
        <w:jc w:val="right"/>
        <w:rPr>
          <w:b/>
          <w:sz w:val="23"/>
          <w:szCs w:val="23"/>
        </w:rPr>
      </w:pPr>
      <w:r w:rsidRPr="00E22C5F">
        <w:rPr>
          <w:b/>
          <w:sz w:val="23"/>
          <w:szCs w:val="23"/>
        </w:rPr>
        <w:t xml:space="preserve">                                                 Приказом Генерального директора</w:t>
      </w:r>
    </w:p>
    <w:p w14:paraId="6CAC4809" w14:textId="77777777" w:rsidR="00E22C5F" w:rsidRPr="00E22C5F" w:rsidRDefault="00E22C5F" w:rsidP="00E22C5F">
      <w:pPr>
        <w:ind w:left="5103" w:right="57"/>
        <w:jc w:val="right"/>
        <w:rPr>
          <w:b/>
          <w:sz w:val="23"/>
          <w:szCs w:val="23"/>
        </w:rPr>
      </w:pPr>
      <w:r w:rsidRPr="00E22C5F">
        <w:rPr>
          <w:b/>
          <w:sz w:val="23"/>
          <w:szCs w:val="23"/>
        </w:rPr>
        <w:t>АО «ИК «Питер Траст»</w:t>
      </w:r>
    </w:p>
    <w:p w14:paraId="285481D9" w14:textId="323F08F9" w:rsidR="00E22C5F" w:rsidRPr="00E22C5F" w:rsidRDefault="00E22C5F" w:rsidP="00E22C5F">
      <w:pPr>
        <w:ind w:left="5103" w:right="57"/>
        <w:jc w:val="right"/>
        <w:rPr>
          <w:b/>
          <w:sz w:val="23"/>
          <w:szCs w:val="23"/>
        </w:rPr>
      </w:pPr>
      <w:r w:rsidRPr="00E22C5F">
        <w:rPr>
          <w:b/>
          <w:sz w:val="23"/>
          <w:szCs w:val="23"/>
        </w:rPr>
        <w:t xml:space="preserve">№ </w:t>
      </w:r>
      <w:bookmarkStart w:id="0" w:name="_GoBack"/>
      <w:bookmarkEnd w:id="0"/>
      <w:r w:rsidR="00C50602" w:rsidRPr="00D7103B">
        <w:rPr>
          <w:b/>
          <w:sz w:val="23"/>
          <w:szCs w:val="23"/>
        </w:rPr>
        <w:t>12/2020/ВК-1</w:t>
      </w:r>
      <w:r w:rsidRPr="00E22C5F">
        <w:rPr>
          <w:b/>
          <w:sz w:val="23"/>
          <w:szCs w:val="23"/>
        </w:rPr>
        <w:t xml:space="preserve"> от «</w:t>
      </w:r>
      <w:r>
        <w:rPr>
          <w:b/>
          <w:sz w:val="23"/>
          <w:szCs w:val="23"/>
        </w:rPr>
        <w:t>03</w:t>
      </w:r>
      <w:r w:rsidRPr="00E22C5F">
        <w:rPr>
          <w:b/>
          <w:sz w:val="23"/>
          <w:szCs w:val="23"/>
        </w:rPr>
        <w:t xml:space="preserve">» </w:t>
      </w:r>
      <w:r>
        <w:rPr>
          <w:b/>
          <w:sz w:val="23"/>
          <w:szCs w:val="23"/>
        </w:rPr>
        <w:t>декабря</w:t>
      </w:r>
      <w:r w:rsidRPr="00E22C5F">
        <w:rPr>
          <w:b/>
          <w:sz w:val="23"/>
          <w:szCs w:val="23"/>
        </w:rPr>
        <w:t xml:space="preserve"> 20</w:t>
      </w:r>
      <w:r>
        <w:rPr>
          <w:b/>
          <w:sz w:val="23"/>
          <w:szCs w:val="23"/>
        </w:rPr>
        <w:t>20</w:t>
      </w:r>
      <w:r w:rsidRPr="00E22C5F">
        <w:rPr>
          <w:b/>
          <w:sz w:val="23"/>
          <w:szCs w:val="23"/>
        </w:rPr>
        <w:t>г.</w:t>
      </w:r>
    </w:p>
    <w:p w14:paraId="4D062FFB" w14:textId="77777777" w:rsidR="00E22C5F" w:rsidRPr="00E22C5F" w:rsidRDefault="00E22C5F" w:rsidP="00E22C5F">
      <w:pPr>
        <w:ind w:left="5103" w:right="57"/>
        <w:jc w:val="right"/>
        <w:rPr>
          <w:b/>
          <w:sz w:val="23"/>
          <w:szCs w:val="23"/>
        </w:rPr>
      </w:pPr>
    </w:p>
    <w:p w14:paraId="016B9B56" w14:textId="77777777" w:rsidR="00E22C5F" w:rsidRPr="00E22C5F" w:rsidRDefault="00E22C5F" w:rsidP="00E22C5F">
      <w:pPr>
        <w:ind w:left="5103" w:right="57"/>
        <w:jc w:val="right"/>
        <w:rPr>
          <w:b/>
          <w:sz w:val="23"/>
          <w:szCs w:val="23"/>
        </w:rPr>
      </w:pPr>
    </w:p>
    <w:p w14:paraId="21EB12ED" w14:textId="77777777" w:rsidR="00A31688" w:rsidRPr="00AE5190" w:rsidRDefault="00A31688" w:rsidP="00A31688">
      <w:pPr>
        <w:jc w:val="center"/>
        <w:rPr>
          <w:sz w:val="22"/>
          <w:szCs w:val="22"/>
        </w:rPr>
      </w:pPr>
    </w:p>
    <w:p w14:paraId="5241C6AB" w14:textId="77777777" w:rsidR="00A31688" w:rsidRPr="00AE5190" w:rsidRDefault="00A31688" w:rsidP="00A31688">
      <w:pPr>
        <w:jc w:val="center"/>
        <w:rPr>
          <w:sz w:val="22"/>
          <w:szCs w:val="22"/>
        </w:rPr>
      </w:pPr>
    </w:p>
    <w:p w14:paraId="406F6D48" w14:textId="77777777" w:rsidR="00A31688" w:rsidRPr="00AE5190" w:rsidRDefault="00A31688" w:rsidP="00A31688">
      <w:pPr>
        <w:jc w:val="center"/>
        <w:rPr>
          <w:sz w:val="22"/>
          <w:szCs w:val="22"/>
        </w:rPr>
      </w:pPr>
    </w:p>
    <w:p w14:paraId="0DC030DC" w14:textId="77777777" w:rsidR="00A31688" w:rsidRPr="00AE5190" w:rsidRDefault="00A31688" w:rsidP="00A31688">
      <w:pPr>
        <w:jc w:val="center"/>
        <w:rPr>
          <w:sz w:val="22"/>
          <w:szCs w:val="22"/>
        </w:rPr>
      </w:pPr>
    </w:p>
    <w:p w14:paraId="211F2943" w14:textId="77777777" w:rsidR="00A31688" w:rsidRPr="00AE5190" w:rsidRDefault="00A31688" w:rsidP="00A31688">
      <w:pPr>
        <w:jc w:val="center"/>
        <w:rPr>
          <w:sz w:val="22"/>
          <w:szCs w:val="22"/>
        </w:rPr>
      </w:pPr>
    </w:p>
    <w:p w14:paraId="437EB1CD" w14:textId="77777777" w:rsidR="00A31688" w:rsidRPr="00AE5190" w:rsidRDefault="00A31688" w:rsidP="00A31688">
      <w:pPr>
        <w:jc w:val="center"/>
        <w:rPr>
          <w:sz w:val="22"/>
          <w:szCs w:val="22"/>
        </w:rPr>
      </w:pPr>
    </w:p>
    <w:p w14:paraId="6E77E3BB" w14:textId="77777777" w:rsidR="003C6B8A" w:rsidRPr="00AE5190" w:rsidRDefault="003C6B8A" w:rsidP="00A31688">
      <w:pPr>
        <w:jc w:val="center"/>
        <w:rPr>
          <w:sz w:val="22"/>
          <w:szCs w:val="22"/>
        </w:rPr>
      </w:pPr>
    </w:p>
    <w:p w14:paraId="08686A1C" w14:textId="77777777" w:rsidR="003C6B8A" w:rsidRPr="00AE5190" w:rsidRDefault="003C6B8A" w:rsidP="00A31688">
      <w:pPr>
        <w:jc w:val="center"/>
        <w:rPr>
          <w:sz w:val="22"/>
          <w:szCs w:val="22"/>
        </w:rPr>
      </w:pPr>
    </w:p>
    <w:p w14:paraId="28BB5A50" w14:textId="77777777" w:rsidR="00A31688" w:rsidRPr="00AE5190" w:rsidRDefault="00A31688" w:rsidP="00A31688">
      <w:pPr>
        <w:jc w:val="center"/>
        <w:rPr>
          <w:sz w:val="22"/>
          <w:szCs w:val="22"/>
        </w:rPr>
      </w:pPr>
    </w:p>
    <w:p w14:paraId="368473FF" w14:textId="77777777" w:rsidR="00A235E3" w:rsidRPr="00AE5190" w:rsidRDefault="00A235E3" w:rsidP="00A31688">
      <w:pPr>
        <w:jc w:val="center"/>
        <w:rPr>
          <w:sz w:val="22"/>
          <w:szCs w:val="22"/>
        </w:rPr>
      </w:pPr>
    </w:p>
    <w:p w14:paraId="1262DBAD" w14:textId="77777777" w:rsidR="00A235E3" w:rsidRPr="00AE5190" w:rsidRDefault="00A235E3" w:rsidP="00A31688">
      <w:pPr>
        <w:jc w:val="center"/>
        <w:rPr>
          <w:sz w:val="22"/>
          <w:szCs w:val="22"/>
        </w:rPr>
      </w:pPr>
    </w:p>
    <w:p w14:paraId="75922DBF" w14:textId="77777777" w:rsidR="00A235E3" w:rsidRPr="00AE5190" w:rsidRDefault="00A235E3" w:rsidP="00A31688">
      <w:pPr>
        <w:jc w:val="center"/>
        <w:rPr>
          <w:sz w:val="22"/>
          <w:szCs w:val="22"/>
        </w:rPr>
      </w:pPr>
    </w:p>
    <w:p w14:paraId="03F1F78B" w14:textId="77777777" w:rsidR="00A235E3" w:rsidRPr="00AE5190" w:rsidRDefault="00A235E3" w:rsidP="00A31688">
      <w:pPr>
        <w:jc w:val="center"/>
        <w:rPr>
          <w:sz w:val="22"/>
          <w:szCs w:val="22"/>
        </w:rPr>
      </w:pPr>
    </w:p>
    <w:p w14:paraId="74B24C69" w14:textId="77777777" w:rsidR="00A235E3" w:rsidRPr="00AE5190" w:rsidRDefault="00A235E3" w:rsidP="00A31688">
      <w:pPr>
        <w:jc w:val="center"/>
        <w:rPr>
          <w:sz w:val="22"/>
          <w:szCs w:val="22"/>
        </w:rPr>
      </w:pPr>
    </w:p>
    <w:p w14:paraId="772A4BD5" w14:textId="77777777" w:rsidR="00A31688" w:rsidRPr="00AE5190" w:rsidRDefault="00A31688" w:rsidP="00A31688">
      <w:pPr>
        <w:jc w:val="center"/>
        <w:rPr>
          <w:sz w:val="22"/>
          <w:szCs w:val="22"/>
        </w:rPr>
      </w:pPr>
    </w:p>
    <w:p w14:paraId="2CAC159A" w14:textId="77777777" w:rsidR="00A31688" w:rsidRPr="00AE5190" w:rsidRDefault="00A31688" w:rsidP="004B17C5">
      <w:pPr>
        <w:spacing w:line="360" w:lineRule="auto"/>
        <w:jc w:val="center"/>
        <w:rPr>
          <w:b/>
          <w:sz w:val="28"/>
          <w:szCs w:val="28"/>
        </w:rPr>
      </w:pPr>
      <w:r w:rsidRPr="00AE5190">
        <w:rPr>
          <w:b/>
          <w:sz w:val="28"/>
          <w:szCs w:val="28"/>
        </w:rPr>
        <w:t>П</w:t>
      </w:r>
      <w:r w:rsidR="0097785C" w:rsidRPr="00AE5190">
        <w:rPr>
          <w:b/>
          <w:sz w:val="28"/>
          <w:szCs w:val="28"/>
        </w:rPr>
        <w:t xml:space="preserve">еречень </w:t>
      </w:r>
      <w:r w:rsidRPr="00AE5190">
        <w:rPr>
          <w:b/>
          <w:sz w:val="28"/>
          <w:szCs w:val="28"/>
        </w:rPr>
        <w:t>инсайдерской информации</w:t>
      </w:r>
    </w:p>
    <w:p w14:paraId="159C0B5A" w14:textId="7C2B9A21" w:rsidR="00F159BC" w:rsidRPr="00AE5190" w:rsidRDefault="00E22C5F" w:rsidP="004B17C5">
      <w:pPr>
        <w:spacing w:line="360" w:lineRule="auto"/>
        <w:jc w:val="center"/>
        <w:rPr>
          <w:b/>
          <w:sz w:val="28"/>
          <w:szCs w:val="28"/>
        </w:rPr>
      </w:pPr>
      <w:r w:rsidRPr="00E22C5F">
        <w:rPr>
          <w:b/>
          <w:sz w:val="28"/>
          <w:szCs w:val="28"/>
        </w:rPr>
        <w:t>АО «ИК «Питер Траст»</w:t>
      </w:r>
    </w:p>
    <w:p w14:paraId="1E6C29A1" w14:textId="77777777" w:rsidR="00A31688" w:rsidRPr="00AE5190" w:rsidRDefault="00A31688" w:rsidP="00A31688">
      <w:pPr>
        <w:jc w:val="center"/>
        <w:rPr>
          <w:sz w:val="22"/>
          <w:szCs w:val="22"/>
        </w:rPr>
      </w:pPr>
    </w:p>
    <w:p w14:paraId="3685C63A" w14:textId="77777777" w:rsidR="00A235E3" w:rsidRPr="00AE5190" w:rsidRDefault="00A235E3" w:rsidP="00A31688">
      <w:pPr>
        <w:jc w:val="center"/>
        <w:rPr>
          <w:sz w:val="22"/>
          <w:szCs w:val="22"/>
        </w:rPr>
      </w:pPr>
    </w:p>
    <w:p w14:paraId="45127683" w14:textId="77777777" w:rsidR="00A235E3" w:rsidRPr="00AE5190" w:rsidRDefault="00A235E3" w:rsidP="00A31688">
      <w:pPr>
        <w:jc w:val="center"/>
        <w:rPr>
          <w:sz w:val="22"/>
          <w:szCs w:val="22"/>
        </w:rPr>
      </w:pPr>
    </w:p>
    <w:p w14:paraId="70595874" w14:textId="77777777" w:rsidR="00A235E3" w:rsidRPr="00AE5190" w:rsidRDefault="00A235E3" w:rsidP="00A31688">
      <w:pPr>
        <w:jc w:val="center"/>
        <w:rPr>
          <w:sz w:val="22"/>
          <w:szCs w:val="22"/>
        </w:rPr>
      </w:pPr>
    </w:p>
    <w:p w14:paraId="2EA34451" w14:textId="77777777" w:rsidR="00A235E3" w:rsidRPr="00AE5190" w:rsidRDefault="00A235E3" w:rsidP="00A31688">
      <w:pPr>
        <w:jc w:val="center"/>
        <w:rPr>
          <w:sz w:val="22"/>
          <w:szCs w:val="22"/>
        </w:rPr>
      </w:pPr>
    </w:p>
    <w:p w14:paraId="488099BD" w14:textId="77777777" w:rsidR="00A235E3" w:rsidRPr="00AE5190" w:rsidRDefault="00A235E3" w:rsidP="00A31688">
      <w:pPr>
        <w:jc w:val="center"/>
        <w:rPr>
          <w:sz w:val="22"/>
          <w:szCs w:val="22"/>
        </w:rPr>
      </w:pPr>
    </w:p>
    <w:p w14:paraId="0896B7FD" w14:textId="77777777" w:rsidR="00A235E3" w:rsidRPr="00AE5190" w:rsidRDefault="00A235E3" w:rsidP="00A31688">
      <w:pPr>
        <w:jc w:val="center"/>
        <w:rPr>
          <w:sz w:val="22"/>
          <w:szCs w:val="22"/>
        </w:rPr>
      </w:pPr>
    </w:p>
    <w:p w14:paraId="191D0D99" w14:textId="77777777" w:rsidR="00A235E3" w:rsidRPr="00AE5190" w:rsidRDefault="00A235E3" w:rsidP="00A31688">
      <w:pPr>
        <w:jc w:val="center"/>
        <w:rPr>
          <w:sz w:val="22"/>
          <w:szCs w:val="22"/>
        </w:rPr>
      </w:pPr>
    </w:p>
    <w:p w14:paraId="0A9F7243" w14:textId="77777777" w:rsidR="00A235E3" w:rsidRPr="00AE5190" w:rsidRDefault="00A235E3" w:rsidP="00A31688">
      <w:pPr>
        <w:jc w:val="center"/>
        <w:rPr>
          <w:sz w:val="22"/>
          <w:szCs w:val="22"/>
        </w:rPr>
      </w:pPr>
    </w:p>
    <w:p w14:paraId="21EF395A" w14:textId="77777777" w:rsidR="00A235E3" w:rsidRPr="00AE5190" w:rsidRDefault="00A235E3" w:rsidP="00A31688">
      <w:pPr>
        <w:jc w:val="center"/>
        <w:rPr>
          <w:sz w:val="22"/>
          <w:szCs w:val="22"/>
        </w:rPr>
      </w:pPr>
    </w:p>
    <w:p w14:paraId="7177F055" w14:textId="77777777" w:rsidR="00A235E3" w:rsidRPr="00AE5190" w:rsidRDefault="00A235E3" w:rsidP="00A31688">
      <w:pPr>
        <w:jc w:val="center"/>
        <w:rPr>
          <w:sz w:val="22"/>
          <w:szCs w:val="22"/>
        </w:rPr>
      </w:pPr>
    </w:p>
    <w:p w14:paraId="214BE764" w14:textId="77777777" w:rsidR="00A235E3" w:rsidRPr="00AE5190" w:rsidRDefault="00A235E3" w:rsidP="00A31688">
      <w:pPr>
        <w:jc w:val="center"/>
        <w:rPr>
          <w:sz w:val="22"/>
          <w:szCs w:val="22"/>
        </w:rPr>
      </w:pPr>
    </w:p>
    <w:p w14:paraId="77F89A34" w14:textId="77777777" w:rsidR="0097785C" w:rsidRPr="00AE5190" w:rsidRDefault="0097785C" w:rsidP="00A31688">
      <w:pPr>
        <w:jc w:val="center"/>
        <w:rPr>
          <w:sz w:val="22"/>
          <w:szCs w:val="22"/>
        </w:rPr>
      </w:pPr>
    </w:p>
    <w:p w14:paraId="1740A38C" w14:textId="77777777" w:rsidR="0097785C" w:rsidRPr="00AE5190" w:rsidRDefault="0097785C" w:rsidP="00A31688">
      <w:pPr>
        <w:jc w:val="center"/>
        <w:rPr>
          <w:sz w:val="22"/>
          <w:szCs w:val="22"/>
        </w:rPr>
      </w:pPr>
    </w:p>
    <w:p w14:paraId="25CEDFA4" w14:textId="77777777" w:rsidR="0097785C" w:rsidRPr="00AE5190" w:rsidRDefault="0097785C" w:rsidP="00A31688">
      <w:pPr>
        <w:jc w:val="center"/>
        <w:rPr>
          <w:sz w:val="22"/>
          <w:szCs w:val="22"/>
        </w:rPr>
      </w:pPr>
    </w:p>
    <w:p w14:paraId="0C666FBF" w14:textId="77777777" w:rsidR="00A31688" w:rsidRPr="00AE5190" w:rsidRDefault="00A31688" w:rsidP="00A31688">
      <w:pPr>
        <w:jc w:val="center"/>
        <w:rPr>
          <w:b/>
          <w:sz w:val="22"/>
          <w:szCs w:val="22"/>
        </w:rPr>
      </w:pPr>
    </w:p>
    <w:p w14:paraId="50D9ABB5" w14:textId="77777777" w:rsidR="00A235E3" w:rsidRPr="00AE5190" w:rsidRDefault="00A235E3" w:rsidP="00A31688">
      <w:pPr>
        <w:jc w:val="center"/>
        <w:rPr>
          <w:b/>
          <w:sz w:val="22"/>
          <w:szCs w:val="22"/>
        </w:rPr>
      </w:pPr>
    </w:p>
    <w:p w14:paraId="499D16DF" w14:textId="77777777" w:rsidR="00A235E3" w:rsidRPr="00AE5190" w:rsidRDefault="00A235E3" w:rsidP="00A31688">
      <w:pPr>
        <w:jc w:val="center"/>
        <w:rPr>
          <w:b/>
          <w:sz w:val="22"/>
          <w:szCs w:val="22"/>
        </w:rPr>
      </w:pPr>
    </w:p>
    <w:p w14:paraId="2A8333DE" w14:textId="77777777" w:rsidR="00A235E3" w:rsidRPr="00AE5190" w:rsidRDefault="00A235E3" w:rsidP="00A31688">
      <w:pPr>
        <w:jc w:val="center"/>
        <w:rPr>
          <w:b/>
          <w:sz w:val="22"/>
          <w:szCs w:val="22"/>
        </w:rPr>
      </w:pPr>
    </w:p>
    <w:p w14:paraId="066990BC" w14:textId="77777777" w:rsidR="00A31688" w:rsidRPr="00AE5190" w:rsidRDefault="00A31688" w:rsidP="00A31688">
      <w:pPr>
        <w:jc w:val="center"/>
        <w:rPr>
          <w:b/>
          <w:sz w:val="22"/>
          <w:szCs w:val="22"/>
        </w:rPr>
      </w:pPr>
    </w:p>
    <w:p w14:paraId="1AE241E8" w14:textId="77777777" w:rsidR="00A31688" w:rsidRPr="00AE5190" w:rsidRDefault="00A31688" w:rsidP="00A31688">
      <w:pPr>
        <w:jc w:val="center"/>
        <w:rPr>
          <w:b/>
          <w:sz w:val="22"/>
          <w:szCs w:val="22"/>
        </w:rPr>
      </w:pPr>
    </w:p>
    <w:p w14:paraId="7507314D" w14:textId="77777777" w:rsidR="00A31688" w:rsidRPr="00AE5190" w:rsidRDefault="00A31688" w:rsidP="00A31688">
      <w:pPr>
        <w:jc w:val="center"/>
        <w:rPr>
          <w:b/>
          <w:sz w:val="22"/>
          <w:szCs w:val="22"/>
        </w:rPr>
      </w:pPr>
    </w:p>
    <w:p w14:paraId="2FFB56E0" w14:textId="77777777" w:rsidR="00A31688" w:rsidRPr="00AE5190" w:rsidRDefault="00A31688" w:rsidP="00A31688">
      <w:pPr>
        <w:jc w:val="center"/>
        <w:rPr>
          <w:b/>
          <w:sz w:val="22"/>
          <w:szCs w:val="22"/>
        </w:rPr>
      </w:pPr>
    </w:p>
    <w:p w14:paraId="5840AB9C" w14:textId="77777777" w:rsidR="00A31688" w:rsidRPr="00AE5190" w:rsidRDefault="00A31688" w:rsidP="00A31688">
      <w:pPr>
        <w:jc w:val="center"/>
        <w:rPr>
          <w:b/>
          <w:sz w:val="22"/>
          <w:szCs w:val="22"/>
        </w:rPr>
      </w:pPr>
    </w:p>
    <w:p w14:paraId="44047084" w14:textId="77777777" w:rsidR="003C6B8A" w:rsidRPr="00AE5190" w:rsidRDefault="003C6B8A" w:rsidP="00537414">
      <w:pPr>
        <w:jc w:val="center"/>
        <w:rPr>
          <w:b/>
          <w:bCs/>
          <w:sz w:val="22"/>
          <w:szCs w:val="22"/>
        </w:rPr>
      </w:pPr>
    </w:p>
    <w:p w14:paraId="795D408E" w14:textId="7F708C4B" w:rsidR="003C6B8A" w:rsidRPr="00AE5190" w:rsidRDefault="00E22C5F" w:rsidP="004B17C5">
      <w:pPr>
        <w:spacing w:line="360" w:lineRule="auto"/>
        <w:jc w:val="center"/>
        <w:rPr>
          <w:b/>
          <w:bCs/>
          <w:sz w:val="22"/>
          <w:szCs w:val="22"/>
        </w:rPr>
      </w:pPr>
      <w:r w:rsidRPr="00E22C5F">
        <w:rPr>
          <w:b/>
          <w:bCs/>
          <w:sz w:val="22"/>
          <w:szCs w:val="22"/>
        </w:rPr>
        <w:t>г. Санкт-Петербург</w:t>
      </w:r>
    </w:p>
    <w:p w14:paraId="0982882B" w14:textId="13287FF1" w:rsidR="00537414" w:rsidRPr="00AE5190" w:rsidRDefault="005A6FA1" w:rsidP="004B17C5">
      <w:pPr>
        <w:spacing w:line="360" w:lineRule="auto"/>
        <w:jc w:val="center"/>
        <w:rPr>
          <w:b/>
          <w:bCs/>
          <w:sz w:val="22"/>
          <w:szCs w:val="22"/>
        </w:rPr>
      </w:pPr>
      <w:r w:rsidRPr="00AE5190">
        <w:rPr>
          <w:b/>
          <w:bCs/>
          <w:sz w:val="22"/>
          <w:szCs w:val="22"/>
        </w:rPr>
        <w:t>20</w:t>
      </w:r>
      <w:r w:rsidR="00E22C5F">
        <w:rPr>
          <w:b/>
          <w:bCs/>
          <w:sz w:val="22"/>
          <w:szCs w:val="22"/>
        </w:rPr>
        <w:t>20</w:t>
      </w:r>
      <w:r w:rsidRPr="00AE5190">
        <w:rPr>
          <w:b/>
          <w:bCs/>
          <w:sz w:val="22"/>
          <w:szCs w:val="22"/>
        </w:rPr>
        <w:t xml:space="preserve"> </w:t>
      </w:r>
      <w:r w:rsidR="00A235E3" w:rsidRPr="00AE5190">
        <w:rPr>
          <w:b/>
          <w:bCs/>
          <w:sz w:val="22"/>
          <w:szCs w:val="22"/>
        </w:rPr>
        <w:t>г.</w:t>
      </w:r>
    </w:p>
    <w:p w14:paraId="6FAE8168" w14:textId="16A4552A" w:rsidR="00DA1AFA" w:rsidRPr="00B97357" w:rsidRDefault="00A31688" w:rsidP="00E22C5F">
      <w:pPr>
        <w:numPr>
          <w:ilvl w:val="0"/>
          <w:numId w:val="2"/>
        </w:numPr>
        <w:tabs>
          <w:tab w:val="left" w:pos="426"/>
        </w:tabs>
        <w:autoSpaceDE w:val="0"/>
        <w:autoSpaceDN w:val="0"/>
        <w:adjustRightInd w:val="0"/>
        <w:spacing w:before="120" w:after="120" w:line="276" w:lineRule="auto"/>
        <w:ind w:left="0" w:firstLine="0"/>
        <w:jc w:val="both"/>
        <w:outlineLvl w:val="1"/>
        <w:rPr>
          <w:sz w:val="22"/>
          <w:szCs w:val="22"/>
        </w:rPr>
      </w:pPr>
      <w:r w:rsidRPr="00AE5190">
        <w:rPr>
          <w:rFonts w:ascii="Book Antiqua" w:hAnsi="Book Antiqua"/>
          <w:b/>
          <w:sz w:val="22"/>
          <w:szCs w:val="22"/>
        </w:rPr>
        <w:br w:type="page"/>
      </w:r>
      <w:r w:rsidR="00DA1AFA" w:rsidRPr="00B97357">
        <w:rPr>
          <w:sz w:val="22"/>
          <w:szCs w:val="22"/>
        </w:rPr>
        <w:lastRenderedPageBreak/>
        <w:t xml:space="preserve">Настоящий Перечень инсайдерской информации содержит исчерпывающий </w:t>
      </w:r>
      <w:hyperlink r:id="rId7" w:history="1">
        <w:r w:rsidR="00DA1AFA" w:rsidRPr="00B97357">
          <w:rPr>
            <w:sz w:val="22"/>
            <w:szCs w:val="22"/>
          </w:rPr>
          <w:t>перечень</w:t>
        </w:r>
      </w:hyperlink>
      <w:r w:rsidR="00DA1AFA" w:rsidRPr="00B97357">
        <w:rPr>
          <w:sz w:val="22"/>
          <w:szCs w:val="22"/>
        </w:rPr>
        <w:t xml:space="preserve"> информации, </w:t>
      </w:r>
      <w:r w:rsidR="003C6B8A" w:rsidRPr="00B97357">
        <w:rPr>
          <w:sz w:val="22"/>
          <w:szCs w:val="22"/>
        </w:rPr>
        <w:t>относящейся к</w:t>
      </w:r>
      <w:r w:rsidR="00DA1AFA" w:rsidRPr="00B97357">
        <w:rPr>
          <w:sz w:val="22"/>
          <w:szCs w:val="22"/>
        </w:rPr>
        <w:t xml:space="preserve"> инсайдерской информаци</w:t>
      </w:r>
      <w:r w:rsidR="003C6B8A" w:rsidRPr="00B97357">
        <w:rPr>
          <w:sz w:val="22"/>
          <w:szCs w:val="22"/>
        </w:rPr>
        <w:t>и</w:t>
      </w:r>
      <w:r w:rsidR="00DA1AFA" w:rsidRPr="00B97357">
        <w:rPr>
          <w:sz w:val="22"/>
          <w:szCs w:val="22"/>
        </w:rPr>
        <w:t xml:space="preserve"> </w:t>
      </w:r>
      <w:r w:rsidR="00E22C5F" w:rsidRPr="00E22C5F">
        <w:rPr>
          <w:sz w:val="22"/>
          <w:szCs w:val="22"/>
        </w:rPr>
        <w:t>АО «ИК «Питер Траст»</w:t>
      </w:r>
      <w:r w:rsidR="00F159BC" w:rsidRPr="00B97357">
        <w:rPr>
          <w:sz w:val="22"/>
          <w:szCs w:val="22"/>
        </w:rPr>
        <w:t xml:space="preserve"> </w:t>
      </w:r>
      <w:r w:rsidR="0022018D" w:rsidRPr="00B97357">
        <w:rPr>
          <w:sz w:val="22"/>
          <w:szCs w:val="22"/>
        </w:rPr>
        <w:t xml:space="preserve">как профессионального участника рынка ценных бумаг </w:t>
      </w:r>
      <w:r w:rsidR="00DA1AFA" w:rsidRPr="00B97357">
        <w:rPr>
          <w:sz w:val="22"/>
          <w:szCs w:val="22"/>
        </w:rPr>
        <w:t xml:space="preserve">в соответствии с Федеральным законом от 27.07.2010 </w:t>
      </w:r>
      <w:r w:rsidR="00A235E3" w:rsidRPr="00B97357">
        <w:rPr>
          <w:sz w:val="22"/>
          <w:szCs w:val="22"/>
        </w:rPr>
        <w:t>№</w:t>
      </w:r>
      <w:r w:rsidR="00DA1AFA" w:rsidRPr="00B97357">
        <w:rPr>
          <w:sz w:val="22"/>
          <w:szCs w:val="22"/>
        </w:rPr>
        <w:t xml:space="preserve"> 224-ФЗ </w:t>
      </w:r>
      <w:r w:rsidR="00A235E3" w:rsidRPr="00B97357">
        <w:rPr>
          <w:sz w:val="22"/>
          <w:szCs w:val="22"/>
        </w:rPr>
        <w:t>«</w:t>
      </w:r>
      <w:r w:rsidR="00DA1AFA" w:rsidRPr="00B97357">
        <w:rPr>
          <w:sz w:val="22"/>
          <w:szCs w:val="22"/>
        </w:rPr>
        <w:t>О противодействии неправомерному использованию инсайдерской информации и манипулированию рынком и о внесении изменений в отдельные законодате</w:t>
      </w:r>
      <w:r w:rsidR="00A235E3" w:rsidRPr="00B97357">
        <w:rPr>
          <w:sz w:val="22"/>
          <w:szCs w:val="22"/>
        </w:rPr>
        <w:t>льные акты Российской Федерации»</w:t>
      </w:r>
      <w:r w:rsidR="00DA1AFA" w:rsidRPr="00B97357">
        <w:rPr>
          <w:sz w:val="22"/>
          <w:szCs w:val="22"/>
        </w:rPr>
        <w:t xml:space="preserve"> и принятых в соответствии с ним нормативных правовых актов.</w:t>
      </w:r>
    </w:p>
    <w:p w14:paraId="14A75DEF" w14:textId="436AEAA9" w:rsidR="00DA1AFA" w:rsidRPr="00B97357" w:rsidRDefault="00DA1AFA" w:rsidP="00E22C5F">
      <w:pPr>
        <w:numPr>
          <w:ilvl w:val="0"/>
          <w:numId w:val="2"/>
        </w:numPr>
        <w:tabs>
          <w:tab w:val="left" w:pos="426"/>
        </w:tabs>
        <w:autoSpaceDE w:val="0"/>
        <w:autoSpaceDN w:val="0"/>
        <w:adjustRightInd w:val="0"/>
        <w:spacing w:before="120" w:after="120" w:line="276" w:lineRule="auto"/>
        <w:ind w:left="0" w:firstLine="0"/>
        <w:jc w:val="both"/>
        <w:outlineLvl w:val="1"/>
        <w:rPr>
          <w:sz w:val="22"/>
          <w:szCs w:val="22"/>
        </w:rPr>
      </w:pPr>
      <w:r w:rsidRPr="00B97357">
        <w:rPr>
          <w:sz w:val="22"/>
          <w:szCs w:val="22"/>
        </w:rPr>
        <w:t xml:space="preserve">Настоящий Перечень инсайдерской информации </w:t>
      </w:r>
      <w:r w:rsidR="00E22C5F" w:rsidRPr="00E22C5F">
        <w:rPr>
          <w:sz w:val="22"/>
          <w:szCs w:val="22"/>
        </w:rPr>
        <w:t>АО «ИК «Питер Траст»</w:t>
      </w:r>
      <w:r w:rsidR="00F159BC" w:rsidRPr="00B97357">
        <w:rPr>
          <w:sz w:val="22"/>
          <w:szCs w:val="22"/>
        </w:rPr>
        <w:t xml:space="preserve"> </w:t>
      </w:r>
      <w:r w:rsidRPr="00B97357">
        <w:rPr>
          <w:sz w:val="22"/>
          <w:szCs w:val="22"/>
        </w:rPr>
        <w:t>подлежит раскрытию в информаци</w:t>
      </w:r>
      <w:r w:rsidR="00633D7D" w:rsidRPr="00B97357">
        <w:rPr>
          <w:sz w:val="22"/>
          <w:szCs w:val="22"/>
        </w:rPr>
        <w:t>онно-телекоммуникационной сети «</w:t>
      </w:r>
      <w:r w:rsidRPr="00B97357">
        <w:rPr>
          <w:sz w:val="22"/>
          <w:szCs w:val="22"/>
        </w:rPr>
        <w:t>Интернет</w:t>
      </w:r>
      <w:r w:rsidR="00633D7D" w:rsidRPr="00B97357">
        <w:rPr>
          <w:sz w:val="22"/>
          <w:szCs w:val="22"/>
        </w:rPr>
        <w:t>»</w:t>
      </w:r>
      <w:r w:rsidRPr="00B97357">
        <w:rPr>
          <w:sz w:val="22"/>
          <w:szCs w:val="22"/>
        </w:rPr>
        <w:t xml:space="preserve"> на официальном сайте </w:t>
      </w:r>
      <w:r w:rsidR="00E22C5F" w:rsidRPr="00E22C5F">
        <w:rPr>
          <w:sz w:val="22"/>
          <w:szCs w:val="22"/>
        </w:rPr>
        <w:t>АО «ИК «Питер Траст»</w:t>
      </w:r>
      <w:r w:rsidRPr="00B97357">
        <w:rPr>
          <w:sz w:val="22"/>
          <w:szCs w:val="22"/>
        </w:rPr>
        <w:t>.</w:t>
      </w:r>
    </w:p>
    <w:p w14:paraId="73CB43B5" w14:textId="60855681" w:rsidR="005A6FA1" w:rsidRPr="00B97357" w:rsidRDefault="005A6FA1" w:rsidP="00E22C5F">
      <w:pPr>
        <w:numPr>
          <w:ilvl w:val="0"/>
          <w:numId w:val="2"/>
        </w:numPr>
        <w:tabs>
          <w:tab w:val="left" w:pos="426"/>
        </w:tabs>
        <w:autoSpaceDE w:val="0"/>
        <w:autoSpaceDN w:val="0"/>
        <w:adjustRightInd w:val="0"/>
        <w:spacing w:before="120" w:after="120" w:line="276" w:lineRule="auto"/>
        <w:ind w:left="0" w:firstLine="0"/>
        <w:jc w:val="both"/>
        <w:outlineLvl w:val="1"/>
        <w:rPr>
          <w:sz w:val="22"/>
          <w:szCs w:val="22"/>
        </w:rPr>
      </w:pPr>
      <w:r w:rsidRPr="00B97357">
        <w:rPr>
          <w:sz w:val="22"/>
          <w:szCs w:val="22"/>
        </w:rPr>
        <w:t xml:space="preserve">Настоящий Перечень инсайдерской информации разработан </w:t>
      </w:r>
      <w:r w:rsidR="00E22C5F" w:rsidRPr="00E22C5F">
        <w:rPr>
          <w:sz w:val="22"/>
          <w:szCs w:val="22"/>
        </w:rPr>
        <w:t>АО «ИК «Питер Траст»</w:t>
      </w:r>
      <w:r w:rsidRPr="00B97357">
        <w:rPr>
          <w:sz w:val="22"/>
          <w:szCs w:val="22"/>
        </w:rPr>
        <w:t xml:space="preserve"> как </w:t>
      </w:r>
    </w:p>
    <w:p w14:paraId="57F16532" w14:textId="77777777" w:rsidR="005A6FA1" w:rsidRPr="00B97357" w:rsidRDefault="005A6FA1" w:rsidP="00B97357">
      <w:pPr>
        <w:numPr>
          <w:ilvl w:val="0"/>
          <w:numId w:val="7"/>
        </w:numPr>
        <w:tabs>
          <w:tab w:val="left" w:pos="426"/>
        </w:tabs>
        <w:autoSpaceDE w:val="0"/>
        <w:autoSpaceDN w:val="0"/>
        <w:adjustRightInd w:val="0"/>
        <w:spacing w:before="120" w:after="120" w:line="276" w:lineRule="auto"/>
        <w:jc w:val="both"/>
        <w:outlineLvl w:val="1"/>
        <w:rPr>
          <w:sz w:val="22"/>
          <w:szCs w:val="22"/>
        </w:rPr>
      </w:pPr>
      <w:r w:rsidRPr="00B97357">
        <w:rPr>
          <w:sz w:val="22"/>
          <w:szCs w:val="22"/>
        </w:rPr>
        <w:t xml:space="preserve">брокером, </w:t>
      </w:r>
    </w:p>
    <w:p w14:paraId="62C42579" w14:textId="729BC1B7" w:rsidR="005A6FA1" w:rsidRPr="00B97357" w:rsidRDefault="005A6FA1" w:rsidP="00B97357">
      <w:pPr>
        <w:numPr>
          <w:ilvl w:val="0"/>
          <w:numId w:val="7"/>
        </w:numPr>
        <w:tabs>
          <w:tab w:val="left" w:pos="426"/>
        </w:tabs>
        <w:autoSpaceDE w:val="0"/>
        <w:autoSpaceDN w:val="0"/>
        <w:adjustRightInd w:val="0"/>
        <w:spacing w:before="120" w:after="120" w:line="276" w:lineRule="auto"/>
        <w:jc w:val="both"/>
        <w:outlineLvl w:val="1"/>
        <w:rPr>
          <w:sz w:val="22"/>
          <w:szCs w:val="22"/>
        </w:rPr>
      </w:pPr>
      <w:r w:rsidRPr="00B97357">
        <w:rPr>
          <w:sz w:val="22"/>
          <w:szCs w:val="22"/>
        </w:rPr>
        <w:t>доверительным управляющим</w:t>
      </w:r>
      <w:r w:rsidR="00B97357" w:rsidRPr="00B97357">
        <w:rPr>
          <w:sz w:val="22"/>
          <w:szCs w:val="22"/>
        </w:rPr>
        <w:t>,</w:t>
      </w:r>
    </w:p>
    <w:p w14:paraId="19DE8BE5" w14:textId="6017A8C7" w:rsidR="005A6FA1" w:rsidRPr="00B97357" w:rsidRDefault="00B97357" w:rsidP="00B97357">
      <w:pPr>
        <w:numPr>
          <w:ilvl w:val="0"/>
          <w:numId w:val="7"/>
        </w:numPr>
        <w:tabs>
          <w:tab w:val="left" w:pos="426"/>
        </w:tabs>
        <w:autoSpaceDE w:val="0"/>
        <w:autoSpaceDN w:val="0"/>
        <w:adjustRightInd w:val="0"/>
        <w:spacing w:before="120" w:after="120" w:line="276" w:lineRule="auto"/>
        <w:jc w:val="both"/>
        <w:outlineLvl w:val="1"/>
        <w:rPr>
          <w:sz w:val="22"/>
          <w:szCs w:val="22"/>
        </w:rPr>
      </w:pPr>
      <w:r>
        <w:t>депозитарием</w:t>
      </w:r>
      <w:bookmarkStart w:id="1" w:name="_Hlk57811844"/>
      <w:r>
        <w:rPr>
          <w:rStyle w:val="af"/>
        </w:rPr>
        <w:endnoteReference w:id="1"/>
      </w:r>
      <w:r w:rsidR="005A6FA1" w:rsidRPr="00B97357">
        <w:rPr>
          <w:sz w:val="22"/>
          <w:szCs w:val="22"/>
        </w:rPr>
        <w:t>,</w:t>
      </w:r>
      <w:bookmarkEnd w:id="1"/>
      <w:r w:rsidR="005A6FA1" w:rsidRPr="00B97357">
        <w:rPr>
          <w:sz w:val="22"/>
          <w:szCs w:val="22"/>
        </w:rPr>
        <w:t xml:space="preserve"> осуществляющим в интересах клиентов операции с ценными бумагами, которые допущены к организованным торгам или в отношении которых подана заявка об их допуске к организованным торгам.</w:t>
      </w:r>
    </w:p>
    <w:p w14:paraId="09A98A1D" w14:textId="77777777" w:rsidR="005A6FA1" w:rsidRPr="00B97357" w:rsidRDefault="005A6FA1" w:rsidP="00B97357">
      <w:pPr>
        <w:tabs>
          <w:tab w:val="left" w:pos="426"/>
        </w:tabs>
        <w:autoSpaceDE w:val="0"/>
        <w:autoSpaceDN w:val="0"/>
        <w:adjustRightInd w:val="0"/>
        <w:spacing w:before="120" w:after="120" w:line="276" w:lineRule="auto"/>
        <w:jc w:val="both"/>
        <w:outlineLvl w:val="1"/>
        <w:rPr>
          <w:sz w:val="22"/>
          <w:szCs w:val="22"/>
        </w:rPr>
      </w:pPr>
    </w:p>
    <w:p w14:paraId="48243DAC" w14:textId="43123539" w:rsidR="00A31688" w:rsidRPr="00B97357" w:rsidRDefault="00A31688" w:rsidP="00E22C5F">
      <w:pPr>
        <w:numPr>
          <w:ilvl w:val="0"/>
          <w:numId w:val="2"/>
        </w:numPr>
        <w:tabs>
          <w:tab w:val="left" w:pos="426"/>
        </w:tabs>
        <w:autoSpaceDE w:val="0"/>
        <w:autoSpaceDN w:val="0"/>
        <w:adjustRightInd w:val="0"/>
        <w:spacing w:line="276" w:lineRule="auto"/>
        <w:ind w:left="0" w:firstLine="0"/>
        <w:jc w:val="both"/>
        <w:outlineLvl w:val="1"/>
        <w:rPr>
          <w:sz w:val="22"/>
          <w:szCs w:val="22"/>
        </w:rPr>
      </w:pPr>
      <w:r w:rsidRPr="00B97357">
        <w:rPr>
          <w:sz w:val="22"/>
          <w:szCs w:val="22"/>
        </w:rPr>
        <w:t xml:space="preserve">К инсайдерской информации </w:t>
      </w:r>
      <w:r w:rsidR="00E22C5F" w:rsidRPr="00E22C5F">
        <w:rPr>
          <w:sz w:val="22"/>
          <w:szCs w:val="22"/>
        </w:rPr>
        <w:t>АО «ИК «Питер Траст»</w:t>
      </w:r>
      <w:r w:rsidR="00E22C5F">
        <w:rPr>
          <w:sz w:val="22"/>
          <w:szCs w:val="22"/>
        </w:rPr>
        <w:t xml:space="preserve"> </w:t>
      </w:r>
      <w:r w:rsidR="000D65D3" w:rsidRPr="00B97357">
        <w:rPr>
          <w:sz w:val="22"/>
          <w:szCs w:val="22"/>
        </w:rPr>
        <w:t xml:space="preserve">как </w:t>
      </w:r>
      <w:r w:rsidRPr="00B97357">
        <w:rPr>
          <w:sz w:val="22"/>
          <w:szCs w:val="22"/>
        </w:rPr>
        <w:t>профессиональн</w:t>
      </w:r>
      <w:r w:rsidR="000D65D3" w:rsidRPr="00B97357">
        <w:rPr>
          <w:sz w:val="22"/>
          <w:szCs w:val="22"/>
        </w:rPr>
        <w:t>ого</w:t>
      </w:r>
      <w:r w:rsidRPr="00B97357">
        <w:rPr>
          <w:sz w:val="22"/>
          <w:szCs w:val="22"/>
        </w:rPr>
        <w:t xml:space="preserve"> участник</w:t>
      </w:r>
      <w:r w:rsidR="000D65D3" w:rsidRPr="00B97357">
        <w:rPr>
          <w:sz w:val="22"/>
          <w:szCs w:val="22"/>
        </w:rPr>
        <w:t>а</w:t>
      </w:r>
      <w:r w:rsidRPr="00B97357">
        <w:rPr>
          <w:sz w:val="22"/>
          <w:szCs w:val="22"/>
        </w:rPr>
        <w:t xml:space="preserve"> рынка ценных бумаг, осуществляющ</w:t>
      </w:r>
      <w:r w:rsidR="00C420BB" w:rsidRPr="00B97357">
        <w:rPr>
          <w:sz w:val="22"/>
          <w:szCs w:val="22"/>
        </w:rPr>
        <w:t>его</w:t>
      </w:r>
      <w:r w:rsidRPr="00B97357">
        <w:rPr>
          <w:sz w:val="22"/>
          <w:szCs w:val="22"/>
        </w:rPr>
        <w:t xml:space="preserve"> в интересах клиентов операции с финансовыми инструментами, </w:t>
      </w:r>
      <w:r w:rsidR="003633FE" w:rsidRPr="00B97357">
        <w:rPr>
          <w:sz w:val="22"/>
          <w:szCs w:val="22"/>
        </w:rPr>
        <w:t xml:space="preserve">иностранной валютой </w:t>
      </w:r>
      <w:r w:rsidRPr="00B97357">
        <w:rPr>
          <w:sz w:val="22"/>
          <w:szCs w:val="22"/>
        </w:rPr>
        <w:t>относится полученная от клиентов:</w:t>
      </w:r>
    </w:p>
    <w:p w14:paraId="315EBFBC" w14:textId="77777777" w:rsidR="00A31688" w:rsidRPr="00B97357" w:rsidRDefault="005A6FA1" w:rsidP="00B97357">
      <w:pPr>
        <w:pStyle w:val="a5"/>
        <w:tabs>
          <w:tab w:val="left" w:pos="1134"/>
        </w:tabs>
        <w:spacing w:before="60" w:after="60" w:line="276" w:lineRule="auto"/>
        <w:jc w:val="both"/>
        <w:rPr>
          <w:szCs w:val="22"/>
        </w:rPr>
      </w:pPr>
      <w:r w:rsidRPr="00B97357">
        <w:rPr>
          <w:szCs w:val="22"/>
          <w:lang w:val="ru-RU"/>
        </w:rPr>
        <w:t xml:space="preserve">4.1. </w:t>
      </w:r>
      <w:r w:rsidR="00A31688" w:rsidRPr="00B97357">
        <w:rPr>
          <w:szCs w:val="22"/>
        </w:rPr>
        <w:t>информация, содержащаяся в подлежащих исполнению поручениях клиентов на совершение сделок с ценными бумагами в случае, когда исполнение таких поручений может оказать существенное влияние на цены соответствующих ценных бумаг</w:t>
      </w:r>
      <w:r w:rsidR="00F74215" w:rsidRPr="00B97357">
        <w:rPr>
          <w:szCs w:val="22"/>
          <w:lang w:val="ru-RU"/>
        </w:rPr>
        <w:t xml:space="preserve"> и в отношении таких ценных бумаг соблюдаются следующие условия</w:t>
      </w:r>
      <w:r w:rsidR="00B6482D" w:rsidRPr="00B97357">
        <w:rPr>
          <w:szCs w:val="22"/>
          <w:lang w:val="ru-RU"/>
        </w:rPr>
        <w:t>: указанные ценные бумаги допущены к организованным торгам или в отношении указанных ценных бумаг подана заявка об их допуске к организованным торгам</w:t>
      </w:r>
      <w:r w:rsidR="00285ECB" w:rsidRPr="00B97357">
        <w:rPr>
          <w:szCs w:val="22"/>
        </w:rPr>
        <w:t>.</w:t>
      </w:r>
    </w:p>
    <w:p w14:paraId="1AEE5761" w14:textId="77777777" w:rsidR="00A31688" w:rsidRPr="00B97357" w:rsidRDefault="005A6FA1" w:rsidP="00B97357">
      <w:pPr>
        <w:pStyle w:val="a5"/>
        <w:tabs>
          <w:tab w:val="left" w:pos="1134"/>
        </w:tabs>
        <w:spacing w:before="60" w:after="60" w:line="276" w:lineRule="auto"/>
        <w:jc w:val="both"/>
        <w:rPr>
          <w:szCs w:val="22"/>
        </w:rPr>
      </w:pPr>
      <w:r w:rsidRPr="00B97357">
        <w:rPr>
          <w:szCs w:val="22"/>
          <w:lang w:val="ru-RU"/>
        </w:rPr>
        <w:t xml:space="preserve">4.2. </w:t>
      </w:r>
      <w:r w:rsidR="00A31688" w:rsidRPr="00B97357">
        <w:rPr>
          <w:szCs w:val="22"/>
        </w:rPr>
        <w:t>информация, содержащаяся в подлежащих исполнению поручениях клиентов на заключение договоров, являющихся:</w:t>
      </w:r>
    </w:p>
    <w:p w14:paraId="449AF409" w14:textId="77777777" w:rsidR="00A31688" w:rsidRPr="00B97357" w:rsidRDefault="00A31688" w:rsidP="00B97357">
      <w:pPr>
        <w:pStyle w:val="a5"/>
        <w:numPr>
          <w:ilvl w:val="0"/>
          <w:numId w:val="4"/>
        </w:numPr>
        <w:tabs>
          <w:tab w:val="left" w:pos="1276"/>
        </w:tabs>
        <w:spacing w:line="276" w:lineRule="auto"/>
        <w:ind w:left="0" w:firstLine="0"/>
        <w:jc w:val="both"/>
        <w:rPr>
          <w:szCs w:val="22"/>
        </w:rPr>
      </w:pPr>
      <w:r w:rsidRPr="00B97357">
        <w:rPr>
          <w:szCs w:val="22"/>
        </w:rPr>
        <w:t>производными финансовыми инструментами в случае, когда исполнение таких поручений может оказать существенное влияние на цены соответствующих ценных бумаг</w:t>
      </w:r>
      <w:r w:rsidR="00C225B3" w:rsidRPr="00B97357">
        <w:rPr>
          <w:szCs w:val="22"/>
          <w:lang w:val="ru-RU"/>
        </w:rPr>
        <w:t xml:space="preserve"> и в отношении таких ценных бумаг</w:t>
      </w:r>
      <w:r w:rsidR="00064280" w:rsidRPr="00B97357">
        <w:rPr>
          <w:szCs w:val="22"/>
          <w:lang w:val="ru-RU"/>
        </w:rPr>
        <w:t xml:space="preserve"> соблюдаются следующие условия: указанные ценные бумаги допущены к организованным </w:t>
      </w:r>
      <w:r w:rsidR="0037773E" w:rsidRPr="00B97357">
        <w:rPr>
          <w:szCs w:val="22"/>
          <w:lang w:val="ru-RU"/>
        </w:rPr>
        <w:t>торгам или в отношении указанных ценных бумаг подана заявка об их допуске к организованным торгам</w:t>
      </w:r>
      <w:r w:rsidRPr="00B97357">
        <w:rPr>
          <w:szCs w:val="22"/>
        </w:rPr>
        <w:t>;</w:t>
      </w:r>
    </w:p>
    <w:p w14:paraId="0790E845" w14:textId="77777777" w:rsidR="00335E4B" w:rsidRPr="00B97357" w:rsidRDefault="00335E4B" w:rsidP="00B97357">
      <w:pPr>
        <w:pStyle w:val="a5"/>
        <w:numPr>
          <w:ilvl w:val="0"/>
          <w:numId w:val="4"/>
        </w:numPr>
        <w:tabs>
          <w:tab w:val="left" w:pos="1276"/>
        </w:tabs>
        <w:spacing w:line="276" w:lineRule="auto"/>
        <w:ind w:left="0" w:firstLine="0"/>
        <w:jc w:val="both"/>
        <w:rPr>
          <w:szCs w:val="22"/>
        </w:rPr>
      </w:pPr>
      <w:r w:rsidRPr="00B97357">
        <w:rPr>
          <w:szCs w:val="22"/>
        </w:rPr>
        <w:t>производными финансовыми инструментами</w:t>
      </w:r>
      <w:r w:rsidRPr="00B97357">
        <w:rPr>
          <w:szCs w:val="22"/>
          <w:lang w:val="ru-RU"/>
        </w:rPr>
        <w:t>, баз</w:t>
      </w:r>
      <w:r w:rsidR="00991D75" w:rsidRPr="00B97357">
        <w:rPr>
          <w:szCs w:val="22"/>
          <w:lang w:val="ru-RU"/>
        </w:rPr>
        <w:t xml:space="preserve">исным активом которых является </w:t>
      </w:r>
      <w:r w:rsidR="001E09B6" w:rsidRPr="00B97357">
        <w:rPr>
          <w:szCs w:val="22"/>
          <w:lang w:val="ru-RU"/>
        </w:rPr>
        <w:t xml:space="preserve">биржевой </w:t>
      </w:r>
      <w:r w:rsidR="00991D75" w:rsidRPr="00B97357">
        <w:rPr>
          <w:szCs w:val="22"/>
          <w:lang w:val="ru-RU"/>
        </w:rPr>
        <w:t xml:space="preserve">товар, в случае, когда исполнение таких поручений </w:t>
      </w:r>
      <w:r w:rsidR="00375E38" w:rsidRPr="00B97357">
        <w:rPr>
          <w:szCs w:val="22"/>
        </w:rPr>
        <w:t>может оказать существенное влияние на цен</w:t>
      </w:r>
      <w:r w:rsidR="00375E38" w:rsidRPr="00B97357">
        <w:rPr>
          <w:szCs w:val="22"/>
          <w:lang w:val="ru-RU"/>
        </w:rPr>
        <w:t>у</w:t>
      </w:r>
      <w:r w:rsidR="00375E38" w:rsidRPr="00B97357">
        <w:rPr>
          <w:szCs w:val="22"/>
        </w:rPr>
        <w:t xml:space="preserve"> соответствующ</w:t>
      </w:r>
      <w:r w:rsidR="00375E38" w:rsidRPr="00B97357">
        <w:rPr>
          <w:szCs w:val="22"/>
          <w:lang w:val="ru-RU"/>
        </w:rPr>
        <w:t xml:space="preserve">его </w:t>
      </w:r>
      <w:r w:rsidR="001E09B6" w:rsidRPr="00B97357">
        <w:rPr>
          <w:szCs w:val="22"/>
          <w:lang w:val="ru-RU"/>
        </w:rPr>
        <w:t>би</w:t>
      </w:r>
      <w:r w:rsidR="00C64935" w:rsidRPr="00B97357">
        <w:rPr>
          <w:szCs w:val="22"/>
          <w:lang w:val="ru-RU"/>
        </w:rPr>
        <w:t xml:space="preserve">ржевого </w:t>
      </w:r>
      <w:r w:rsidR="00375E38" w:rsidRPr="00B97357">
        <w:rPr>
          <w:szCs w:val="22"/>
          <w:lang w:val="ru-RU"/>
        </w:rPr>
        <w:t>товара и в отношении такого товара соблюдаются следующие условия: указанны</w:t>
      </w:r>
      <w:r w:rsidR="00DA5968" w:rsidRPr="00B97357">
        <w:rPr>
          <w:szCs w:val="22"/>
          <w:lang w:val="ru-RU"/>
        </w:rPr>
        <w:t>й</w:t>
      </w:r>
      <w:r w:rsidR="00375E38" w:rsidRPr="00B97357">
        <w:rPr>
          <w:szCs w:val="22"/>
          <w:lang w:val="ru-RU"/>
        </w:rPr>
        <w:t xml:space="preserve"> </w:t>
      </w:r>
      <w:r w:rsidR="00DA5968" w:rsidRPr="00B97357">
        <w:rPr>
          <w:szCs w:val="22"/>
          <w:lang w:val="ru-RU"/>
        </w:rPr>
        <w:t>товар допущен</w:t>
      </w:r>
      <w:r w:rsidR="00375E38" w:rsidRPr="00B97357">
        <w:rPr>
          <w:szCs w:val="22"/>
          <w:lang w:val="ru-RU"/>
        </w:rPr>
        <w:t xml:space="preserve"> к организованным </w:t>
      </w:r>
      <w:r w:rsidR="00DA5968" w:rsidRPr="00B97357">
        <w:rPr>
          <w:szCs w:val="22"/>
          <w:lang w:val="ru-RU"/>
        </w:rPr>
        <w:t>торгам или в отношении указанного товара</w:t>
      </w:r>
      <w:r w:rsidR="00375E38" w:rsidRPr="00B97357">
        <w:rPr>
          <w:szCs w:val="22"/>
          <w:lang w:val="ru-RU"/>
        </w:rPr>
        <w:t xml:space="preserve"> подана заявка об их допуске к организованным торгам</w:t>
      </w:r>
      <w:r w:rsidRPr="00B97357">
        <w:rPr>
          <w:szCs w:val="22"/>
        </w:rPr>
        <w:t>;</w:t>
      </w:r>
    </w:p>
    <w:p w14:paraId="5D2B613A" w14:textId="66587B04" w:rsidR="005A6FA1" w:rsidRPr="00B97357" w:rsidRDefault="00A31688" w:rsidP="00B97357">
      <w:pPr>
        <w:pStyle w:val="a5"/>
        <w:numPr>
          <w:ilvl w:val="1"/>
          <w:numId w:val="8"/>
        </w:numPr>
        <w:tabs>
          <w:tab w:val="left" w:pos="567"/>
        </w:tabs>
        <w:spacing w:before="60" w:after="60" w:line="276" w:lineRule="auto"/>
        <w:ind w:left="0" w:firstLine="426"/>
        <w:jc w:val="both"/>
        <w:rPr>
          <w:szCs w:val="22"/>
        </w:rPr>
      </w:pPr>
      <w:r w:rsidRPr="00B97357">
        <w:rPr>
          <w:szCs w:val="22"/>
        </w:rPr>
        <w:t>информация, составляющая существенные условия договоров доверительного управления</w:t>
      </w:r>
      <w:r w:rsidR="00B97357">
        <w:rPr>
          <w:sz w:val="24"/>
          <w:szCs w:val="24"/>
          <w:lang w:val="ru-RU"/>
        </w:rPr>
        <w:t>,</w:t>
      </w:r>
      <w:r w:rsidRPr="00B97357">
        <w:rPr>
          <w:szCs w:val="22"/>
        </w:rPr>
        <w:t xml:space="preserve"> связанные с совершением сделок с ценными бумагами и (или) заключением договоров, являющихся производными финансовыми инструментами, в случае, когда осуществление доверительного управления в соответствии с указанными условиями может оказать существенное влияние на цены соответствующих ценных бумаг</w:t>
      </w:r>
      <w:r w:rsidR="006D1084" w:rsidRPr="00B97357">
        <w:rPr>
          <w:szCs w:val="22"/>
          <w:lang w:val="ru-RU"/>
        </w:rPr>
        <w:t>и в отношении таких ценных бумаг соблюдаются следующие условия: указанные ценные бумаги допущены к организованным торгам или в отношении указанных ценных бумаг подана заявка об их допуске к организованным торгам</w:t>
      </w:r>
      <w:r w:rsidR="005A6FA1" w:rsidRPr="00B97357">
        <w:rPr>
          <w:szCs w:val="22"/>
          <w:lang w:val="ru-RU"/>
        </w:rPr>
        <w:t>;</w:t>
      </w:r>
    </w:p>
    <w:p w14:paraId="643DD6D1" w14:textId="36EC2FD3" w:rsidR="00DA1AFA" w:rsidRPr="00B97357" w:rsidRDefault="005A6FA1" w:rsidP="00B97357">
      <w:pPr>
        <w:pStyle w:val="a5"/>
        <w:tabs>
          <w:tab w:val="left" w:pos="567"/>
        </w:tabs>
        <w:spacing w:before="60" w:after="60" w:line="276" w:lineRule="auto"/>
        <w:ind w:firstLine="426"/>
        <w:jc w:val="both"/>
        <w:rPr>
          <w:szCs w:val="22"/>
        </w:rPr>
      </w:pPr>
      <w:r w:rsidRPr="00B97357">
        <w:rPr>
          <w:szCs w:val="22"/>
          <w:lang w:val="ru-RU"/>
        </w:rPr>
        <w:t xml:space="preserve">4.4. информация о решениях работников доверительного управляющего о совершении сделок с ценными бумагами и (или) о заключении договоров, являющихся производными финансовыми </w:t>
      </w:r>
      <w:r w:rsidRPr="00B97357">
        <w:rPr>
          <w:szCs w:val="22"/>
          <w:lang w:val="ru-RU"/>
        </w:rPr>
        <w:lastRenderedPageBreak/>
        <w:t>инструментами, в случае, когда такие сделки могут оказать существенное влияние на цены соответствующих ценных бумаг, если указанные ценные бумаги допущены к организованным торгам или в отношении указанных ценных бумаг подана заявка об их допуске к организованным торгам.</w:t>
      </w:r>
    </w:p>
    <w:p w14:paraId="33670D95" w14:textId="7A6ACCD1" w:rsidR="00786478" w:rsidRPr="00B97357" w:rsidRDefault="00A31688" w:rsidP="00E22C5F">
      <w:pPr>
        <w:numPr>
          <w:ilvl w:val="0"/>
          <w:numId w:val="2"/>
        </w:numPr>
        <w:tabs>
          <w:tab w:val="left" w:pos="426"/>
        </w:tabs>
        <w:autoSpaceDE w:val="0"/>
        <w:autoSpaceDN w:val="0"/>
        <w:adjustRightInd w:val="0"/>
        <w:spacing w:before="120" w:after="120" w:line="276" w:lineRule="auto"/>
        <w:ind w:left="0" w:firstLine="0"/>
        <w:jc w:val="both"/>
        <w:outlineLvl w:val="1"/>
        <w:rPr>
          <w:sz w:val="22"/>
          <w:szCs w:val="22"/>
        </w:rPr>
      </w:pPr>
      <w:r w:rsidRPr="00B97357">
        <w:rPr>
          <w:sz w:val="22"/>
          <w:szCs w:val="22"/>
        </w:rPr>
        <w:t xml:space="preserve">Инсайдерской информацией, содержащейся в полученных от клиентов и подлежащих исполнению поручениях, указанных в </w:t>
      </w:r>
      <w:r w:rsidR="000D65D3" w:rsidRPr="00B97357">
        <w:rPr>
          <w:sz w:val="22"/>
          <w:szCs w:val="22"/>
        </w:rPr>
        <w:t>п</w:t>
      </w:r>
      <w:r w:rsidR="00842F07" w:rsidRPr="00B97357">
        <w:rPr>
          <w:sz w:val="22"/>
          <w:szCs w:val="22"/>
        </w:rPr>
        <w:t>ункт</w:t>
      </w:r>
      <w:r w:rsidR="001E09B6" w:rsidRPr="00B97357">
        <w:rPr>
          <w:sz w:val="22"/>
          <w:szCs w:val="22"/>
        </w:rPr>
        <w:t>е</w:t>
      </w:r>
      <w:r w:rsidR="00842F07" w:rsidRPr="00B97357">
        <w:rPr>
          <w:sz w:val="22"/>
          <w:szCs w:val="22"/>
        </w:rPr>
        <w:t xml:space="preserve"> </w:t>
      </w:r>
      <w:r w:rsidR="005A6FA1" w:rsidRPr="00B97357">
        <w:rPr>
          <w:sz w:val="22"/>
          <w:szCs w:val="22"/>
        </w:rPr>
        <w:t xml:space="preserve">4 </w:t>
      </w:r>
      <w:r w:rsidRPr="00B97357">
        <w:rPr>
          <w:sz w:val="22"/>
          <w:szCs w:val="22"/>
        </w:rPr>
        <w:t>настоящего Перечня</w:t>
      </w:r>
      <w:r w:rsidR="00355DD2" w:rsidRPr="00B97357">
        <w:rPr>
          <w:sz w:val="22"/>
          <w:szCs w:val="22"/>
        </w:rPr>
        <w:t xml:space="preserve"> инсайдерской информации </w:t>
      </w:r>
      <w:r w:rsidR="00E22C5F" w:rsidRPr="00E22C5F">
        <w:rPr>
          <w:sz w:val="22"/>
          <w:szCs w:val="22"/>
        </w:rPr>
        <w:t>АО «ИК «Питер Траст»</w:t>
      </w:r>
      <w:r w:rsidRPr="00B97357">
        <w:rPr>
          <w:sz w:val="22"/>
          <w:szCs w:val="22"/>
        </w:rPr>
        <w:t>, является информация о цене и объеме (количестве) ценных бумаг, иностранной валюты, биржевого товара, договоров, являющихся производными финансовыми инструментами, действиях, которые должны быть осуществлены во исполнение таких поручений (приобретение (покупка) или отчуждение (продажа), заключение договора (договоров), являющегося производным финансовым инструментом).</w:t>
      </w:r>
    </w:p>
    <w:p w14:paraId="1380D80F" w14:textId="4CC99A3E" w:rsidR="005A6FA1" w:rsidRPr="005A6FA1" w:rsidRDefault="005A6FA1" w:rsidP="00E22C5F">
      <w:pPr>
        <w:numPr>
          <w:ilvl w:val="0"/>
          <w:numId w:val="2"/>
        </w:numPr>
        <w:tabs>
          <w:tab w:val="left" w:pos="567"/>
        </w:tabs>
        <w:spacing w:line="276" w:lineRule="auto"/>
        <w:ind w:left="0" w:firstLine="0"/>
        <w:jc w:val="both"/>
        <w:rPr>
          <w:sz w:val="22"/>
          <w:szCs w:val="22"/>
        </w:rPr>
      </w:pPr>
      <w:r w:rsidRPr="00B97357">
        <w:rPr>
          <w:sz w:val="22"/>
          <w:szCs w:val="22"/>
        </w:rPr>
        <w:t xml:space="preserve">К инсайдерской информации </w:t>
      </w:r>
      <w:r w:rsidR="00E22C5F" w:rsidRPr="00E22C5F">
        <w:rPr>
          <w:sz w:val="22"/>
          <w:szCs w:val="22"/>
        </w:rPr>
        <w:t>АО «ИК «Питер Траст»</w:t>
      </w:r>
      <w:r w:rsidRPr="00B97357">
        <w:rPr>
          <w:sz w:val="22"/>
          <w:szCs w:val="22"/>
        </w:rPr>
        <w:t xml:space="preserve"> как </w:t>
      </w:r>
      <w:r w:rsidR="00B97357">
        <w:t xml:space="preserve">депозитария </w:t>
      </w:r>
      <w:r w:rsidRPr="00B97357">
        <w:rPr>
          <w:sz w:val="22"/>
          <w:szCs w:val="22"/>
        </w:rPr>
        <w:t xml:space="preserve"> относится полученная информация об операциях по счетам депо клиентов, если она может оказать существенное влияние на цены ценных бумаг, если указанные ценные бумаги допущены к организованным торгам или в отношении указанных ценных бумаг подана заявка об их допуске к организованным торгам</w:t>
      </w:r>
      <w:r w:rsidRPr="005A6FA1">
        <w:rPr>
          <w:sz w:val="22"/>
          <w:szCs w:val="22"/>
        </w:rPr>
        <w:t>.</w:t>
      </w:r>
    </w:p>
    <w:p w14:paraId="50ED8380" w14:textId="77777777" w:rsidR="005A6FA1" w:rsidRPr="006B20DF" w:rsidRDefault="005A6FA1" w:rsidP="00B97357">
      <w:pPr>
        <w:tabs>
          <w:tab w:val="left" w:pos="426"/>
        </w:tabs>
        <w:autoSpaceDE w:val="0"/>
        <w:autoSpaceDN w:val="0"/>
        <w:adjustRightInd w:val="0"/>
        <w:spacing w:before="120" w:after="120" w:line="276" w:lineRule="auto"/>
        <w:jc w:val="both"/>
        <w:outlineLvl w:val="1"/>
        <w:rPr>
          <w:sz w:val="22"/>
          <w:szCs w:val="22"/>
        </w:rPr>
      </w:pPr>
    </w:p>
    <w:sectPr w:rsidR="005A6FA1" w:rsidRPr="006B20DF" w:rsidSect="00633D7D">
      <w:footerReference w:type="even" r:id="rId8"/>
      <w:footerReference w:type="default" r:id="rId9"/>
      <w:pgSz w:w="11906" w:h="16838"/>
      <w:pgMar w:top="851"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E0DE7" w14:textId="77777777" w:rsidR="000B59E9" w:rsidRDefault="000B59E9">
      <w:r>
        <w:separator/>
      </w:r>
    </w:p>
  </w:endnote>
  <w:endnote w:type="continuationSeparator" w:id="0">
    <w:p w14:paraId="6CE8046D" w14:textId="77777777" w:rsidR="000B59E9" w:rsidRDefault="000B59E9">
      <w:r>
        <w:continuationSeparator/>
      </w:r>
    </w:p>
  </w:endnote>
  <w:endnote w:id="1">
    <w:p w14:paraId="5E8A415D" w14:textId="2F68C83A" w:rsidR="00B97357" w:rsidRDefault="00B97357" w:rsidP="00B97357">
      <w:pPr>
        <w:pStyle w:val="ad"/>
        <w:jc w:val="both"/>
      </w:pPr>
      <w:r>
        <w:rPr>
          <w:rStyle w:val="af"/>
        </w:rPr>
        <w:endnoteRef/>
      </w:r>
      <w:r>
        <w:t xml:space="preserve"> </w:t>
      </w:r>
      <w:r w:rsidRPr="00DE6EE9">
        <w:rPr>
          <w:rFonts w:ascii="Times New Roman" w:hAnsi="Times New Roman"/>
        </w:rPr>
        <w:t xml:space="preserve">На дату утверждения настоящего документа </w:t>
      </w:r>
      <w:r w:rsidR="00E22C5F" w:rsidRPr="00E22C5F">
        <w:rPr>
          <w:rFonts w:ascii="Times New Roman" w:hAnsi="Times New Roman"/>
        </w:rPr>
        <w:t>АО «ИК «Питер Траст»</w:t>
      </w:r>
      <w:r w:rsidRPr="00DE6EE9">
        <w:rPr>
          <w:rFonts w:ascii="Times New Roman" w:hAnsi="Times New Roman"/>
        </w:rPr>
        <w:t xml:space="preserve"> является соискателем лицензии профессионального участника рынка ценных бумаг на осуществление депозитарной деятельности. Информация, относящаяся к депозитарной деятельности представлена в виде проекта.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52710" w14:textId="77777777" w:rsidR="00E2555E" w:rsidRDefault="00E2555E" w:rsidP="00D617B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CB83EAB" w14:textId="77777777" w:rsidR="00E2555E" w:rsidRDefault="00E2555E" w:rsidP="00D617B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1C72D" w14:textId="77777777" w:rsidR="00E0242C" w:rsidRDefault="00E0242C">
    <w:pPr>
      <w:pStyle w:val="a8"/>
      <w:jc w:val="center"/>
    </w:pPr>
  </w:p>
  <w:p w14:paraId="44C2E1D7" w14:textId="77777777" w:rsidR="00E0242C" w:rsidRPr="006D1084" w:rsidRDefault="00E0242C">
    <w:pPr>
      <w:pStyle w:val="a8"/>
      <w:jc w:val="center"/>
      <w:rPr>
        <w:sz w:val="22"/>
        <w:szCs w:val="22"/>
      </w:rPr>
    </w:pPr>
    <w:r w:rsidRPr="006D1084">
      <w:rPr>
        <w:sz w:val="22"/>
        <w:szCs w:val="22"/>
      </w:rPr>
      <w:fldChar w:fldCharType="begin"/>
    </w:r>
    <w:r w:rsidRPr="006D1084">
      <w:rPr>
        <w:sz w:val="22"/>
        <w:szCs w:val="22"/>
      </w:rPr>
      <w:instrText>PAGE    \* MERGEFORMAT</w:instrText>
    </w:r>
    <w:r w:rsidRPr="006D1084">
      <w:rPr>
        <w:sz w:val="22"/>
        <w:szCs w:val="22"/>
      </w:rPr>
      <w:fldChar w:fldCharType="separate"/>
    </w:r>
    <w:r w:rsidR="00C50602" w:rsidRPr="00C50602">
      <w:rPr>
        <w:noProof/>
        <w:sz w:val="22"/>
        <w:szCs w:val="22"/>
        <w:lang w:val="ru-RU"/>
      </w:rPr>
      <w:t>2</w:t>
    </w:r>
    <w:r w:rsidRPr="006D1084">
      <w:rPr>
        <w:sz w:val="22"/>
        <w:szCs w:val="22"/>
      </w:rPr>
      <w:fldChar w:fldCharType="end"/>
    </w:r>
  </w:p>
  <w:p w14:paraId="035ED372" w14:textId="77777777" w:rsidR="00D617BE" w:rsidRDefault="00D617BE" w:rsidP="00D617BE">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1A3CD" w14:textId="77777777" w:rsidR="000B59E9" w:rsidRDefault="000B59E9">
      <w:r>
        <w:separator/>
      </w:r>
    </w:p>
  </w:footnote>
  <w:footnote w:type="continuationSeparator" w:id="0">
    <w:p w14:paraId="06ABFE54" w14:textId="77777777" w:rsidR="000B59E9" w:rsidRDefault="000B5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A7E0B"/>
    <w:multiLevelType w:val="hybridMultilevel"/>
    <w:tmpl w:val="8BE07D94"/>
    <w:lvl w:ilvl="0" w:tplc="35B49760">
      <w:start w:val="1"/>
      <w:numFmt w:val="decimal"/>
      <w:lvlText w:val="3.%1."/>
      <w:lvlJc w:val="right"/>
      <w:pPr>
        <w:ind w:left="9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36E239D8"/>
    <w:multiLevelType w:val="hybridMultilevel"/>
    <w:tmpl w:val="CBB20F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4BEF5E19"/>
    <w:multiLevelType w:val="hybridMultilevel"/>
    <w:tmpl w:val="5C6E5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C1629E0"/>
    <w:multiLevelType w:val="hybridMultilevel"/>
    <w:tmpl w:val="2ABE1BCA"/>
    <w:lvl w:ilvl="0" w:tplc="0419000F">
      <w:start w:val="1"/>
      <w:numFmt w:val="decimal"/>
      <w:lvlText w:val="%1."/>
      <w:lvlJc w:val="left"/>
      <w:pPr>
        <w:ind w:left="720" w:hanging="360"/>
      </w:pPr>
      <w:rPr>
        <w:rFonts w:hint="default"/>
      </w:rPr>
    </w:lvl>
    <w:lvl w:ilvl="1" w:tplc="5B3C823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8142F1"/>
    <w:multiLevelType w:val="hybridMultilevel"/>
    <w:tmpl w:val="8E6438D6"/>
    <w:lvl w:ilvl="0" w:tplc="798A3B8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596129E8"/>
    <w:multiLevelType w:val="hybridMultilevel"/>
    <w:tmpl w:val="153887D6"/>
    <w:lvl w:ilvl="0" w:tplc="E75A00A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75283FB8"/>
    <w:multiLevelType w:val="hybridMultilevel"/>
    <w:tmpl w:val="87007E62"/>
    <w:lvl w:ilvl="0" w:tplc="C8E0CD02">
      <w:start w:val="1"/>
      <w:numFmt w:val="decimal"/>
      <w:lvlText w:val="4.%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7BC803E2"/>
    <w:multiLevelType w:val="multilevel"/>
    <w:tmpl w:val="41AAA39C"/>
    <w:lvl w:ilvl="0">
      <w:start w:val="4"/>
      <w:numFmt w:val="decimal"/>
      <w:lvlText w:val="%1."/>
      <w:lvlJc w:val="left"/>
      <w:pPr>
        <w:ind w:left="360" w:hanging="360"/>
      </w:pPr>
      <w:rPr>
        <w:rFonts w:hint="default"/>
      </w:rPr>
    </w:lvl>
    <w:lvl w:ilvl="1">
      <w:start w:val="3"/>
      <w:numFmt w:val="decimal"/>
      <w:lvlText w:val="%1.%2."/>
      <w:lvlJc w:val="left"/>
      <w:pPr>
        <w:ind w:left="1490" w:hanging="360"/>
      </w:pPr>
      <w:rPr>
        <w:rFonts w:hint="default"/>
      </w:rPr>
    </w:lvl>
    <w:lvl w:ilvl="2">
      <w:start w:val="1"/>
      <w:numFmt w:val="decimal"/>
      <w:lvlText w:val="%1.%2.%3."/>
      <w:lvlJc w:val="left"/>
      <w:pPr>
        <w:ind w:left="2980" w:hanging="720"/>
      </w:pPr>
      <w:rPr>
        <w:rFonts w:hint="default"/>
      </w:rPr>
    </w:lvl>
    <w:lvl w:ilvl="3">
      <w:start w:val="1"/>
      <w:numFmt w:val="decimal"/>
      <w:lvlText w:val="%1.%2.%3.%4."/>
      <w:lvlJc w:val="left"/>
      <w:pPr>
        <w:ind w:left="4110" w:hanging="720"/>
      </w:pPr>
      <w:rPr>
        <w:rFonts w:hint="default"/>
      </w:rPr>
    </w:lvl>
    <w:lvl w:ilvl="4">
      <w:start w:val="1"/>
      <w:numFmt w:val="decimal"/>
      <w:lvlText w:val="%1.%2.%3.%4.%5."/>
      <w:lvlJc w:val="left"/>
      <w:pPr>
        <w:ind w:left="5600" w:hanging="1080"/>
      </w:pPr>
      <w:rPr>
        <w:rFonts w:hint="default"/>
      </w:rPr>
    </w:lvl>
    <w:lvl w:ilvl="5">
      <w:start w:val="1"/>
      <w:numFmt w:val="decimal"/>
      <w:lvlText w:val="%1.%2.%3.%4.%5.%6."/>
      <w:lvlJc w:val="left"/>
      <w:pPr>
        <w:ind w:left="6730" w:hanging="1080"/>
      </w:pPr>
      <w:rPr>
        <w:rFonts w:hint="default"/>
      </w:rPr>
    </w:lvl>
    <w:lvl w:ilvl="6">
      <w:start w:val="1"/>
      <w:numFmt w:val="decimal"/>
      <w:lvlText w:val="%1.%2.%3.%4.%5.%6.%7."/>
      <w:lvlJc w:val="left"/>
      <w:pPr>
        <w:ind w:left="8220" w:hanging="1440"/>
      </w:pPr>
      <w:rPr>
        <w:rFonts w:hint="default"/>
      </w:rPr>
    </w:lvl>
    <w:lvl w:ilvl="7">
      <w:start w:val="1"/>
      <w:numFmt w:val="decimal"/>
      <w:lvlText w:val="%1.%2.%3.%4.%5.%6.%7.%8."/>
      <w:lvlJc w:val="left"/>
      <w:pPr>
        <w:ind w:left="9350" w:hanging="1440"/>
      </w:pPr>
      <w:rPr>
        <w:rFonts w:hint="default"/>
      </w:rPr>
    </w:lvl>
    <w:lvl w:ilvl="8">
      <w:start w:val="1"/>
      <w:numFmt w:val="decimal"/>
      <w:lvlText w:val="%1.%2.%3.%4.%5.%6.%7.%8.%9."/>
      <w:lvlJc w:val="left"/>
      <w:pPr>
        <w:ind w:left="10840" w:hanging="1800"/>
      </w:pPr>
      <w:rPr>
        <w:rFonts w:hint="default"/>
      </w:rPr>
    </w:lvl>
  </w:abstractNum>
  <w:num w:numId="1">
    <w:abstractNumId w:val="5"/>
  </w:num>
  <w:num w:numId="2">
    <w:abstractNumId w:val="3"/>
  </w:num>
  <w:num w:numId="3">
    <w:abstractNumId w:val="0"/>
  </w:num>
  <w:num w:numId="4">
    <w:abstractNumId w:val="4"/>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78"/>
    <w:rsid w:val="00064280"/>
    <w:rsid w:val="00082B99"/>
    <w:rsid w:val="0009444E"/>
    <w:rsid w:val="0009497F"/>
    <w:rsid w:val="000B59E9"/>
    <w:rsid w:val="000D65D3"/>
    <w:rsid w:val="000E658F"/>
    <w:rsid w:val="001077A2"/>
    <w:rsid w:val="00113272"/>
    <w:rsid w:val="00140E4E"/>
    <w:rsid w:val="00143C10"/>
    <w:rsid w:val="00195E6B"/>
    <w:rsid w:val="001E09B6"/>
    <w:rsid w:val="001F47E7"/>
    <w:rsid w:val="0022018D"/>
    <w:rsid w:val="00236B22"/>
    <w:rsid w:val="00261D08"/>
    <w:rsid w:val="00285ECB"/>
    <w:rsid w:val="002E3216"/>
    <w:rsid w:val="00335E4B"/>
    <w:rsid w:val="00355DD2"/>
    <w:rsid w:val="003633FE"/>
    <w:rsid w:val="00367FBD"/>
    <w:rsid w:val="00375E38"/>
    <w:rsid w:val="0037773E"/>
    <w:rsid w:val="003830CB"/>
    <w:rsid w:val="003A67C8"/>
    <w:rsid w:val="003C571E"/>
    <w:rsid w:val="003C6B8A"/>
    <w:rsid w:val="003D7E50"/>
    <w:rsid w:val="003E3500"/>
    <w:rsid w:val="003F78CB"/>
    <w:rsid w:val="00417162"/>
    <w:rsid w:val="00484542"/>
    <w:rsid w:val="004A1CA8"/>
    <w:rsid w:val="004B17C5"/>
    <w:rsid w:val="005210D7"/>
    <w:rsid w:val="00527338"/>
    <w:rsid w:val="00537414"/>
    <w:rsid w:val="005A5E0D"/>
    <w:rsid w:val="005A6FA1"/>
    <w:rsid w:val="005B6514"/>
    <w:rsid w:val="005D4934"/>
    <w:rsid w:val="00626A03"/>
    <w:rsid w:val="00633D7D"/>
    <w:rsid w:val="00682FDB"/>
    <w:rsid w:val="006B20DF"/>
    <w:rsid w:val="006D1084"/>
    <w:rsid w:val="006D1D3E"/>
    <w:rsid w:val="00782C8A"/>
    <w:rsid w:val="00786478"/>
    <w:rsid w:val="007A1306"/>
    <w:rsid w:val="007C507A"/>
    <w:rsid w:val="007D2739"/>
    <w:rsid w:val="007E063E"/>
    <w:rsid w:val="00837CA9"/>
    <w:rsid w:val="00842F07"/>
    <w:rsid w:val="00853968"/>
    <w:rsid w:val="00884761"/>
    <w:rsid w:val="008F0553"/>
    <w:rsid w:val="008F1565"/>
    <w:rsid w:val="0090405F"/>
    <w:rsid w:val="009264C0"/>
    <w:rsid w:val="009341D0"/>
    <w:rsid w:val="0097785C"/>
    <w:rsid w:val="009778F5"/>
    <w:rsid w:val="0098546E"/>
    <w:rsid w:val="00991D75"/>
    <w:rsid w:val="009C38BB"/>
    <w:rsid w:val="009D78BD"/>
    <w:rsid w:val="009E4BD2"/>
    <w:rsid w:val="009F1C50"/>
    <w:rsid w:val="009F20B3"/>
    <w:rsid w:val="00A235E3"/>
    <w:rsid w:val="00A31688"/>
    <w:rsid w:val="00A57BDB"/>
    <w:rsid w:val="00A6146E"/>
    <w:rsid w:val="00A8001A"/>
    <w:rsid w:val="00AB2A1A"/>
    <w:rsid w:val="00AC04E8"/>
    <w:rsid w:val="00AC62C1"/>
    <w:rsid w:val="00AD7D6B"/>
    <w:rsid w:val="00AE5190"/>
    <w:rsid w:val="00B07918"/>
    <w:rsid w:val="00B07C70"/>
    <w:rsid w:val="00B6482D"/>
    <w:rsid w:val="00B744C1"/>
    <w:rsid w:val="00B97357"/>
    <w:rsid w:val="00BF2E13"/>
    <w:rsid w:val="00C06A9E"/>
    <w:rsid w:val="00C14584"/>
    <w:rsid w:val="00C225B3"/>
    <w:rsid w:val="00C22D9B"/>
    <w:rsid w:val="00C243A7"/>
    <w:rsid w:val="00C420BB"/>
    <w:rsid w:val="00C4310D"/>
    <w:rsid w:val="00C50602"/>
    <w:rsid w:val="00C64935"/>
    <w:rsid w:val="00D13E99"/>
    <w:rsid w:val="00D617BE"/>
    <w:rsid w:val="00D7103B"/>
    <w:rsid w:val="00DA1AFA"/>
    <w:rsid w:val="00DA5968"/>
    <w:rsid w:val="00E0242C"/>
    <w:rsid w:val="00E06E97"/>
    <w:rsid w:val="00E22C5F"/>
    <w:rsid w:val="00E2555E"/>
    <w:rsid w:val="00E63111"/>
    <w:rsid w:val="00E72CDA"/>
    <w:rsid w:val="00EA0B12"/>
    <w:rsid w:val="00EC6A6D"/>
    <w:rsid w:val="00F159BC"/>
    <w:rsid w:val="00F74215"/>
    <w:rsid w:val="00F911CD"/>
    <w:rsid w:val="00FC1007"/>
    <w:rsid w:val="00FE6A3E"/>
    <w:rsid w:val="00FF0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F11A69"/>
  <w15:chartTrackingRefBased/>
  <w15:docId w15:val="{CF9FC3AD-F583-48FE-B2EA-EBFCD064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6478"/>
    <w:rPr>
      <w:sz w:val="24"/>
      <w:szCs w:val="24"/>
    </w:rPr>
  </w:style>
  <w:style w:type="paragraph" w:styleId="1">
    <w:name w:val="heading 1"/>
    <w:basedOn w:val="a"/>
    <w:next w:val="a"/>
    <w:link w:val="10"/>
    <w:qFormat/>
    <w:rsid w:val="00F159BC"/>
    <w:pPr>
      <w:keepNext/>
      <w:autoSpaceDE w:val="0"/>
      <w:autoSpaceDN w:val="0"/>
      <w:outlineLvl w:val="0"/>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31688"/>
    <w:pPr>
      <w:ind w:firstLine="426"/>
    </w:pPr>
    <w:rPr>
      <w:sz w:val="22"/>
      <w:szCs w:val="20"/>
      <w:lang w:val="x-none" w:eastAsia="x-none"/>
    </w:rPr>
  </w:style>
  <w:style w:type="character" w:customStyle="1" w:styleId="a4">
    <w:name w:val="Основной текст с отступом Знак"/>
    <w:link w:val="a3"/>
    <w:rsid w:val="00A31688"/>
    <w:rPr>
      <w:sz w:val="22"/>
    </w:rPr>
  </w:style>
  <w:style w:type="paragraph" w:styleId="a5">
    <w:name w:val="Body Text"/>
    <w:basedOn w:val="a"/>
    <w:link w:val="a6"/>
    <w:rsid w:val="000D65D3"/>
    <w:rPr>
      <w:sz w:val="22"/>
      <w:szCs w:val="20"/>
      <w:lang w:val="x-none" w:eastAsia="x-none"/>
    </w:rPr>
  </w:style>
  <w:style w:type="character" w:customStyle="1" w:styleId="a6">
    <w:name w:val="Основной текст Знак"/>
    <w:link w:val="a5"/>
    <w:rsid w:val="000D65D3"/>
    <w:rPr>
      <w:sz w:val="22"/>
    </w:rPr>
  </w:style>
  <w:style w:type="paragraph" w:styleId="a7">
    <w:name w:val="header"/>
    <w:basedOn w:val="a"/>
    <w:rsid w:val="00E2555E"/>
    <w:pPr>
      <w:tabs>
        <w:tab w:val="center" w:pos="4677"/>
        <w:tab w:val="right" w:pos="9355"/>
      </w:tabs>
    </w:pPr>
  </w:style>
  <w:style w:type="paragraph" w:styleId="a8">
    <w:name w:val="footer"/>
    <w:basedOn w:val="a"/>
    <w:link w:val="a9"/>
    <w:uiPriority w:val="99"/>
    <w:rsid w:val="00E2555E"/>
    <w:pPr>
      <w:tabs>
        <w:tab w:val="center" w:pos="4677"/>
        <w:tab w:val="right" w:pos="9355"/>
      </w:tabs>
    </w:pPr>
    <w:rPr>
      <w:lang w:val="x-none" w:eastAsia="x-none"/>
    </w:rPr>
  </w:style>
  <w:style w:type="character" w:styleId="aa">
    <w:name w:val="page number"/>
    <w:basedOn w:val="a0"/>
    <w:rsid w:val="00E2555E"/>
  </w:style>
  <w:style w:type="character" w:customStyle="1" w:styleId="a9">
    <w:name w:val="Нижний колонтитул Знак"/>
    <w:link w:val="a8"/>
    <w:uiPriority w:val="99"/>
    <w:rsid w:val="003A67C8"/>
    <w:rPr>
      <w:sz w:val="24"/>
      <w:szCs w:val="24"/>
    </w:rPr>
  </w:style>
  <w:style w:type="paragraph" w:styleId="ab">
    <w:name w:val="Balloon Text"/>
    <w:basedOn w:val="a"/>
    <w:link w:val="ac"/>
    <w:rsid w:val="0097785C"/>
    <w:rPr>
      <w:rFonts w:ascii="Segoe UI" w:hAnsi="Segoe UI"/>
      <w:sz w:val="18"/>
      <w:szCs w:val="18"/>
      <w:lang w:val="x-none" w:eastAsia="x-none"/>
    </w:rPr>
  </w:style>
  <w:style w:type="character" w:customStyle="1" w:styleId="ac">
    <w:name w:val="Текст выноски Знак"/>
    <w:link w:val="ab"/>
    <w:rsid w:val="0097785C"/>
    <w:rPr>
      <w:rFonts w:ascii="Segoe UI" w:hAnsi="Segoe UI" w:cs="Segoe UI"/>
      <w:sz w:val="18"/>
      <w:szCs w:val="18"/>
    </w:rPr>
  </w:style>
  <w:style w:type="character" w:customStyle="1" w:styleId="10">
    <w:name w:val="Заголовок 1 Знак"/>
    <w:link w:val="1"/>
    <w:rsid w:val="00F159BC"/>
    <w:rPr>
      <w:b/>
      <w:sz w:val="24"/>
      <w:lang w:val="x-none" w:eastAsia="x-none"/>
    </w:rPr>
  </w:style>
  <w:style w:type="paragraph" w:styleId="ad">
    <w:name w:val="endnote text"/>
    <w:basedOn w:val="a"/>
    <w:link w:val="ae"/>
    <w:uiPriority w:val="99"/>
    <w:unhideWhenUsed/>
    <w:rsid w:val="00B97357"/>
    <w:pPr>
      <w:spacing w:after="200" w:line="276" w:lineRule="auto"/>
    </w:pPr>
    <w:rPr>
      <w:rFonts w:ascii="Calibri" w:eastAsia="Calibri" w:hAnsi="Calibri"/>
      <w:sz w:val="20"/>
      <w:szCs w:val="20"/>
      <w:lang w:val="x-none" w:eastAsia="en-US"/>
    </w:rPr>
  </w:style>
  <w:style w:type="character" w:customStyle="1" w:styleId="ae">
    <w:name w:val="Текст концевой сноски Знак"/>
    <w:basedOn w:val="a0"/>
    <w:link w:val="ad"/>
    <w:uiPriority w:val="99"/>
    <w:rsid w:val="00B97357"/>
    <w:rPr>
      <w:rFonts w:ascii="Calibri" w:eastAsia="Calibri" w:hAnsi="Calibri"/>
      <w:lang w:val="x-none" w:eastAsia="en-US"/>
    </w:rPr>
  </w:style>
  <w:style w:type="character" w:styleId="af">
    <w:name w:val="endnote reference"/>
    <w:uiPriority w:val="99"/>
    <w:unhideWhenUsed/>
    <w:rsid w:val="00B973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9330">
      <w:bodyDiv w:val="1"/>
      <w:marLeft w:val="0"/>
      <w:marRight w:val="0"/>
      <w:marTop w:val="0"/>
      <w:marBottom w:val="0"/>
      <w:divBdr>
        <w:top w:val="none" w:sz="0" w:space="0" w:color="auto"/>
        <w:left w:val="none" w:sz="0" w:space="0" w:color="auto"/>
        <w:bottom w:val="none" w:sz="0" w:space="0" w:color="auto"/>
        <w:right w:val="none" w:sz="0" w:space="0" w:color="auto"/>
      </w:divBdr>
    </w:div>
    <w:div w:id="415708102">
      <w:bodyDiv w:val="1"/>
      <w:marLeft w:val="0"/>
      <w:marRight w:val="0"/>
      <w:marTop w:val="0"/>
      <w:marBottom w:val="0"/>
      <w:divBdr>
        <w:top w:val="none" w:sz="0" w:space="0" w:color="auto"/>
        <w:left w:val="none" w:sz="0" w:space="0" w:color="auto"/>
        <w:bottom w:val="none" w:sz="0" w:space="0" w:color="auto"/>
        <w:right w:val="none" w:sz="0" w:space="0" w:color="auto"/>
      </w:divBdr>
    </w:div>
    <w:div w:id="1012991417">
      <w:bodyDiv w:val="1"/>
      <w:marLeft w:val="0"/>
      <w:marRight w:val="0"/>
      <w:marTop w:val="0"/>
      <w:marBottom w:val="0"/>
      <w:divBdr>
        <w:top w:val="none" w:sz="0" w:space="0" w:color="auto"/>
        <w:left w:val="none" w:sz="0" w:space="0" w:color="auto"/>
        <w:bottom w:val="none" w:sz="0" w:space="0" w:color="auto"/>
        <w:right w:val="none" w:sz="0" w:space="0" w:color="auto"/>
      </w:divBdr>
    </w:div>
    <w:div w:id="1632513071">
      <w:bodyDiv w:val="1"/>
      <w:marLeft w:val="0"/>
      <w:marRight w:val="0"/>
      <w:marTop w:val="0"/>
      <w:marBottom w:val="0"/>
      <w:divBdr>
        <w:top w:val="none" w:sz="0" w:space="0" w:color="auto"/>
        <w:left w:val="none" w:sz="0" w:space="0" w:color="auto"/>
        <w:bottom w:val="none" w:sz="0" w:space="0" w:color="auto"/>
        <w:right w:val="none" w:sz="0" w:space="0" w:color="auto"/>
      </w:divBdr>
    </w:div>
    <w:div w:id="1882550129">
      <w:bodyDiv w:val="1"/>
      <w:marLeft w:val="0"/>
      <w:marRight w:val="0"/>
      <w:marTop w:val="0"/>
      <w:marBottom w:val="0"/>
      <w:divBdr>
        <w:top w:val="none" w:sz="0" w:space="0" w:color="auto"/>
        <w:left w:val="none" w:sz="0" w:space="0" w:color="auto"/>
        <w:bottom w:val="none" w:sz="0" w:space="0" w:color="auto"/>
        <w:right w:val="none" w:sz="0" w:space="0" w:color="auto"/>
      </w:divBdr>
    </w:div>
    <w:div w:id="195848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81676625A18D18143F0B573C132CA01E62A28404A760C06CB8C2E659A63248CF49EC5919EE863608c8V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592</Words>
  <Characters>4303</Characters>
  <Application>Microsoft Office Word</Application>
  <DocSecurity>4</DocSecurity>
  <Lines>35</Lines>
  <Paragraphs>9</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vt:lpstr>
    </vt:vector>
  </TitlesOfParts>
  <Company/>
  <LinksUpToDate>false</LinksUpToDate>
  <CharactersWithSpaces>4886</CharactersWithSpaces>
  <SharedDoc>false</SharedDoc>
  <HLinks>
    <vt:vector size="6" baseType="variant">
      <vt:variant>
        <vt:i4>4128878</vt:i4>
      </vt:variant>
      <vt:variant>
        <vt:i4>0</vt:i4>
      </vt:variant>
      <vt:variant>
        <vt:i4>0</vt:i4>
      </vt:variant>
      <vt:variant>
        <vt:i4>5</vt:i4>
      </vt:variant>
      <vt:variant>
        <vt:lpwstr>consultantplus://offline/ref=81676625A18D18143F0B573C132CA01E62A28404A760C06CB8C2E659A63248CF49EC5919EE863608c8V2I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dc:title>
  <dc:subject/>
  <dc:creator>Shafray-a</dc:creator>
  <cp:keywords/>
  <cp:lastModifiedBy>Марина Суханова</cp:lastModifiedBy>
  <cp:revision>2</cp:revision>
  <cp:lastPrinted>2012-09-01T17:47:00Z</cp:lastPrinted>
  <dcterms:created xsi:type="dcterms:W3CDTF">2020-12-03T09:00:00Z</dcterms:created>
  <dcterms:modified xsi:type="dcterms:W3CDTF">2020-12-03T09:00:00Z</dcterms:modified>
</cp:coreProperties>
</file>