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04" w:rsidRDefault="00860F04"/>
    <w:p w:rsidR="00860F04" w:rsidRDefault="00860F04"/>
    <w:p w:rsidR="00860F04" w:rsidRPr="00E34E0A" w:rsidRDefault="00860F04" w:rsidP="00E34E0A">
      <w:pPr>
        <w:jc w:val="center"/>
        <w:rPr>
          <w:b/>
          <w:bCs/>
        </w:rPr>
      </w:pPr>
      <w:r w:rsidRPr="00E34E0A">
        <w:rPr>
          <w:b/>
          <w:bCs/>
        </w:rPr>
        <w:t xml:space="preserve">ПОРУЧЕНИЕ НА ОТМЕНУ ПОРУЧЕНИЯ </w:t>
      </w:r>
    </w:p>
    <w:p w:rsidR="00860F04" w:rsidRDefault="00860F04">
      <w:r>
        <w:t xml:space="preserve">                                                                                            </w:t>
      </w:r>
    </w:p>
    <w:p w:rsidR="00860F04" w:rsidRDefault="00860F04"/>
    <w:p w:rsidR="00860F04" w:rsidRDefault="00860F04" w:rsidP="00E34E0A">
      <w:pPr>
        <w:jc w:val="right"/>
      </w:pPr>
      <w:r>
        <w:t xml:space="preserve">   </w:t>
      </w:r>
    </w:p>
    <w:p w:rsidR="00860F04" w:rsidRDefault="00860F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4"/>
        <w:gridCol w:w="6496"/>
      </w:tblGrid>
      <w:tr w:rsidR="00860F04" w:rsidTr="00B3401A">
        <w:tc>
          <w:tcPr>
            <w:tcW w:w="3044" w:type="dxa"/>
          </w:tcPr>
          <w:p w:rsidR="00860F04" w:rsidRDefault="00860F04">
            <w:r>
              <w:t>Дата поручения и справочный номер поручения</w:t>
            </w:r>
          </w:p>
        </w:tc>
        <w:tc>
          <w:tcPr>
            <w:tcW w:w="6496" w:type="dxa"/>
          </w:tcPr>
          <w:p w:rsidR="00860F04" w:rsidRDefault="00860F04"/>
        </w:tc>
      </w:tr>
      <w:tr w:rsidR="00860F04" w:rsidTr="00B3401A">
        <w:tc>
          <w:tcPr>
            <w:tcW w:w="3044" w:type="dxa"/>
          </w:tcPr>
          <w:p w:rsidR="00860F04" w:rsidRDefault="00860F04">
            <w:r>
              <w:t>Клиент</w:t>
            </w:r>
          </w:p>
          <w:p w:rsidR="00860F04" w:rsidRDefault="00860F04">
            <w:r>
              <w:t>(ФИО - для физических лиц)</w:t>
            </w:r>
          </w:p>
        </w:tc>
        <w:tc>
          <w:tcPr>
            <w:tcW w:w="6496" w:type="dxa"/>
          </w:tcPr>
          <w:p w:rsidR="00860F04" w:rsidRPr="001B07AC" w:rsidRDefault="00860F04"/>
          <w:p w:rsidR="00860F04" w:rsidRPr="001B07AC" w:rsidRDefault="00860F04"/>
          <w:p w:rsidR="00860F04" w:rsidRDefault="00860F04" w:rsidP="00BF0E4C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В лице</w:t>
            </w:r>
          </w:p>
          <w:p w:rsidR="00860F04" w:rsidRDefault="00860F04">
            <w:r>
              <w:t>Действующего на основании</w:t>
            </w:r>
          </w:p>
          <w:p w:rsidR="00860F04" w:rsidRDefault="00860F04">
            <w:r>
              <w:t>_____________________________________</w:t>
            </w:r>
            <w:bookmarkStart w:id="0" w:name="_GoBack"/>
            <w:bookmarkEnd w:id="0"/>
            <w:r>
              <w:t>________________________</w:t>
            </w:r>
          </w:p>
        </w:tc>
      </w:tr>
      <w:tr w:rsidR="00860F04" w:rsidTr="00B3401A">
        <w:tc>
          <w:tcPr>
            <w:tcW w:w="3044" w:type="dxa"/>
          </w:tcPr>
          <w:p w:rsidR="00860F04" w:rsidRDefault="00860F04">
            <w:r>
              <w:t>Договор о брокерском обслуживании</w:t>
            </w:r>
          </w:p>
        </w:tc>
        <w:tc>
          <w:tcPr>
            <w:tcW w:w="6496" w:type="dxa"/>
          </w:tcPr>
          <w:p w:rsidR="00860F04" w:rsidRDefault="00860F04"/>
        </w:tc>
      </w:tr>
      <w:tr w:rsidR="00860F04" w:rsidTr="00B3401A">
        <w:tc>
          <w:tcPr>
            <w:tcW w:w="3044" w:type="dxa"/>
          </w:tcPr>
          <w:p w:rsidR="00860F04" w:rsidRDefault="00860F04">
            <w:r>
              <w:t>№ счета депо</w:t>
            </w:r>
          </w:p>
        </w:tc>
        <w:tc>
          <w:tcPr>
            <w:tcW w:w="6496" w:type="dxa"/>
          </w:tcPr>
          <w:p w:rsidR="00860F04" w:rsidRPr="00B3401A" w:rsidRDefault="00860F0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60F04" w:rsidTr="00B3401A">
        <w:tc>
          <w:tcPr>
            <w:tcW w:w="3044" w:type="dxa"/>
          </w:tcPr>
          <w:p w:rsidR="00860F04" w:rsidRDefault="00860F04">
            <w:r>
              <w:t>Операция</w:t>
            </w:r>
          </w:p>
        </w:tc>
        <w:tc>
          <w:tcPr>
            <w:tcW w:w="6496" w:type="dxa"/>
          </w:tcPr>
          <w:p w:rsidR="00860F04" w:rsidRDefault="00860F04">
            <w:r>
              <w:t>ОТМЕНА ПОРУЧЕНИЯ</w:t>
            </w:r>
          </w:p>
        </w:tc>
      </w:tr>
      <w:tr w:rsidR="00860F04" w:rsidTr="00B3401A">
        <w:tc>
          <w:tcPr>
            <w:tcW w:w="3044" w:type="dxa"/>
          </w:tcPr>
          <w:p w:rsidR="00860F04" w:rsidRDefault="00860F04">
            <w:r>
              <w:t>Реквизиты отменяемого поручения</w:t>
            </w:r>
          </w:p>
        </w:tc>
        <w:tc>
          <w:tcPr>
            <w:tcW w:w="6496" w:type="dxa"/>
          </w:tcPr>
          <w:p w:rsidR="00860F04" w:rsidRPr="001B07AC" w:rsidRDefault="00860F04">
            <w:r>
              <w:t xml:space="preserve">Отмена поручения на покупку </w:t>
            </w:r>
            <w:r w:rsidRPr="001B07AC">
              <w:t>структурного продукта с потенциальным ежегодным доходом</w:t>
            </w:r>
            <w:r>
              <w:t xml:space="preserve"> от &lt;дата&gt;</w:t>
            </w:r>
          </w:p>
        </w:tc>
      </w:tr>
      <w:tr w:rsidR="00860F04" w:rsidTr="00B3401A">
        <w:tc>
          <w:tcPr>
            <w:tcW w:w="3044" w:type="dxa"/>
          </w:tcPr>
          <w:p w:rsidR="00860F04" w:rsidRDefault="00860F04">
            <w:r>
              <w:t>Тип поручения:</w:t>
            </w:r>
          </w:p>
        </w:tc>
        <w:tc>
          <w:tcPr>
            <w:tcW w:w="6496" w:type="dxa"/>
          </w:tcPr>
          <w:p w:rsidR="00860F04" w:rsidRDefault="00860F04">
            <w:r>
              <w:t>Внебиржевая сделка</w:t>
            </w:r>
          </w:p>
        </w:tc>
      </w:tr>
      <w:tr w:rsidR="00860F04" w:rsidTr="00B3401A">
        <w:tc>
          <w:tcPr>
            <w:tcW w:w="3044" w:type="dxa"/>
          </w:tcPr>
          <w:p w:rsidR="00860F04" w:rsidRDefault="00860F04">
            <w:r>
              <w:t>Операции с ценными бумагами</w:t>
            </w:r>
          </w:p>
        </w:tc>
        <w:tc>
          <w:tcPr>
            <w:tcW w:w="6496" w:type="dxa"/>
          </w:tcPr>
          <w:p w:rsidR="00860F04" w:rsidRDefault="00860F04">
            <w:r>
              <w:t>Да</w:t>
            </w:r>
          </w:p>
        </w:tc>
      </w:tr>
      <w:tr w:rsidR="00860F04" w:rsidTr="00B3401A">
        <w:tc>
          <w:tcPr>
            <w:tcW w:w="3044" w:type="dxa"/>
          </w:tcPr>
          <w:p w:rsidR="00860F04" w:rsidRDefault="00860F04">
            <w:r>
              <w:t>Операции с денежными средствами</w:t>
            </w:r>
          </w:p>
        </w:tc>
        <w:tc>
          <w:tcPr>
            <w:tcW w:w="6496" w:type="dxa"/>
          </w:tcPr>
          <w:p w:rsidR="00860F04" w:rsidRDefault="00860F04">
            <w:r>
              <w:t>Нет</w:t>
            </w:r>
          </w:p>
        </w:tc>
      </w:tr>
      <w:tr w:rsidR="00860F04" w:rsidTr="00B3401A">
        <w:tc>
          <w:tcPr>
            <w:tcW w:w="3044" w:type="dxa"/>
          </w:tcPr>
          <w:p w:rsidR="00860F04" w:rsidRDefault="00860F04">
            <w:r>
              <w:t>Дополнительная информация</w:t>
            </w:r>
          </w:p>
        </w:tc>
        <w:tc>
          <w:tcPr>
            <w:tcW w:w="6496" w:type="dxa"/>
          </w:tcPr>
          <w:p w:rsidR="00860F04" w:rsidRDefault="00860F04">
            <w:r>
              <w:t>-</w:t>
            </w:r>
          </w:p>
        </w:tc>
      </w:tr>
    </w:tbl>
    <w:p w:rsidR="00860F04" w:rsidRPr="00025044" w:rsidRDefault="00860F04" w:rsidP="004823D3">
      <w:pPr>
        <w:pStyle w:val="Heading1"/>
        <w:ind w:firstLine="708"/>
        <w:rPr>
          <w:b/>
          <w:sz w:val="22"/>
          <w:szCs w:val="22"/>
        </w:rPr>
      </w:pPr>
    </w:p>
    <w:p w:rsidR="00860F04" w:rsidRDefault="00860F04" w:rsidP="004823D3">
      <w:pPr>
        <w:pStyle w:val="Heading1"/>
        <w:ind w:firstLine="708"/>
        <w:rPr>
          <w:sz w:val="22"/>
          <w:szCs w:val="22"/>
          <w:lang w:val="en-US"/>
        </w:rPr>
      </w:pPr>
    </w:p>
    <w:p w:rsidR="00860F04" w:rsidRPr="00025044" w:rsidRDefault="00860F04" w:rsidP="004823D3">
      <w:pPr>
        <w:pStyle w:val="Heading1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860F04" w:rsidRPr="00025044" w:rsidRDefault="00860F04" w:rsidP="004823D3">
      <w:pPr>
        <w:rPr>
          <w:sz w:val="22"/>
          <w:szCs w:val="22"/>
        </w:rPr>
      </w:pPr>
    </w:p>
    <w:p w:rsidR="00860F04" w:rsidRDefault="00860F04" w:rsidP="004823D3">
      <w:pPr>
        <w:rPr>
          <w:b/>
          <w:lang w:val="en-US"/>
        </w:rPr>
      </w:pPr>
    </w:p>
    <w:p w:rsidR="00860F04" w:rsidRDefault="00860F04" w:rsidP="004823D3">
      <w:pPr>
        <w:rPr>
          <w:b/>
          <w:lang w:val="en-US"/>
        </w:rPr>
      </w:pPr>
    </w:p>
    <w:p w:rsidR="00860F04" w:rsidRPr="00E942A1" w:rsidRDefault="00860F04" w:rsidP="004823D3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860F04" w:rsidRPr="00025044" w:rsidRDefault="00860F04" w:rsidP="004823D3">
      <w:pPr>
        <w:ind w:firstLine="708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2782"/>
      </w:tblGrid>
      <w:tr w:rsidR="00860F04" w:rsidRPr="00025044" w:rsidTr="00B3401A">
        <w:tc>
          <w:tcPr>
            <w:tcW w:w="3379" w:type="dxa"/>
            <w:vAlign w:val="center"/>
          </w:tcPr>
          <w:p w:rsidR="00860F04" w:rsidRPr="00B3401A" w:rsidRDefault="00860F04" w:rsidP="009706F8">
            <w:r w:rsidRPr="00B3401A"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860F04" w:rsidRPr="00B3401A" w:rsidRDefault="00860F04" w:rsidP="009706F8">
            <w:r w:rsidRPr="00B3401A">
              <w:t>Дата и время приема поручения</w:t>
            </w:r>
          </w:p>
        </w:tc>
        <w:tc>
          <w:tcPr>
            <w:tcW w:w="2782" w:type="dxa"/>
            <w:vAlign w:val="center"/>
          </w:tcPr>
          <w:p w:rsidR="00860F04" w:rsidRPr="00B3401A" w:rsidRDefault="00860F04" w:rsidP="009706F8">
            <w:r w:rsidRPr="00B3401A">
              <w:t>Сотрудник, зарегистрировавший поручение ФИО, подпись</w:t>
            </w:r>
          </w:p>
        </w:tc>
      </w:tr>
      <w:tr w:rsidR="00860F04" w:rsidRPr="00025044" w:rsidTr="00B3401A">
        <w:trPr>
          <w:trHeight w:val="609"/>
        </w:trPr>
        <w:tc>
          <w:tcPr>
            <w:tcW w:w="3379" w:type="dxa"/>
            <w:vAlign w:val="center"/>
          </w:tcPr>
          <w:p w:rsidR="00860F04" w:rsidRPr="00025044" w:rsidRDefault="00860F04" w:rsidP="009706F8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860F04" w:rsidRPr="00025044" w:rsidRDefault="00860F04" w:rsidP="009706F8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860F04" w:rsidRPr="00025044" w:rsidRDefault="00860F04" w:rsidP="009706F8">
            <w:pPr>
              <w:rPr>
                <w:sz w:val="22"/>
                <w:szCs w:val="22"/>
              </w:rPr>
            </w:pPr>
          </w:p>
        </w:tc>
      </w:tr>
    </w:tbl>
    <w:p w:rsidR="00860F04" w:rsidRDefault="00860F04"/>
    <w:sectPr w:rsidR="00860F04" w:rsidSect="00460A2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3D3"/>
    <w:rsid w:val="00025044"/>
    <w:rsid w:val="0013452A"/>
    <w:rsid w:val="001B07AC"/>
    <w:rsid w:val="00213D97"/>
    <w:rsid w:val="0033643D"/>
    <w:rsid w:val="00414BEA"/>
    <w:rsid w:val="00460A21"/>
    <w:rsid w:val="004823D3"/>
    <w:rsid w:val="00860F04"/>
    <w:rsid w:val="00896689"/>
    <w:rsid w:val="009706F8"/>
    <w:rsid w:val="00B3401A"/>
    <w:rsid w:val="00BF0E4C"/>
    <w:rsid w:val="00CA4F7D"/>
    <w:rsid w:val="00E34E0A"/>
    <w:rsid w:val="00E9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D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3D3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3D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823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84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129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Суханова</dc:creator>
  <cp:keywords/>
  <dc:description/>
  <cp:lastModifiedBy>A</cp:lastModifiedBy>
  <cp:revision>3</cp:revision>
  <dcterms:created xsi:type="dcterms:W3CDTF">2020-07-06T09:50:00Z</dcterms:created>
  <dcterms:modified xsi:type="dcterms:W3CDTF">2020-07-09T08:26:00Z</dcterms:modified>
</cp:coreProperties>
</file>